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TalkToText Pro — Meeting Intelligence Report</w:t>
      </w:r>
    </w:p>
    <w:p>
      <w:r>
        <w:rPr>
          <w:b/>
        </w:rPr>
        <w:t>Meeting Title: Updated Strategic Title Proof 1787039714</w:t>
        <w:br/>
      </w:r>
      <w:r>
        <w:t>Style: Executive Summary | Language: english | Date: 2026-08-18 07:55:35</w:t>
      </w:r>
    </w:p>
    <w:p>
      <w:pPr>
        <w:pStyle w:val="Heading1"/>
      </w:pPr>
      <w:r>
        <w:t>Executive Summary</w:t>
      </w:r>
    </w:p>
    <w:p>
      <w:r>
        <w:t>Updated strategic summary text verified by automated test script.</w:t>
      </w:r>
    </w:p>
    <w:p>
      <w:pPr>
        <w:pStyle w:val="Heading1"/>
      </w:pPr>
      <w:r>
        <w:t>Key Discussion Points</w:t>
      </w:r>
    </w:p>
    <w:p>
      <w:pPr>
        <w:pStyle w:val="ListBullet"/>
      </w:pPr>
      <w:r>
        <w:t>Discussion on the lingering smell of old beer and its sensory impact.</w:t>
      </w:r>
    </w:p>
    <w:p>
      <w:pPr>
        <w:pStyle w:val="ListBullet"/>
      </w:pPr>
      <w:r>
        <w:t>Mention of health benefits associated with cold dips.</w:t>
      </w:r>
    </w:p>
    <w:p>
      <w:pPr>
        <w:pStyle w:val="ListBullet"/>
      </w:pPr>
      <w:r>
        <w:t>Pairing of salt pickles with ham.</w:t>
      </w:r>
    </w:p>
    <w:p>
      <w:pPr>
        <w:pStyle w:val="ListBullet"/>
      </w:pPr>
      <w:r>
        <w:t>Personal favorite food mentioned: Tacos al pastor.</w:t>
      </w:r>
    </w:p>
    <w:p>
      <w:pPr>
        <w:pStyle w:val="ListBullet"/>
      </w:pPr>
      <w:r>
        <w:t>Description of hot cross buns as lively food.</w:t>
      </w:r>
    </w:p>
    <w:p>
      <w:pPr>
        <w:pStyle w:val="Heading1"/>
      </w:pPr>
      <w:r>
        <w:t>Action Items &amp; Deliverables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Assignee</w:t>
            </w:r>
          </w:p>
        </w:tc>
        <w:tc>
          <w:tcPr>
            <w:tcW w:type="dxa" w:w="1728"/>
          </w:tcPr>
          <w:p>
            <w:r>
              <w:t>Task Description</w:t>
            </w:r>
          </w:p>
        </w:tc>
        <w:tc>
          <w:tcPr>
            <w:tcW w:type="dxa" w:w="1728"/>
          </w:tcPr>
          <w:p>
            <w:r>
              <w:t>Deadline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Alex Dev</w:t>
            </w:r>
          </w:p>
        </w:tc>
        <w:tc>
          <w:tcPr>
            <w:tcW w:type="dxa" w:w="1728"/>
          </w:tcPr>
          <w:p>
            <w:r>
              <w:t>Deploy Q3 Migration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</w:tbl>
    <w:p>
      <w:pPr>
        <w:pStyle w:val="Heading1"/>
      </w:pPr>
      <w:r>
        <w:t>Sentiment Analysis</w:t>
      </w:r>
    </w:p>
    <w:p>
      <w:r>
        <w:t>Tone: Light and conversational tone with a focus on sensory experiences.</w:t>
        <w:br/>
      </w:r>
      <w:r>
        <w:t>Distribution: Positive 50%, Neutral 30%, Negative 20%</w:t>
        <w:br/>
      </w:r>
      <w:r>
        <w:t>Observations: The discussion reflects a relaxed atmosphere with a focus on personal preferences and sensory experiences related to food. There is no evident tension or urgency.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