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04735" w14:textId="77777777" w:rsidR="004852C2" w:rsidRDefault="004852C2" w:rsidP="004852C2">
      <w:pPr>
        <w:pStyle w:val="Heading1"/>
      </w:pPr>
      <w:r w:rsidRPr="004852C2">
        <w:t>e-Portfolio Activity: CNN Model Activity</w:t>
      </w:r>
    </w:p>
    <w:p w14:paraId="1A59B529" w14:textId="560407F4" w:rsidR="004852C2" w:rsidRDefault="004852C2" w:rsidP="004852C2">
      <w:pPr>
        <w:ind w:firstLine="720"/>
      </w:pPr>
      <w:r>
        <w:t>The Convolutional Neural Network (CNN) model to the CIFAR-10 dataset showed that it could successfully perform object recognition tasks. The CNN could classify objects such as aeroplanes, automobiles, animals and ships with reasonable accuracy using the dataset, which contained 60,000 images across 10 classes. Specific indices were run during testing on the model to see what it predicts. Images with indexes two get classified as a ship, eight as a cat, 12 as a dog, and six as an automobile. These show that CNN can generalise learned features and separate visually different classes.</w:t>
      </w:r>
    </w:p>
    <w:p w14:paraId="32FCA438" w14:textId="099E639C" w:rsidR="004852C2" w:rsidRDefault="004852C2" w:rsidP="004852C2">
      <w:r>
        <w:tab/>
        <w:t>The model's architecture concerned convolutional layers for feature extraction, pooling layers for dimensionality reduction, and dense layers for classification. We used early stopping to prevent overfitting, and the training process stopped after six epochs when validation loss did not improve. Finally, final test accuracy of around 63% was obtained through metrics analysis, with better performance on classes with visual features that differ fundamentally, such as vehicles and ships. However, courses like cats and dogs, for example, would have overlapping features, proving challenging to learn.</w:t>
      </w:r>
    </w:p>
    <w:p w14:paraId="471A3577" w14:textId="378CE9BD" w:rsidR="003E3FD4" w:rsidRDefault="004852C2" w:rsidP="004852C2">
      <w:r>
        <w:tab/>
        <w:t xml:space="preserve">Additionally, this exercise highlighted the necessity of considering </w:t>
      </w:r>
      <w:r w:rsidR="00696123">
        <w:t>the ethical and social aspects of machine learning applications</w:t>
      </w:r>
      <w:r>
        <w:t>. Since CNNs seem to propagate biases from the training data, fairness and transparency become concerns. Moreover, the technology must comply with privacy laws and ethical guidelines if it is used for surveillance or facial recognition purposes. The activity helped shed light on the strengths and shortfalls of CNNs and the importance of smart deployment. The learning outcomes of understanding computer vision and solving real-world dataset challenges through hands-on experimentation, including learning to design and evaluate CNN-based systems, were realised through hands-on activities.</w:t>
      </w:r>
    </w:p>
    <w:sectPr w:rsidR="003E3FD4" w:rsidSect="00611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QwtrQ0MzMzN7Q0t7RQ0lEKTi0uzszPAykwrAUAr91AoywAAAA="/>
  </w:docVars>
  <w:rsids>
    <w:rsidRoot w:val="004852C2"/>
    <w:rsid w:val="000376C6"/>
    <w:rsid w:val="000A0EFC"/>
    <w:rsid w:val="001C17F0"/>
    <w:rsid w:val="001C69CF"/>
    <w:rsid w:val="003E3FD4"/>
    <w:rsid w:val="004852C2"/>
    <w:rsid w:val="00611AF0"/>
    <w:rsid w:val="00696123"/>
    <w:rsid w:val="007521D3"/>
    <w:rsid w:val="009335A1"/>
    <w:rsid w:val="009C5DB2"/>
    <w:rsid w:val="00D66DBA"/>
    <w:rsid w:val="00EF06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36C4F"/>
  <w15:chartTrackingRefBased/>
  <w15:docId w15:val="{18629CEA-DCCB-4A68-8CFB-6CF7E009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AF0"/>
    <w:pPr>
      <w:spacing w:after="120"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611AF0"/>
    <w:pPr>
      <w:keepNext/>
      <w:keepLines/>
      <w:spacing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11AF0"/>
    <w:pPr>
      <w:keepNext/>
      <w:keepLines/>
      <w:spacing w:after="0"/>
      <w:outlineLvl w:val="1"/>
    </w:pPr>
    <w:rPr>
      <w:rFonts w:eastAsiaTheme="majorEastAsia" w:cstheme="majorBidi"/>
      <w:b/>
      <w:i/>
      <w:szCs w:val="26"/>
    </w:rPr>
  </w:style>
  <w:style w:type="paragraph" w:styleId="Heading3">
    <w:name w:val="heading 3"/>
    <w:basedOn w:val="Normal"/>
    <w:next w:val="Normal"/>
    <w:link w:val="Heading3Char"/>
    <w:uiPriority w:val="9"/>
    <w:semiHidden/>
    <w:unhideWhenUsed/>
    <w:qFormat/>
    <w:rsid w:val="00611AF0"/>
    <w:pPr>
      <w:keepNext/>
      <w:keepLines/>
      <w:spacing w:after="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4852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52C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52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52C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52C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52C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AF0"/>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611AF0"/>
    <w:rPr>
      <w:rFonts w:ascii="Times New Roman" w:eastAsiaTheme="majorEastAsia" w:hAnsi="Times New Roman" w:cstheme="majorBidi"/>
      <w:b/>
      <w:i/>
      <w:color w:val="000000" w:themeColor="text1"/>
      <w:sz w:val="24"/>
      <w:szCs w:val="26"/>
    </w:rPr>
  </w:style>
  <w:style w:type="character" w:customStyle="1" w:styleId="Heading3Char">
    <w:name w:val="Heading 3 Char"/>
    <w:basedOn w:val="DefaultParagraphFont"/>
    <w:link w:val="Heading3"/>
    <w:uiPriority w:val="9"/>
    <w:semiHidden/>
    <w:rsid w:val="00611AF0"/>
    <w:rPr>
      <w:rFonts w:ascii="Times New Roman" w:eastAsiaTheme="majorEastAsia" w:hAnsi="Times New Roman" w:cstheme="majorBidi"/>
      <w:i/>
      <w:color w:val="000000" w:themeColor="text1"/>
      <w:sz w:val="24"/>
      <w:szCs w:val="24"/>
    </w:rPr>
  </w:style>
  <w:style w:type="character" w:customStyle="1" w:styleId="Heading4Char">
    <w:name w:val="Heading 4 Char"/>
    <w:basedOn w:val="DefaultParagraphFont"/>
    <w:link w:val="Heading4"/>
    <w:uiPriority w:val="9"/>
    <w:semiHidden/>
    <w:rsid w:val="004852C2"/>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4852C2"/>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4852C2"/>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852C2"/>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852C2"/>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852C2"/>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852C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5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2C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2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52C2"/>
    <w:rPr>
      <w:rFonts w:ascii="Times New Roman" w:hAnsi="Times New Roman"/>
      <w:i/>
      <w:iCs/>
      <w:color w:val="404040" w:themeColor="text1" w:themeTint="BF"/>
      <w:sz w:val="24"/>
    </w:rPr>
  </w:style>
  <w:style w:type="paragraph" w:styleId="ListParagraph">
    <w:name w:val="List Paragraph"/>
    <w:basedOn w:val="Normal"/>
    <w:uiPriority w:val="34"/>
    <w:qFormat/>
    <w:rsid w:val="004852C2"/>
    <w:pPr>
      <w:ind w:left="720"/>
      <w:contextualSpacing/>
    </w:pPr>
  </w:style>
  <w:style w:type="character" w:styleId="IntenseEmphasis">
    <w:name w:val="Intense Emphasis"/>
    <w:basedOn w:val="DefaultParagraphFont"/>
    <w:uiPriority w:val="21"/>
    <w:qFormat/>
    <w:rsid w:val="004852C2"/>
    <w:rPr>
      <w:i/>
      <w:iCs/>
      <w:color w:val="0F4761" w:themeColor="accent1" w:themeShade="BF"/>
    </w:rPr>
  </w:style>
  <w:style w:type="paragraph" w:styleId="IntenseQuote">
    <w:name w:val="Intense Quote"/>
    <w:basedOn w:val="Normal"/>
    <w:next w:val="Normal"/>
    <w:link w:val="IntenseQuoteChar"/>
    <w:uiPriority w:val="30"/>
    <w:qFormat/>
    <w:rsid w:val="00485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2C2"/>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4852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281</Words>
  <Characters>1678</Characters>
  <Application>Microsoft Office Word</Application>
  <DocSecurity>0</DocSecurity>
  <Lines>23</Lines>
  <Paragraphs>4</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cp:revision>
  <dcterms:created xsi:type="dcterms:W3CDTF">2025-01-20T09:46:00Z</dcterms:created>
  <dcterms:modified xsi:type="dcterms:W3CDTF">2025-01-20T13:10:00Z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6ecd3822-c1a0-41e3-be6f-756901397934</vt:lpwstr>
  </property>
</Properties>
</file>