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D8311" w14:textId="3962B29C" w:rsidR="00412E00" w:rsidRPr="00412E00" w:rsidRDefault="00412E00" w:rsidP="00412E00">
      <w:pPr>
        <w:jc w:val="both"/>
        <w:rPr>
          <w:rFonts w:ascii="Arial" w:hAnsi="Arial" w:cs="Arial"/>
          <w:lang w:val="sr-Latn-RS"/>
        </w:rPr>
      </w:pPr>
      <w:r w:rsidRPr="00412E00">
        <w:rPr>
          <w:rFonts w:ascii="Arial" w:hAnsi="Arial" w:cs="Arial"/>
        </w:rPr>
        <w:t xml:space="preserve">Vladimir </w:t>
      </w:r>
      <w:r w:rsidRPr="00412E00">
        <w:rPr>
          <w:rFonts w:ascii="Arial" w:hAnsi="Arial" w:cs="Arial"/>
          <w:lang w:val="sr-Latn-RS"/>
        </w:rPr>
        <w:t>Živković</w:t>
      </w:r>
      <w:r w:rsidRPr="00412E00">
        <w:rPr>
          <w:rFonts w:ascii="Arial" w:hAnsi="Arial" w:cs="Arial"/>
          <w:lang w:val="en-US"/>
        </w:rPr>
        <w:t xml:space="preserve"> is a researcher at </w:t>
      </w:r>
      <w:r w:rsidRPr="00412E00">
        <w:rPr>
          <w:rFonts w:ascii="Arial" w:hAnsi="Arial" w:cs="Arial"/>
          <w:lang w:val="sr-Latn-RS"/>
        </w:rPr>
        <w:t xml:space="preserve">Institute for </w:t>
      </w:r>
      <w:r w:rsidR="007C304B">
        <w:rPr>
          <w:rFonts w:ascii="Arial" w:hAnsi="Arial" w:cs="Arial"/>
          <w:lang w:val="sr-Latn-RS"/>
        </w:rPr>
        <w:t>A</w:t>
      </w:r>
      <w:r w:rsidRPr="00412E00">
        <w:rPr>
          <w:rFonts w:ascii="Arial" w:hAnsi="Arial" w:cs="Arial"/>
          <w:lang w:val="sr-Latn-RS"/>
        </w:rPr>
        <w:t xml:space="preserve">nimal </w:t>
      </w:r>
      <w:r w:rsidR="007C304B">
        <w:rPr>
          <w:rFonts w:ascii="Arial" w:hAnsi="Arial" w:cs="Arial"/>
          <w:lang w:val="sr-Latn-RS"/>
        </w:rPr>
        <w:t>H</w:t>
      </w:r>
      <w:r w:rsidRPr="00412E00">
        <w:rPr>
          <w:rFonts w:ascii="Arial" w:hAnsi="Arial" w:cs="Arial"/>
          <w:lang w:val="sr-Latn-RS"/>
        </w:rPr>
        <w:t>usbandry, Department of pig breeding, research and development, Belgrade, Serbia</w:t>
      </w:r>
      <w:r w:rsidRPr="00412E00">
        <w:rPr>
          <w:rFonts w:ascii="Arial" w:hAnsi="Arial" w:cs="Arial"/>
          <w:lang w:val="en-US"/>
        </w:rPr>
        <w:t xml:space="preserve">. His work focuses on </w:t>
      </w:r>
      <w:r>
        <w:rPr>
          <w:rFonts w:ascii="Arial" w:hAnsi="Arial" w:cs="Arial"/>
          <w:lang w:val="en-US"/>
        </w:rPr>
        <w:t>studying pigs’ nutrition and behavior using modern methods and tools</w:t>
      </w:r>
      <w:r w:rsidRPr="00412E00">
        <w:rPr>
          <w:rFonts w:ascii="Arial" w:hAnsi="Arial" w:cs="Arial"/>
          <w:lang w:val="en-US"/>
        </w:rPr>
        <w:t>. He holds a PhD</w:t>
      </w:r>
      <w:r>
        <w:rPr>
          <w:rFonts w:ascii="Arial" w:hAnsi="Arial" w:cs="Arial"/>
          <w:lang w:val="en-US"/>
        </w:rPr>
        <w:t xml:space="preserve"> degree</w:t>
      </w:r>
      <w:r w:rsidRPr="00412E00">
        <w:rPr>
          <w:rFonts w:ascii="Arial" w:hAnsi="Arial" w:cs="Arial"/>
          <w:lang w:val="en-US"/>
        </w:rPr>
        <w:t xml:space="preserve"> in </w:t>
      </w:r>
      <w:r>
        <w:rPr>
          <w:rFonts w:ascii="Arial" w:hAnsi="Arial" w:cs="Arial"/>
          <w:lang w:val="en-US"/>
        </w:rPr>
        <w:t>Animal Science</w:t>
      </w:r>
      <w:r w:rsidRPr="00412E00">
        <w:rPr>
          <w:rFonts w:ascii="Arial" w:hAnsi="Arial" w:cs="Arial"/>
          <w:lang w:val="en-US"/>
        </w:rPr>
        <w:t xml:space="preserve"> from the University of </w:t>
      </w:r>
      <w:r>
        <w:rPr>
          <w:rFonts w:ascii="Arial" w:hAnsi="Arial" w:cs="Arial"/>
          <w:lang w:val="en-US"/>
        </w:rPr>
        <w:t>Belgrade, Faculty of Agriculture</w:t>
      </w:r>
      <w:r w:rsidRPr="00412E00">
        <w:rPr>
          <w:rFonts w:ascii="Arial" w:hAnsi="Arial" w:cs="Arial"/>
          <w:lang w:val="en-US"/>
        </w:rPr>
        <w:t xml:space="preserve">. His research interests include computer vision and its applications for automating </w:t>
      </w:r>
      <w:r>
        <w:rPr>
          <w:rFonts w:ascii="Arial" w:hAnsi="Arial" w:cs="Arial"/>
          <w:lang w:val="en-US"/>
        </w:rPr>
        <w:t>farm</w:t>
      </w:r>
      <w:r w:rsidRPr="00412E00">
        <w:rPr>
          <w:rFonts w:ascii="Arial" w:hAnsi="Arial" w:cs="Arial"/>
          <w:lang w:val="en-US"/>
        </w:rPr>
        <w:t xml:space="preserve"> observation and </w:t>
      </w:r>
      <w:r>
        <w:rPr>
          <w:rFonts w:ascii="Arial" w:hAnsi="Arial" w:cs="Arial"/>
          <w:lang w:val="en-US"/>
        </w:rPr>
        <w:t xml:space="preserve">classifying </w:t>
      </w:r>
      <w:r w:rsidR="007C304B">
        <w:rPr>
          <w:rFonts w:ascii="Arial" w:hAnsi="Arial" w:cs="Arial"/>
          <w:lang w:val="en-US"/>
        </w:rPr>
        <w:t>behavior</w:t>
      </w:r>
      <w:r w:rsidR="006813A1">
        <w:rPr>
          <w:rFonts w:ascii="Arial" w:hAnsi="Arial" w:cs="Arial"/>
          <w:lang w:val="en-US"/>
        </w:rPr>
        <w:t xml:space="preserve"> of pigs</w:t>
      </w:r>
      <w:r w:rsidRPr="00412E00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</w:p>
    <w:p w14:paraId="1BA5E535" w14:textId="77777777" w:rsidR="00B30A15" w:rsidRPr="00412E00" w:rsidRDefault="00B30A15"/>
    <w:sectPr w:rsidR="00B30A15" w:rsidRPr="00412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7"/>
    <w:rsid w:val="00412E00"/>
    <w:rsid w:val="00560C77"/>
    <w:rsid w:val="006813A1"/>
    <w:rsid w:val="007C304B"/>
    <w:rsid w:val="00B3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DB0F3"/>
  <w15:chartTrackingRefBased/>
  <w15:docId w15:val="{AAE4FE57-722F-46A8-A725-31854868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E0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Zivkovic Vladimir</dc:creator>
  <cp:keywords/>
  <dc:description/>
  <cp:lastModifiedBy>Zivkovic Vladimir</cp:lastModifiedBy>
  <cp:revision>3</cp:revision>
  <dcterms:created xsi:type="dcterms:W3CDTF">2025-10-28T15:59:00Z</dcterms:created>
  <dcterms:modified xsi:type="dcterms:W3CDTF">2025-10-28T16:23:00Z</dcterms:modified>
</cp:coreProperties>
</file>