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849D3" w14:textId="52EBE865" w:rsidR="00452E7E" w:rsidRPr="00143D8F" w:rsidRDefault="00452E7E" w:rsidP="00C94C9E">
      <w:pPr>
        <w:rPr>
          <w:rFonts w:ascii="Calibri" w:hAnsi="Calibri" w:cs="Calibri"/>
          <w:sz w:val="28"/>
          <w:szCs w:val="28"/>
          <w:rtl/>
        </w:rPr>
      </w:pPr>
    </w:p>
    <w:p w14:paraId="5526DC9A" w14:textId="54C937F3" w:rsidR="00B217BB" w:rsidRPr="00F804FB" w:rsidRDefault="00F804FB">
      <w:pPr>
        <w:bidi w:val="0"/>
        <w:rPr>
          <w:rFonts w:ascii="Calibri" w:eastAsiaTheme="majorEastAsia" w:hAnsi="Calibri" w:cs="Calibri"/>
          <w:color w:val="0F4761" w:themeColor="accent1" w:themeShade="BF"/>
          <w:sz w:val="28"/>
          <w:szCs w:val="28"/>
          <w:lang w:val="fr-MA"/>
        </w:rPr>
      </w:pPr>
      <w:r w:rsidRPr="00F804FB">
        <w:rPr>
          <w:rFonts w:ascii="Calibri" w:eastAsiaTheme="majorEastAsia" w:hAnsi="Calibri" w:cs="Calibri"/>
          <w:color w:val="0F4761" w:themeColor="accent1" w:themeShade="BF"/>
          <w:sz w:val="28"/>
          <w:szCs w:val="28"/>
          <w:lang w:val="fr-MA"/>
        </w:rPr>
        <w:drawing>
          <wp:anchor distT="0" distB="0" distL="114300" distR="114300" simplePos="0" relativeHeight="251659264" behindDoc="0" locked="0" layoutInCell="1" allowOverlap="1" wp14:anchorId="21B0B9B3" wp14:editId="3EA06AFC">
            <wp:simplePos x="0" y="0"/>
            <wp:positionH relativeFrom="margin">
              <wp:align>left</wp:align>
            </wp:positionH>
            <wp:positionV relativeFrom="paragraph">
              <wp:posOffset>374650</wp:posOffset>
            </wp:positionV>
            <wp:extent cx="4930140" cy="5508625"/>
            <wp:effectExtent l="0" t="0" r="3810" b="0"/>
            <wp:wrapSquare wrapText="bothSides"/>
            <wp:docPr id="1248508101" name="صورة 1" descr="صورة تحتوي على نص, الخط, ملصق, دائ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8101" name="صورة 1" descr="صورة تحتوي على نص, الخط, ملصق, دائرة"/>
                    <pic:cNvPicPr/>
                  </pic:nvPicPr>
                  <pic:blipFill>
                    <a:blip r:embed="rId8"/>
                    <a:stretch>
                      <a:fillRect/>
                    </a:stretch>
                  </pic:blipFill>
                  <pic:spPr>
                    <a:xfrm>
                      <a:off x="0" y="0"/>
                      <a:ext cx="4930140" cy="5508625"/>
                    </a:xfrm>
                    <a:prstGeom prst="rect">
                      <a:avLst/>
                    </a:prstGeom>
                  </pic:spPr>
                </pic:pic>
              </a:graphicData>
            </a:graphic>
            <wp14:sizeRelH relativeFrom="margin">
              <wp14:pctWidth>0</wp14:pctWidth>
            </wp14:sizeRelH>
            <wp14:sizeRelV relativeFrom="margin">
              <wp14:pctHeight>0</wp14:pctHeight>
            </wp14:sizeRelV>
          </wp:anchor>
        </w:drawing>
      </w:r>
      <w:r w:rsidR="00B217BB" w:rsidRPr="00143D8F">
        <w:rPr>
          <w:rFonts w:ascii="Calibri" w:hAnsi="Calibri" w:cs="Calibri"/>
          <w:sz w:val="28"/>
          <w:szCs w:val="28"/>
          <w:rtl/>
        </w:rPr>
        <w:br w:type="page"/>
      </w:r>
    </w:p>
    <w:p w14:paraId="06D42F94" w14:textId="0AFE343E" w:rsidR="00044F8B" w:rsidRPr="00143D8F" w:rsidRDefault="00323B32" w:rsidP="00C94C9E">
      <w:pPr>
        <w:pStyle w:val="1"/>
        <w:rPr>
          <w:rFonts w:ascii="Calibri" w:hAnsi="Calibri" w:cs="Calibri"/>
          <w:b/>
          <w:bCs/>
          <w:sz w:val="28"/>
          <w:szCs w:val="28"/>
          <w:rtl/>
          <w:lang w:val="fr-MA"/>
        </w:rPr>
      </w:pPr>
      <w:bookmarkStart w:id="0" w:name="_Toc202783314"/>
      <w:r w:rsidRPr="00143D8F">
        <w:rPr>
          <w:rFonts w:ascii="Calibri" w:hAnsi="Calibri" w:cs="Calibri"/>
          <w:sz w:val="28"/>
          <w:szCs w:val="28"/>
          <w:rtl/>
        </w:rPr>
        <w:lastRenderedPageBreak/>
        <w:t xml:space="preserve">مقدمة الكتاب : </w:t>
      </w:r>
      <w:r w:rsidR="00AE549E" w:rsidRPr="008C4904">
        <w:rPr>
          <w:rFonts w:ascii="Calibri" w:hAnsi="Calibri" w:cs="Calibri"/>
          <w:b/>
          <w:bCs/>
          <w:sz w:val="40"/>
          <w:szCs w:val="40"/>
          <w:rtl/>
        </w:rPr>
        <w:t>الحَيَاءُ: سياج الروح وبوصلة الفهم</w:t>
      </w:r>
      <w:bookmarkEnd w:id="0"/>
      <w:r w:rsidR="00AE549E" w:rsidRPr="00143D8F">
        <w:rPr>
          <w:rFonts w:ascii="Calibri" w:hAnsi="Calibri" w:cs="Calibri"/>
          <w:b/>
          <w:bCs/>
          <w:sz w:val="28"/>
          <w:szCs w:val="28"/>
          <w:rtl/>
        </w:rPr>
        <w:t xml:space="preserve"> </w:t>
      </w:r>
    </w:p>
    <w:p w14:paraId="4AEFCF05" w14:textId="5351DE90"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بسم الله الرحمن الرحيم</w:t>
      </w:r>
    </w:p>
    <w:p w14:paraId="6CE5D9FE" w14:textId="77777777"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الحمد لله الذي جعل الأخلاق سياجًا لدينه، والصلاة والسلام على من بُعث ليتمم مكارمها، وعلى آله وصحبه أجمعين</w:t>
      </w:r>
      <w:r w:rsidRPr="00143D8F">
        <w:rPr>
          <w:rFonts w:ascii="Calibri" w:hAnsi="Calibri" w:cs="Calibri"/>
          <w:sz w:val="28"/>
          <w:szCs w:val="28"/>
        </w:rPr>
        <w:t>.</w:t>
      </w:r>
      <w:r w:rsidRPr="00143D8F">
        <w:rPr>
          <w:rFonts w:ascii="Calibri" w:hAnsi="Calibri" w:cs="Calibri"/>
          <w:sz w:val="28"/>
          <w:szCs w:val="28"/>
        </w:rPr>
        <w:br/>
      </w:r>
      <w:r w:rsidRPr="00143D8F">
        <w:rPr>
          <w:rFonts w:ascii="Calibri" w:hAnsi="Calibri" w:cs="Calibri"/>
          <w:sz w:val="28"/>
          <w:szCs w:val="28"/>
          <w:rtl/>
          <w:lang w:val="fr-MA"/>
        </w:rPr>
        <w:t>أما بعد</w:t>
      </w:r>
      <w:r w:rsidRPr="00143D8F">
        <w:rPr>
          <w:rFonts w:ascii="Calibri" w:hAnsi="Calibri" w:cs="Calibri"/>
          <w:sz w:val="28"/>
          <w:szCs w:val="28"/>
        </w:rPr>
        <w:t>:</w:t>
      </w:r>
    </w:p>
    <w:p w14:paraId="48E8C3AF" w14:textId="77777777"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فإن القرآن الكريم هو دستور الأمة ومنهج حياتها المتكامل؛ لم ينزل ليكون مجرد كتاب يُقرأ، بل ليكون "خُلُقًا" يُعاش، كما وصفت أم المؤمنين عائشة رضي الله عنها نبينا محمدًا ﷺ حين قالت</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lang w:val="fr-MA"/>
        </w:rPr>
        <w:t>كان خُلُقُهُ القرآن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lang w:val="fr-MA"/>
        </w:rPr>
        <w:t>فالنظام الأخلاقي ليس مجرد جزء من الإسلام، بل هو جوهره وروحه السارية في جميع جوانبه</w:t>
      </w:r>
      <w:r w:rsidRPr="00143D8F">
        <w:rPr>
          <w:rFonts w:ascii="Calibri" w:hAnsi="Calibri" w:cs="Calibri"/>
          <w:sz w:val="28"/>
          <w:szCs w:val="28"/>
        </w:rPr>
        <w:t>.</w:t>
      </w:r>
    </w:p>
    <w:p w14:paraId="24A7E552" w14:textId="77777777"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 xml:space="preserve">ومن ضمن هذه المنظومة الأخلاقية المتكاملة، يبرز خُلُقٌ عظيم، هو في حقيقته مفتاح لكل خير، وحاجز عن كل شر؛ ألا وهو </w:t>
      </w:r>
      <w:r w:rsidRPr="00143D8F">
        <w:rPr>
          <w:rFonts w:ascii="Calibri" w:hAnsi="Calibri" w:cs="Calibri"/>
          <w:b/>
          <w:bCs/>
          <w:sz w:val="28"/>
          <w:szCs w:val="28"/>
          <w:rtl/>
          <w:lang w:val="fr-MA"/>
        </w:rPr>
        <w:t>خُلُق الحياء</w:t>
      </w:r>
      <w:r w:rsidRPr="00143D8F">
        <w:rPr>
          <w:rFonts w:ascii="Calibri" w:hAnsi="Calibri" w:cs="Calibri"/>
          <w:sz w:val="28"/>
          <w:szCs w:val="28"/>
        </w:rPr>
        <w:t xml:space="preserve">. </w:t>
      </w:r>
      <w:r w:rsidRPr="00143D8F">
        <w:rPr>
          <w:rFonts w:ascii="Calibri" w:hAnsi="Calibri" w:cs="Calibri"/>
          <w:sz w:val="28"/>
          <w:szCs w:val="28"/>
          <w:rtl/>
          <w:lang w:val="fr-MA"/>
        </w:rPr>
        <w:t>هذا الخلق الذي خُصَّ بالذكر والإشادة في القرآن والسنة، وخلَّد القرآن ذكر امرأة لبست جلبابه فكانت آية في الوقار والأدب، وأشاد به النبي ﷺ حتى جعله "شعبة من الإيمان" و"خلق الإسلام</w:t>
      </w:r>
      <w:r w:rsidRPr="00143D8F">
        <w:rPr>
          <w:rFonts w:ascii="Calibri" w:hAnsi="Calibri" w:cs="Calibri"/>
          <w:sz w:val="28"/>
          <w:szCs w:val="28"/>
        </w:rPr>
        <w:t>".</w:t>
      </w:r>
    </w:p>
    <w:p w14:paraId="5FF53130" w14:textId="52CDEE97" w:rsidR="00AB005B" w:rsidRPr="00143D8F" w:rsidRDefault="00323B32" w:rsidP="00C94C9E">
      <w:pPr>
        <w:rPr>
          <w:rFonts w:ascii="Calibri" w:hAnsi="Calibri" w:cs="Calibri"/>
          <w:sz w:val="28"/>
          <w:szCs w:val="28"/>
          <w:rtl/>
          <w:lang w:val="fr-MA"/>
        </w:rPr>
      </w:pPr>
      <w:r w:rsidRPr="00143D8F">
        <w:rPr>
          <w:rFonts w:ascii="Calibri" w:hAnsi="Calibri" w:cs="Calibri"/>
          <w:sz w:val="28"/>
          <w:szCs w:val="28"/>
          <w:rtl/>
          <w:lang w:val="fr-MA"/>
        </w:rPr>
        <w:t xml:space="preserve">ولكن في زماننا هذا، </w:t>
      </w:r>
      <w:r w:rsidR="00AB005B" w:rsidRPr="00143D8F">
        <w:rPr>
          <w:rFonts w:ascii="Calibri" w:hAnsi="Calibri" w:cs="Calibri"/>
          <w:sz w:val="28"/>
          <w:szCs w:val="28"/>
          <w:rtl/>
          <w:lang w:val="fr-MA"/>
        </w:rPr>
        <w:t>الذي تلاطمت فيه الأمواج الفكرية والثقافية، نواجه قضية مركزية، وخلقاً عظيماً </w:t>
      </w:r>
      <w:r w:rsidR="00AB005B" w:rsidRPr="00143D8F">
        <w:rPr>
          <w:rFonts w:ascii="Calibri" w:hAnsi="Calibri" w:cs="Calibri"/>
          <w:b/>
          <w:bCs/>
          <w:sz w:val="28"/>
          <w:szCs w:val="28"/>
          <w:rtl/>
          <w:lang w:val="fr-MA"/>
        </w:rPr>
        <w:t>قارب أن يضمحل من نفوس الكثيرين</w:t>
      </w:r>
      <w:r w:rsidR="00AB005B" w:rsidRPr="00143D8F">
        <w:rPr>
          <w:rFonts w:ascii="Calibri" w:hAnsi="Calibri" w:cs="Calibri"/>
          <w:sz w:val="28"/>
          <w:szCs w:val="28"/>
          <w:lang w:val="fr-MA"/>
        </w:rPr>
        <w:t xml:space="preserve"> </w:t>
      </w:r>
      <w:r w:rsidR="00AB005B" w:rsidRPr="00143D8F">
        <w:rPr>
          <w:rFonts w:ascii="Calibri" w:hAnsi="Calibri" w:cs="Calibri"/>
          <w:sz w:val="28"/>
          <w:szCs w:val="28"/>
        </w:rPr>
        <w:t xml:space="preserve">. </w:t>
      </w:r>
      <w:r w:rsidR="00AB005B" w:rsidRPr="00143D8F">
        <w:rPr>
          <w:rFonts w:ascii="Calibri" w:hAnsi="Calibri" w:cs="Calibri"/>
          <w:sz w:val="28"/>
          <w:szCs w:val="28"/>
          <w:rtl/>
          <w:lang w:val="fr-MA"/>
        </w:rPr>
        <w:t>إنه خلق "الحياء"، تلك الشعبة من الإيمان التي لا تأتي إلا بخير، وذلك السياج الذي ما كان في شيء إلا زانه.</w:t>
      </w:r>
    </w:p>
    <w:p w14:paraId="58153EF9" w14:textId="03D00FA7" w:rsidR="00323B32" w:rsidRPr="00143D8F" w:rsidRDefault="00AB005B" w:rsidP="00C94C9E">
      <w:pPr>
        <w:rPr>
          <w:rFonts w:ascii="Calibri" w:hAnsi="Calibri" w:cs="Calibri"/>
          <w:sz w:val="28"/>
          <w:szCs w:val="28"/>
          <w:rtl/>
        </w:rPr>
      </w:pPr>
      <w:r w:rsidRPr="00143D8F">
        <w:rPr>
          <w:rFonts w:ascii="Calibri" w:hAnsi="Calibri" w:cs="Calibri"/>
          <w:sz w:val="28"/>
          <w:szCs w:val="28"/>
          <w:rtl/>
          <w:lang w:val="fr-MA"/>
        </w:rPr>
        <w:t xml:space="preserve"> لقد أصبحنا نرى بأعيننا كيف أدى غيابه أو ضعفه إلى كثير من الإفساد في مجتمعاتنا، مما يستدعي وقفة جادة للبحث عن الأسباب والجذور</w:t>
      </w:r>
      <w:r w:rsidRPr="00143D8F">
        <w:rPr>
          <w:rFonts w:ascii="Calibri" w:hAnsi="Calibri" w:cs="Calibri"/>
          <w:sz w:val="28"/>
          <w:szCs w:val="28"/>
        </w:rPr>
        <w:t>.</w:t>
      </w:r>
      <w:r w:rsidR="00323B32" w:rsidRPr="00143D8F">
        <w:rPr>
          <w:rFonts w:ascii="Calibri" w:hAnsi="Calibri" w:cs="Calibri"/>
          <w:sz w:val="28"/>
          <w:szCs w:val="28"/>
          <w:rtl/>
          <w:lang w:val="fr-MA"/>
        </w:rPr>
        <w:t>الذي كثرت فيه المؤشرات الدالة على ضعف هذا الخلق، وآذت فيه التجاوزات السمع والبصر، ورأينا ما يؤلم القلب ويبعث في النفس الأسف، باتت العودة إلى هذا النبع الصافي ضرورة ملحة، وحاجة ماسة. فبقوة الحياء يُقرَّب من الخير، وببعده عنه يُقرَّب من ضده</w:t>
      </w:r>
      <w:r w:rsidR="00323B32" w:rsidRPr="00143D8F">
        <w:rPr>
          <w:rFonts w:ascii="Calibri" w:hAnsi="Calibri" w:cs="Calibri"/>
          <w:sz w:val="28"/>
          <w:szCs w:val="28"/>
        </w:rPr>
        <w:t>.</w:t>
      </w:r>
    </w:p>
    <w:p w14:paraId="5A1EA605" w14:textId="75E86FD4" w:rsidR="00AB005B" w:rsidRPr="00143D8F" w:rsidRDefault="00AB005B" w:rsidP="00C94C9E">
      <w:pPr>
        <w:rPr>
          <w:rFonts w:ascii="Calibri" w:hAnsi="Calibri" w:cs="Calibri"/>
          <w:sz w:val="28"/>
          <w:szCs w:val="28"/>
        </w:rPr>
      </w:pPr>
      <w:r w:rsidRPr="00143D8F">
        <w:rPr>
          <w:rFonts w:ascii="Calibri" w:hAnsi="Calibri" w:cs="Calibri"/>
          <w:sz w:val="28"/>
          <w:szCs w:val="28"/>
          <w:rtl/>
        </w:rPr>
        <w:t>وما كان من سبب لهذا التآكل في جدار الحياء إلا </w:t>
      </w:r>
      <w:r w:rsidRPr="00143D8F">
        <w:rPr>
          <w:rFonts w:ascii="Calibri" w:hAnsi="Calibri" w:cs="Calibri"/>
          <w:b/>
          <w:bCs/>
          <w:sz w:val="28"/>
          <w:szCs w:val="28"/>
          <w:rtl/>
        </w:rPr>
        <w:t>تنحية الشريعة</w:t>
      </w:r>
      <w:r w:rsidRPr="00143D8F">
        <w:rPr>
          <w:rFonts w:ascii="Calibri" w:hAnsi="Calibri" w:cs="Calibri"/>
          <w:sz w:val="28"/>
          <w:szCs w:val="28"/>
          <w:rtl/>
        </w:rPr>
        <w:t> عن واقع الحياة، و</w:t>
      </w:r>
      <w:r w:rsidRPr="00143D8F">
        <w:rPr>
          <w:rFonts w:ascii="Calibri" w:hAnsi="Calibri" w:cs="Calibri"/>
          <w:b/>
          <w:bCs/>
          <w:sz w:val="28"/>
          <w:szCs w:val="28"/>
          <w:rtl/>
        </w:rPr>
        <w:t>الابتعاد عن منهج الله</w:t>
      </w:r>
      <w:r w:rsidRPr="00143D8F">
        <w:rPr>
          <w:rFonts w:ascii="Calibri" w:hAnsi="Calibri" w:cs="Calibri"/>
          <w:sz w:val="28"/>
          <w:szCs w:val="28"/>
          <w:rtl/>
        </w:rPr>
        <w:t> القويم، و</w:t>
      </w:r>
      <w:r w:rsidRPr="00143D8F">
        <w:rPr>
          <w:rFonts w:ascii="Calibri" w:hAnsi="Calibri" w:cs="Calibri"/>
          <w:b/>
          <w:bCs/>
          <w:sz w:val="28"/>
          <w:szCs w:val="28"/>
          <w:rtl/>
        </w:rPr>
        <w:t>التقليد الأعمى لأمم أخرى</w:t>
      </w:r>
      <w:r w:rsidRPr="00143D8F">
        <w:rPr>
          <w:rFonts w:ascii="Calibri" w:hAnsi="Calibri" w:cs="Calibri"/>
          <w:sz w:val="28"/>
          <w:szCs w:val="28"/>
          <w:rtl/>
        </w:rPr>
        <w:t>، حتى كاد أن ينطبق فينا قول الصادق المصدوق ﷺ عن اتباع سنن من قبلنا حذو القذة بالقذة</w:t>
      </w:r>
      <w:r w:rsidRPr="00143D8F">
        <w:rPr>
          <w:rFonts w:ascii="Calibri" w:hAnsi="Calibri" w:cs="Calibri"/>
          <w:sz w:val="28"/>
          <w:szCs w:val="28"/>
        </w:rPr>
        <w:t>.</w:t>
      </w:r>
    </w:p>
    <w:p w14:paraId="421DBB89" w14:textId="77777777"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 xml:space="preserve">من هنا، تنطلق رحلة هذا الكتاب. ولكنها لن تكون مجرد استعراض تقليدي للنصوص، بل ستكون تطبيقًا عمليًا لمنهجية جديدة في الفهم، هدفها الغوص إلى أعماق "اللسان العربي القرآني" لاكتشاف كنوزه من داخله. هذه المنهجية، التي فصلناها في كتابنا </w:t>
      </w:r>
      <w:r w:rsidRPr="00143D8F">
        <w:rPr>
          <w:rFonts w:ascii="Calibri" w:hAnsi="Calibri" w:cs="Calibri"/>
          <w:b/>
          <w:bCs/>
          <w:sz w:val="28"/>
          <w:szCs w:val="28"/>
        </w:rPr>
        <w:t>"</w:t>
      </w:r>
      <w:r w:rsidRPr="00143D8F">
        <w:rPr>
          <w:rFonts w:ascii="Calibri" w:hAnsi="Calibri" w:cs="Calibri"/>
          <w:b/>
          <w:bCs/>
          <w:sz w:val="28"/>
          <w:szCs w:val="28"/>
          <w:rtl/>
          <w:lang w:val="fr-MA"/>
        </w:rPr>
        <w:t>فقه اللسان القرآني: منهجٌ جديد لفهم النص والمخطوط</w:t>
      </w:r>
      <w:r w:rsidRPr="00143D8F">
        <w:rPr>
          <w:rFonts w:ascii="Calibri" w:hAnsi="Calibri" w:cs="Calibri"/>
          <w:b/>
          <w:bCs/>
          <w:sz w:val="28"/>
          <w:szCs w:val="28"/>
        </w:rPr>
        <w:t>"</w:t>
      </w:r>
      <w:r w:rsidRPr="00143D8F">
        <w:rPr>
          <w:rFonts w:ascii="Calibri" w:hAnsi="Calibri" w:cs="Calibri"/>
          <w:sz w:val="28"/>
          <w:szCs w:val="28"/>
          <w:rtl/>
          <w:lang w:val="fr-MA"/>
        </w:rPr>
        <w:t>، ترتكز على الإيمان بأن القرآن بناء متكامل يفسر ذاته بذاته، وأن قواعد فهمه تُستنبط من بنيته اللغوية والمعرفية نفسها. إنها دعوة لإحياء "التدبر الأصيل" الذي يتجاوز التقليد الأعمى، ويخضع لسلطان النص ومنطقه الداخلي</w:t>
      </w:r>
      <w:r w:rsidRPr="00143D8F">
        <w:rPr>
          <w:rFonts w:ascii="Calibri" w:hAnsi="Calibri" w:cs="Calibri"/>
          <w:sz w:val="28"/>
          <w:szCs w:val="28"/>
        </w:rPr>
        <w:t>.</w:t>
      </w:r>
    </w:p>
    <w:p w14:paraId="09B051E3" w14:textId="051C68F3"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lastRenderedPageBreak/>
        <w:t xml:space="preserve">هذا الفقه الجديد يرتكز على أسس منهجية أهمها: فهم الدلالات الجوهرية لـ"أسماء الحروف"، واعتبار "المثاني" </w:t>
      </w:r>
      <w:r w:rsidR="007215C6" w:rsidRPr="00143D8F">
        <w:rPr>
          <w:rFonts w:ascii="Calibri" w:hAnsi="Calibri" w:cs="Calibri"/>
          <w:sz w:val="28"/>
          <w:szCs w:val="28"/>
          <w:rtl/>
          <w:lang w:val="fr-MA"/>
        </w:rPr>
        <w:t>-</w:t>
      </w:r>
      <w:r w:rsidRPr="00143D8F">
        <w:rPr>
          <w:rFonts w:ascii="Calibri" w:hAnsi="Calibri" w:cs="Calibri"/>
          <w:sz w:val="28"/>
          <w:szCs w:val="28"/>
          <w:rtl/>
          <w:lang w:val="fr-MA"/>
        </w:rPr>
        <w:t>الأزواج الحرفية</w:t>
      </w:r>
      <w:r w:rsidR="007215C6" w:rsidRPr="00143D8F">
        <w:rPr>
          <w:rFonts w:ascii="Calibri" w:hAnsi="Calibri" w:cs="Calibri"/>
          <w:sz w:val="28"/>
          <w:szCs w:val="28"/>
          <w:rtl/>
          <w:lang w:val="fr-MA"/>
        </w:rPr>
        <w:t>-</w:t>
      </w:r>
      <w:r w:rsidRPr="00143D8F">
        <w:rPr>
          <w:rFonts w:ascii="Calibri" w:hAnsi="Calibri" w:cs="Calibri"/>
          <w:sz w:val="28"/>
          <w:szCs w:val="28"/>
          <w:rtl/>
          <w:lang w:val="fr-MA"/>
        </w:rPr>
        <w:t xml:space="preserve"> النظام البنائي المحوري الذي يكشف عن "المعنى الحركي" للكلمات وينفي الترادف. ومن خلال تطبيق هذه الأدوات، نأمل أن نقدم فهمًا أعمق وأكثر أصالة لخلق الحياء، نكشف عن منطقه الداخلي المحكم، ونربطه بسنن الكون والحياة، ونبرز إعجازه المتجدد</w:t>
      </w:r>
      <w:r w:rsidRPr="00143D8F">
        <w:rPr>
          <w:rFonts w:ascii="Calibri" w:hAnsi="Calibri" w:cs="Calibri"/>
          <w:sz w:val="28"/>
          <w:szCs w:val="28"/>
        </w:rPr>
        <w:t>.</w:t>
      </w:r>
    </w:p>
    <w:p w14:paraId="0844FBB2" w14:textId="77777777" w:rsidR="00C360EE" w:rsidRPr="00143D8F" w:rsidRDefault="00C360EE" w:rsidP="00C360EE">
      <w:pPr>
        <w:rPr>
          <w:rFonts w:ascii="Calibri" w:hAnsi="Calibri" w:cs="Calibri"/>
          <w:sz w:val="28"/>
          <w:szCs w:val="28"/>
          <w:rtl/>
          <w:lang w:val="fr-MA"/>
        </w:rPr>
      </w:pPr>
    </w:p>
    <w:p w14:paraId="59789462" w14:textId="77777777" w:rsidR="00C360EE" w:rsidRPr="00143D8F" w:rsidRDefault="00C360EE" w:rsidP="00C360EE">
      <w:pPr>
        <w:rPr>
          <w:rFonts w:ascii="Calibri" w:hAnsi="Calibri" w:cs="Calibri"/>
          <w:sz w:val="28"/>
          <w:szCs w:val="28"/>
          <w:rtl/>
          <w:lang w:val="fr-MA"/>
        </w:rPr>
      </w:pPr>
      <w:r w:rsidRPr="00143D8F">
        <w:rPr>
          <w:rFonts w:ascii="Calibri" w:hAnsi="Calibri" w:cs="Calibri"/>
          <w:sz w:val="28"/>
          <w:szCs w:val="28"/>
          <w:rtl/>
          <w:lang w:val="fr-MA"/>
        </w:rPr>
        <w:t>إنها محاولة للانتقال من التعامل مع كلمة "الحياء" ومشتقاتها كرموز جامدة، إلى استشعارها ككائنات حية تحمل أسرار الخالق والخلق. سنغوص في تعريف الحياء لغةً واصطلاحًا، ونستقرئ الآيات التي ذكرته صراحةً وضمنًا، ونتأمل في حياء الله الذي يليق بجلاله، وحياء أنبيائه الكرام، ونتوقف عند النماذج القرآنية الفريدة التي جسدته.</w:t>
      </w:r>
    </w:p>
    <w:p w14:paraId="7FAFA8A1" w14:textId="77777777" w:rsidR="00793CCB" w:rsidRPr="00143D8F" w:rsidRDefault="00C360EE" w:rsidP="00C360EE">
      <w:pPr>
        <w:rPr>
          <w:rFonts w:ascii="Calibri" w:hAnsi="Calibri" w:cs="Calibri"/>
          <w:b/>
          <w:bCs/>
          <w:sz w:val="28"/>
          <w:szCs w:val="28"/>
          <w:rtl/>
          <w:lang w:val="fr-MA"/>
        </w:rPr>
      </w:pPr>
      <w:r w:rsidRPr="00143D8F">
        <w:rPr>
          <w:rFonts w:ascii="Calibri" w:hAnsi="Calibri" w:cs="Calibri"/>
          <w:b/>
          <w:bCs/>
          <w:sz w:val="28"/>
          <w:szCs w:val="28"/>
          <w:rtl/>
          <w:lang w:val="fr-MA"/>
        </w:rPr>
        <w:t>والأهم من ذلك، سيسعى هذا الكتاب إلى تقديم رؤية جديدة، تطرح "الحياء" ليس فقط كغاية أخلاقية، بل كشرط أساسي وأداة معرفية لا غنى عنها لفهم كتاب الله. سنكشف كيف أن هذا الخلق القلبي هو البوصلة التي توجه عملية التدبر، وكيف أنه الترياق الذي يشفي من الفهم السطحي، وهو المفتاح الذي يفتح أبواب الحكمة في كلام الله، كل ذلك عبر عدسة هذا المنهج الذي نأمل أن يكون مدخلاً لتدبر جديد وفهم متجدد.</w:t>
      </w:r>
    </w:p>
    <w:p w14:paraId="1FD80B80" w14:textId="7E78E9D6" w:rsidR="00323B32" w:rsidRPr="00143D8F" w:rsidRDefault="00C360EE" w:rsidP="00C360EE">
      <w:pPr>
        <w:rPr>
          <w:rFonts w:ascii="Calibri" w:hAnsi="Calibri" w:cs="Calibri"/>
          <w:sz w:val="28"/>
          <w:szCs w:val="28"/>
          <w:rtl/>
        </w:rPr>
      </w:pPr>
      <w:r w:rsidRPr="00143D8F">
        <w:rPr>
          <w:rFonts w:ascii="Calibri" w:hAnsi="Calibri" w:cs="Calibri"/>
          <w:b/>
          <w:bCs/>
          <w:sz w:val="28"/>
          <w:szCs w:val="28"/>
          <w:rtl/>
          <w:lang w:val="fr-MA"/>
        </w:rPr>
        <w:t xml:space="preserve"> </w:t>
      </w:r>
      <w:r w:rsidR="00323B32" w:rsidRPr="00143D8F">
        <w:rPr>
          <w:rFonts w:ascii="Calibri" w:hAnsi="Calibri" w:cs="Calibri"/>
          <w:b/>
          <w:bCs/>
          <w:sz w:val="28"/>
          <w:szCs w:val="28"/>
          <w:rtl/>
          <w:lang w:val="fr-MA"/>
        </w:rPr>
        <w:t>﴿كِتَابٌ أَنزَلْنَاهُ إِلَيْكَ مُبَارَكٌ لِّيَدَّبَّرُوا آيَاتِهِ وَلِيَتَذَكَّرَ أُولُو الْأَلْبَابِ﴾ [ص: 29]</w:t>
      </w:r>
    </w:p>
    <w:p w14:paraId="7D47D3A6" w14:textId="77777777" w:rsidR="00323B32" w:rsidRPr="00143D8F" w:rsidRDefault="00323B32" w:rsidP="00C94C9E">
      <w:pPr>
        <w:rPr>
          <w:rFonts w:ascii="Calibri" w:hAnsi="Calibri" w:cs="Calibri"/>
          <w:sz w:val="28"/>
          <w:szCs w:val="28"/>
          <w:rtl/>
        </w:rPr>
      </w:pPr>
      <w:r w:rsidRPr="00143D8F">
        <w:rPr>
          <w:rFonts w:ascii="Calibri" w:hAnsi="Calibri" w:cs="Calibri"/>
          <w:sz w:val="28"/>
          <w:szCs w:val="28"/>
          <w:rtl/>
        </w:rPr>
        <w:t>ناصر ابن داوود مهندس وباحث إسلامي</w:t>
      </w:r>
    </w:p>
    <w:p w14:paraId="3868B636" w14:textId="4DC72818" w:rsidR="00FE04FC" w:rsidRPr="00143D8F" w:rsidRDefault="00323B32" w:rsidP="00C94C9E">
      <w:pPr>
        <w:rPr>
          <w:rFonts w:ascii="Calibri" w:hAnsi="Calibri" w:cs="Calibri"/>
          <w:sz w:val="28"/>
          <w:szCs w:val="28"/>
        </w:rPr>
      </w:pPr>
      <w:r w:rsidRPr="00143D8F">
        <w:rPr>
          <w:rFonts w:ascii="Calibri" w:hAnsi="Calibri" w:cs="Calibri"/>
          <w:sz w:val="28"/>
          <w:szCs w:val="28"/>
          <w:rtl/>
        </w:rPr>
        <w:t>16 ماي 2025</w:t>
      </w:r>
    </w:p>
    <w:p w14:paraId="6C5A0EB6" w14:textId="77777777" w:rsidR="00FE04FC" w:rsidRPr="00143D8F" w:rsidRDefault="00FE04FC" w:rsidP="00C94C9E">
      <w:pPr>
        <w:rPr>
          <w:rFonts w:ascii="Calibri" w:hAnsi="Calibri" w:cs="Calibri"/>
          <w:sz w:val="28"/>
          <w:szCs w:val="28"/>
        </w:rPr>
      </w:pPr>
      <w:r w:rsidRPr="00143D8F">
        <w:rPr>
          <w:rFonts w:ascii="Calibri" w:hAnsi="Calibri" w:cs="Calibri"/>
          <w:sz w:val="28"/>
          <w:szCs w:val="28"/>
        </w:rPr>
        <w:br w:type="page"/>
      </w:r>
    </w:p>
    <w:p w14:paraId="27E9C213" w14:textId="4CE1DDCE" w:rsidR="00E759ED" w:rsidRPr="00143D8F" w:rsidRDefault="00FE04FC" w:rsidP="00C94C9E">
      <w:pPr>
        <w:pStyle w:val="1"/>
        <w:rPr>
          <w:rFonts w:ascii="Calibri" w:hAnsi="Calibri" w:cs="Calibri"/>
          <w:sz w:val="28"/>
          <w:szCs w:val="28"/>
          <w:rtl/>
        </w:rPr>
      </w:pPr>
      <w:bookmarkStart w:id="1" w:name="_Toc202783315"/>
      <w:r w:rsidRPr="00143D8F">
        <w:rPr>
          <w:rFonts w:ascii="Calibri" w:hAnsi="Calibri" w:cs="Calibri"/>
          <w:sz w:val="28"/>
          <w:szCs w:val="28"/>
          <w:rtl/>
        </w:rPr>
        <w:lastRenderedPageBreak/>
        <w:t>الفهرس</w:t>
      </w:r>
      <w:bookmarkEnd w:id="1"/>
      <w:r w:rsidRPr="00143D8F">
        <w:rPr>
          <w:rFonts w:ascii="Calibri" w:hAnsi="Calibri" w:cs="Calibri"/>
          <w:sz w:val="28"/>
          <w:szCs w:val="28"/>
          <w:rtl/>
        </w:rPr>
        <w:t xml:space="preserve"> </w:t>
      </w:r>
    </w:p>
    <w:p w14:paraId="5F154691" w14:textId="5C7A0319" w:rsidR="0015422A" w:rsidRDefault="00FE04FC">
      <w:pPr>
        <w:pStyle w:val="10"/>
        <w:tabs>
          <w:tab w:val="right" w:leader="dot" w:pos="8296"/>
        </w:tabs>
        <w:rPr>
          <w:noProof/>
          <w:kern w:val="2"/>
          <w:sz w:val="24"/>
          <w:szCs w:val="24"/>
          <w:rtl/>
          <w14:ligatures w14:val="standardContextual"/>
        </w:rPr>
      </w:pPr>
      <w:r w:rsidRPr="00143D8F">
        <w:rPr>
          <w:rFonts w:ascii="Calibri" w:hAnsi="Calibri" w:cs="Calibri"/>
          <w:sz w:val="28"/>
          <w:szCs w:val="28"/>
          <w:rtl/>
        </w:rPr>
        <w:fldChar w:fldCharType="begin"/>
      </w:r>
      <w:r w:rsidRPr="00143D8F">
        <w:rPr>
          <w:rFonts w:ascii="Calibri" w:hAnsi="Calibri" w:cs="Calibri"/>
          <w:sz w:val="28"/>
          <w:szCs w:val="28"/>
          <w:rtl/>
        </w:rPr>
        <w:instrText xml:space="preserve"> </w:instrText>
      </w:r>
      <w:r w:rsidRPr="00143D8F">
        <w:rPr>
          <w:rFonts w:ascii="Calibri" w:hAnsi="Calibri" w:cs="Calibri"/>
          <w:sz w:val="28"/>
          <w:szCs w:val="28"/>
        </w:rPr>
        <w:instrText>TOC</w:instrText>
      </w:r>
      <w:r w:rsidRPr="00143D8F">
        <w:rPr>
          <w:rFonts w:ascii="Calibri" w:hAnsi="Calibri" w:cs="Calibri"/>
          <w:sz w:val="28"/>
          <w:szCs w:val="28"/>
          <w:rtl/>
        </w:rPr>
        <w:instrText xml:space="preserve"> \</w:instrText>
      </w:r>
      <w:r w:rsidRPr="00143D8F">
        <w:rPr>
          <w:rFonts w:ascii="Calibri" w:hAnsi="Calibri" w:cs="Calibri"/>
          <w:sz w:val="28"/>
          <w:szCs w:val="28"/>
        </w:rPr>
        <w:instrText>o "1-3" \h \z \u</w:instrText>
      </w:r>
      <w:r w:rsidRPr="00143D8F">
        <w:rPr>
          <w:rFonts w:ascii="Calibri" w:hAnsi="Calibri" w:cs="Calibri"/>
          <w:sz w:val="28"/>
          <w:szCs w:val="28"/>
          <w:rtl/>
        </w:rPr>
        <w:instrText xml:space="preserve"> </w:instrText>
      </w:r>
      <w:r w:rsidRPr="00143D8F">
        <w:rPr>
          <w:rFonts w:ascii="Calibri" w:hAnsi="Calibri" w:cs="Calibri"/>
          <w:sz w:val="28"/>
          <w:szCs w:val="28"/>
          <w:rtl/>
        </w:rPr>
        <w:fldChar w:fldCharType="separate"/>
      </w:r>
      <w:hyperlink w:anchor="_Toc202783314" w:history="1">
        <w:r w:rsidR="0015422A" w:rsidRPr="00207D24">
          <w:rPr>
            <w:rStyle w:val="Hyperlink"/>
            <w:rFonts w:ascii="Calibri" w:hAnsi="Calibri" w:cs="Calibri" w:hint="eastAsia"/>
            <w:noProof/>
            <w:rtl/>
          </w:rPr>
          <w:t>مقدمة</w:t>
        </w:r>
        <w:r w:rsidR="0015422A" w:rsidRPr="00207D24">
          <w:rPr>
            <w:rStyle w:val="Hyperlink"/>
            <w:rFonts w:ascii="Calibri" w:hAnsi="Calibri" w:cs="Calibri"/>
            <w:noProof/>
            <w:rtl/>
          </w:rPr>
          <w:t xml:space="preserve"> </w:t>
        </w:r>
        <w:r w:rsidR="0015422A" w:rsidRPr="00207D24">
          <w:rPr>
            <w:rStyle w:val="Hyperlink"/>
            <w:rFonts w:ascii="Calibri" w:hAnsi="Calibri" w:cs="Calibri" w:hint="eastAsia"/>
            <w:noProof/>
            <w:rtl/>
          </w:rPr>
          <w:t>الكتاب</w:t>
        </w:r>
        <w:r w:rsidR="0015422A" w:rsidRPr="00207D24">
          <w:rPr>
            <w:rStyle w:val="Hyperlink"/>
            <w:rFonts w:ascii="Calibri" w:hAnsi="Calibri" w:cs="Calibri"/>
            <w:noProof/>
            <w:rtl/>
          </w:rPr>
          <w:t xml:space="preserve"> : </w:t>
        </w:r>
        <w:r w:rsidR="0015422A" w:rsidRPr="00207D24">
          <w:rPr>
            <w:rStyle w:val="Hyperlink"/>
            <w:rFonts w:ascii="Calibri" w:hAnsi="Calibri" w:cs="Calibri" w:hint="eastAsia"/>
            <w:b/>
            <w:bCs/>
            <w:noProof/>
            <w:rtl/>
          </w:rPr>
          <w:t>الحَيَاءُ</w:t>
        </w:r>
        <w:r w:rsidR="0015422A" w:rsidRPr="00207D24">
          <w:rPr>
            <w:rStyle w:val="Hyperlink"/>
            <w:rFonts w:ascii="Calibri" w:hAnsi="Calibri" w:cs="Calibri"/>
            <w:b/>
            <w:bCs/>
            <w:noProof/>
            <w:rtl/>
          </w:rPr>
          <w:t xml:space="preserve">: </w:t>
        </w:r>
        <w:r w:rsidR="0015422A" w:rsidRPr="00207D24">
          <w:rPr>
            <w:rStyle w:val="Hyperlink"/>
            <w:rFonts w:ascii="Calibri" w:hAnsi="Calibri" w:cs="Calibri" w:hint="eastAsia"/>
            <w:b/>
            <w:bCs/>
            <w:noProof/>
            <w:rtl/>
          </w:rPr>
          <w:t>سياج</w:t>
        </w:r>
        <w:r w:rsidR="0015422A" w:rsidRPr="00207D24">
          <w:rPr>
            <w:rStyle w:val="Hyperlink"/>
            <w:rFonts w:ascii="Calibri" w:hAnsi="Calibri" w:cs="Calibri"/>
            <w:b/>
            <w:bCs/>
            <w:noProof/>
            <w:rtl/>
          </w:rPr>
          <w:t xml:space="preserve"> </w:t>
        </w:r>
        <w:r w:rsidR="0015422A" w:rsidRPr="00207D24">
          <w:rPr>
            <w:rStyle w:val="Hyperlink"/>
            <w:rFonts w:ascii="Calibri" w:hAnsi="Calibri" w:cs="Calibri" w:hint="eastAsia"/>
            <w:b/>
            <w:bCs/>
            <w:noProof/>
            <w:rtl/>
          </w:rPr>
          <w:t>الروح</w:t>
        </w:r>
        <w:r w:rsidR="0015422A" w:rsidRPr="00207D24">
          <w:rPr>
            <w:rStyle w:val="Hyperlink"/>
            <w:rFonts w:ascii="Calibri" w:hAnsi="Calibri" w:cs="Calibri"/>
            <w:b/>
            <w:bCs/>
            <w:noProof/>
            <w:rtl/>
          </w:rPr>
          <w:t xml:space="preserve"> </w:t>
        </w:r>
        <w:r w:rsidR="0015422A" w:rsidRPr="00207D24">
          <w:rPr>
            <w:rStyle w:val="Hyperlink"/>
            <w:rFonts w:ascii="Calibri" w:hAnsi="Calibri" w:cs="Calibri" w:hint="eastAsia"/>
            <w:b/>
            <w:bCs/>
            <w:noProof/>
            <w:rtl/>
          </w:rPr>
          <w:t>وبوصلة</w:t>
        </w:r>
        <w:r w:rsidR="0015422A" w:rsidRPr="00207D24">
          <w:rPr>
            <w:rStyle w:val="Hyperlink"/>
            <w:rFonts w:ascii="Calibri" w:hAnsi="Calibri" w:cs="Calibri"/>
            <w:b/>
            <w:bCs/>
            <w:noProof/>
            <w:rtl/>
          </w:rPr>
          <w:t xml:space="preserve"> </w:t>
        </w:r>
        <w:r w:rsidR="0015422A" w:rsidRPr="00207D24">
          <w:rPr>
            <w:rStyle w:val="Hyperlink"/>
            <w:rFonts w:ascii="Calibri" w:hAnsi="Calibri" w:cs="Calibri" w:hint="eastAsia"/>
            <w:b/>
            <w:bCs/>
            <w:noProof/>
            <w:rtl/>
          </w:rPr>
          <w:t>الفهم</w:t>
        </w:r>
        <w:r w:rsidR="0015422A">
          <w:rPr>
            <w:noProof/>
            <w:webHidden/>
            <w:rtl/>
          </w:rPr>
          <w:tab/>
        </w:r>
        <w:r w:rsidR="0015422A">
          <w:rPr>
            <w:noProof/>
            <w:webHidden/>
            <w:rtl/>
          </w:rPr>
          <w:fldChar w:fldCharType="begin"/>
        </w:r>
        <w:r w:rsidR="0015422A">
          <w:rPr>
            <w:noProof/>
            <w:webHidden/>
            <w:rtl/>
          </w:rPr>
          <w:instrText xml:space="preserve"> </w:instrText>
        </w:r>
        <w:r w:rsidR="0015422A">
          <w:rPr>
            <w:noProof/>
            <w:webHidden/>
          </w:rPr>
          <w:instrText>PAGEREF</w:instrText>
        </w:r>
        <w:r w:rsidR="0015422A">
          <w:rPr>
            <w:noProof/>
            <w:webHidden/>
            <w:rtl/>
          </w:rPr>
          <w:instrText xml:space="preserve"> _</w:instrText>
        </w:r>
        <w:r w:rsidR="0015422A">
          <w:rPr>
            <w:noProof/>
            <w:webHidden/>
          </w:rPr>
          <w:instrText>Toc202783314 \h</w:instrText>
        </w:r>
        <w:r w:rsidR="0015422A">
          <w:rPr>
            <w:noProof/>
            <w:webHidden/>
            <w:rtl/>
          </w:rPr>
          <w:instrText xml:space="preserve"> </w:instrText>
        </w:r>
        <w:r w:rsidR="0015422A">
          <w:rPr>
            <w:noProof/>
            <w:webHidden/>
            <w:rtl/>
          </w:rPr>
        </w:r>
        <w:r w:rsidR="0015422A">
          <w:rPr>
            <w:noProof/>
            <w:webHidden/>
            <w:rtl/>
          </w:rPr>
          <w:fldChar w:fldCharType="separate"/>
        </w:r>
        <w:r w:rsidR="0015422A">
          <w:rPr>
            <w:noProof/>
            <w:webHidden/>
            <w:rtl/>
          </w:rPr>
          <w:t>2</w:t>
        </w:r>
        <w:r w:rsidR="0015422A">
          <w:rPr>
            <w:noProof/>
            <w:webHidden/>
            <w:rtl/>
          </w:rPr>
          <w:fldChar w:fldCharType="end"/>
        </w:r>
      </w:hyperlink>
    </w:p>
    <w:p w14:paraId="4E41031D" w14:textId="570C5CE7" w:rsidR="0015422A" w:rsidRDefault="0015422A">
      <w:pPr>
        <w:pStyle w:val="10"/>
        <w:tabs>
          <w:tab w:val="right" w:leader="dot" w:pos="8296"/>
        </w:tabs>
        <w:rPr>
          <w:noProof/>
          <w:kern w:val="2"/>
          <w:sz w:val="24"/>
          <w:szCs w:val="24"/>
          <w:rtl/>
          <w14:ligatures w14:val="standardContextual"/>
        </w:rPr>
      </w:pPr>
      <w:hyperlink w:anchor="_Toc202783315" w:history="1">
        <w:r w:rsidRPr="00207D24">
          <w:rPr>
            <w:rStyle w:val="Hyperlink"/>
            <w:rFonts w:ascii="Calibri" w:hAnsi="Calibri" w:cs="Calibri" w:hint="eastAsia"/>
            <w:noProof/>
            <w:rtl/>
          </w:rPr>
          <w:t>الفهرس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Toc202783315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2F215297" w14:textId="22C0E604" w:rsidR="0015422A" w:rsidRDefault="0015422A">
      <w:pPr>
        <w:pStyle w:val="10"/>
        <w:tabs>
          <w:tab w:val="right" w:leader="dot" w:pos="8296"/>
        </w:tabs>
        <w:rPr>
          <w:noProof/>
          <w:kern w:val="2"/>
          <w:sz w:val="24"/>
          <w:szCs w:val="24"/>
          <w:rtl/>
          <w14:ligatures w14:val="standardContextual"/>
        </w:rPr>
      </w:pPr>
      <w:hyperlink w:anchor="_Toc202783316" w:history="1">
        <w:r w:rsidRPr="00207D24">
          <w:rPr>
            <w:rStyle w:val="Hyperlink"/>
            <w:rFonts w:ascii="Calibri" w:hAnsi="Calibri" w:cs="Calibri" w:hint="eastAsia"/>
            <w:noProof/>
            <w:rtl/>
          </w:rPr>
          <w:t>مدخل</w:t>
        </w:r>
        <w:r w:rsidRPr="00207D24">
          <w:rPr>
            <w:rStyle w:val="Hyperlink"/>
            <w:rFonts w:ascii="Calibri" w:hAnsi="Calibri" w:cs="Calibri"/>
            <w:noProof/>
            <w:rtl/>
          </w:rPr>
          <w:t xml:space="preserve"> </w:t>
        </w:r>
        <w:r w:rsidRPr="00207D24">
          <w:rPr>
            <w:rStyle w:val="Hyperlink"/>
            <w:rFonts w:ascii="Calibri" w:hAnsi="Calibri" w:cs="Calibri" w:hint="eastAsia"/>
            <w:noProof/>
            <w:rtl/>
          </w:rPr>
          <w:t>إلى</w:t>
        </w:r>
        <w:r w:rsidRPr="00207D24">
          <w:rPr>
            <w:rStyle w:val="Hyperlink"/>
            <w:rFonts w:ascii="Calibri" w:hAnsi="Calibri" w:cs="Calibri"/>
            <w:noProof/>
            <w:rtl/>
          </w:rPr>
          <w:t xml:space="preserve"> </w:t>
        </w:r>
        <w:r w:rsidRPr="00207D24">
          <w:rPr>
            <w:rStyle w:val="Hyperlink"/>
            <w:rFonts w:ascii="Calibri" w:hAnsi="Calibri" w:cs="Calibri" w:hint="eastAsia"/>
            <w:noProof/>
            <w:rtl/>
          </w:rPr>
          <w:t>فقه</w:t>
        </w:r>
        <w:r w:rsidRPr="00207D24">
          <w:rPr>
            <w:rStyle w:val="Hyperlink"/>
            <w:rFonts w:ascii="Calibri" w:hAnsi="Calibri" w:cs="Calibri"/>
            <w:noProof/>
            <w:rtl/>
          </w:rPr>
          <w:t xml:space="preserve"> </w:t>
        </w:r>
        <w:r w:rsidRPr="00207D24">
          <w:rPr>
            <w:rStyle w:val="Hyperlink"/>
            <w:rFonts w:ascii="Calibri" w:hAnsi="Calibri" w:cs="Calibri" w:hint="eastAsia"/>
            <w:noProof/>
            <w:rtl/>
          </w:rPr>
          <w:t>اللسان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القرآني</w:t>
        </w:r>
        <w:r w:rsidRPr="00207D24">
          <w:rPr>
            <w:rStyle w:val="Hyperlink"/>
            <w:rFonts w:ascii="Calibri" w:hAnsi="Calibri" w:cs="Calibri"/>
            <w:noProof/>
            <w:rtl/>
          </w:rPr>
          <w:t xml:space="preserve">: </w:t>
        </w:r>
        <w:r w:rsidRPr="00207D24">
          <w:rPr>
            <w:rStyle w:val="Hyperlink"/>
            <w:rFonts w:ascii="Calibri" w:hAnsi="Calibri" w:cs="Calibri" w:hint="eastAsia"/>
            <w:noProof/>
            <w:rtl/>
          </w:rPr>
          <w:t>منهجية</w:t>
        </w:r>
        <w:r w:rsidRPr="00207D24">
          <w:rPr>
            <w:rStyle w:val="Hyperlink"/>
            <w:rFonts w:ascii="Calibri" w:hAnsi="Calibri" w:cs="Calibri"/>
            <w:noProof/>
            <w:rtl/>
          </w:rPr>
          <w:t xml:space="preserve"> </w:t>
        </w:r>
        <w:r w:rsidRPr="00207D24">
          <w:rPr>
            <w:rStyle w:val="Hyperlink"/>
            <w:rFonts w:ascii="Calibri" w:hAnsi="Calibri" w:cs="Calibri" w:hint="eastAsia"/>
            <w:noProof/>
            <w:rtl/>
          </w:rPr>
          <w:t>جديدة</w:t>
        </w:r>
        <w:r w:rsidRPr="00207D24">
          <w:rPr>
            <w:rStyle w:val="Hyperlink"/>
            <w:rFonts w:ascii="Calibri" w:hAnsi="Calibri" w:cs="Calibri"/>
            <w:noProof/>
            <w:rtl/>
          </w:rPr>
          <w:t xml:space="preserve"> </w:t>
        </w:r>
        <w:r w:rsidRPr="00207D24">
          <w:rPr>
            <w:rStyle w:val="Hyperlink"/>
            <w:rFonts w:ascii="Calibri" w:hAnsi="Calibri" w:cs="Calibri" w:hint="eastAsia"/>
            <w:noProof/>
            <w:rtl/>
          </w:rPr>
          <w:t>لفهم</w:t>
        </w:r>
        <w:r w:rsidRPr="00207D24">
          <w:rPr>
            <w:rStyle w:val="Hyperlink"/>
            <w:rFonts w:ascii="Calibri" w:hAnsi="Calibri" w:cs="Calibri"/>
            <w:noProof/>
            <w:rtl/>
          </w:rPr>
          <w:t xml:space="preserve"> </w:t>
        </w:r>
        <w:r w:rsidRPr="00207D24">
          <w:rPr>
            <w:rStyle w:val="Hyperlink"/>
            <w:rFonts w:ascii="Calibri" w:hAnsi="Calibri" w:cs="Calibri" w:hint="eastAsia"/>
            <w:noProof/>
            <w:rtl/>
          </w:rPr>
          <w:t>النص</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C6A49A4" w14:textId="35A0ED5C" w:rsidR="0015422A" w:rsidRDefault="0015422A">
      <w:pPr>
        <w:pStyle w:val="10"/>
        <w:tabs>
          <w:tab w:val="right" w:leader="dot" w:pos="8296"/>
        </w:tabs>
        <w:rPr>
          <w:noProof/>
          <w:kern w:val="2"/>
          <w:sz w:val="24"/>
          <w:szCs w:val="24"/>
          <w:rtl/>
          <w14:ligatures w14:val="standardContextual"/>
        </w:rPr>
      </w:pPr>
      <w:hyperlink w:anchor="_Toc202783317" w:history="1">
        <w:r w:rsidRPr="00207D24">
          <w:rPr>
            <w:rStyle w:val="Hyperlink"/>
            <w:rFonts w:ascii="Calibri" w:hAnsi="Calibri" w:cs="Calibri" w:hint="eastAsia"/>
            <w:b/>
            <w:bCs/>
            <w:noProof/>
            <w:rtl/>
          </w:rPr>
          <w:t>الباب</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الأول</w:t>
        </w:r>
        <w:r w:rsidRPr="00207D24">
          <w:rPr>
            <w:rStyle w:val="Hyperlink"/>
            <w:rFonts w:ascii="Calibri" w:hAnsi="Calibri" w:cs="Calibri"/>
            <w:b/>
            <w:bCs/>
            <w:noProof/>
            <w:rtl/>
          </w:rPr>
          <w:t xml:space="preserve">: </w:t>
        </w:r>
        <w:r w:rsidRPr="00207D24">
          <w:rPr>
            <w:rStyle w:val="Hyperlink"/>
            <w:rFonts w:ascii="Calibri" w:hAnsi="Calibri" w:cs="Calibri" w:hint="eastAsia"/>
            <w:noProof/>
            <w:rtl/>
          </w:rPr>
          <w:t>تفكيك</w:t>
        </w:r>
        <w:r w:rsidRPr="00207D24">
          <w:rPr>
            <w:rStyle w:val="Hyperlink"/>
            <w:rFonts w:ascii="Calibri" w:hAnsi="Calibri" w:cs="Calibri"/>
            <w:noProof/>
            <w:rtl/>
          </w:rPr>
          <w:t xml:space="preserve"> </w:t>
        </w:r>
        <w:r w:rsidRPr="00207D24">
          <w:rPr>
            <w:rStyle w:val="Hyperlink"/>
            <w:rFonts w:ascii="Calibri" w:hAnsi="Calibri" w:cs="Calibri" w:hint="eastAsia"/>
            <w:noProof/>
            <w:rtl/>
          </w:rPr>
          <w:t>الشفرة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الأبعاد</w:t>
        </w:r>
        <w:r w:rsidRPr="00207D24">
          <w:rPr>
            <w:rStyle w:val="Hyperlink"/>
            <w:rFonts w:ascii="Calibri" w:hAnsi="Calibri" w:cs="Calibri"/>
            <w:noProof/>
            <w:rtl/>
          </w:rPr>
          <w:t xml:space="preserve"> </w:t>
        </w:r>
        <w:r w:rsidRPr="00207D24">
          <w:rPr>
            <w:rStyle w:val="Hyperlink"/>
            <w:rFonts w:ascii="Calibri" w:hAnsi="Calibri" w:cs="Calibri" w:hint="eastAsia"/>
            <w:noProof/>
            <w:rtl/>
          </w:rPr>
          <w:t>الجذرية</w:t>
        </w:r>
        <w:r w:rsidRPr="00207D24">
          <w:rPr>
            <w:rStyle w:val="Hyperlink"/>
            <w:rFonts w:ascii="Calibri" w:hAnsi="Calibri" w:cs="Calibri"/>
            <w:noProof/>
            <w:rtl/>
          </w:rPr>
          <w:t xml:space="preserve"> </w:t>
        </w:r>
        <w:r w:rsidRPr="00207D24">
          <w:rPr>
            <w:rStyle w:val="Hyperlink"/>
            <w:rFonts w:ascii="Calibri" w:hAnsi="Calibri" w:cs="Calibri" w:hint="eastAsia"/>
            <w:noProof/>
            <w:rtl/>
          </w:rPr>
          <w:t>للحياء</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0497E9CE" w14:textId="21835378" w:rsidR="0015422A" w:rsidRDefault="0015422A">
      <w:pPr>
        <w:pStyle w:val="20"/>
        <w:tabs>
          <w:tab w:val="right" w:leader="dot" w:pos="8296"/>
        </w:tabs>
        <w:rPr>
          <w:noProof/>
          <w:kern w:val="2"/>
          <w:sz w:val="24"/>
          <w:szCs w:val="24"/>
          <w:rtl/>
          <w14:ligatures w14:val="standardContextual"/>
        </w:rPr>
      </w:pPr>
      <w:hyperlink w:anchor="_Toc202783318"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الأول</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ضيافة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الجذر</w:t>
        </w:r>
        <w:r w:rsidRPr="00207D24">
          <w:rPr>
            <w:rStyle w:val="Hyperlink"/>
            <w:rFonts w:ascii="Calibri" w:hAnsi="Calibri" w:cs="Calibri"/>
            <w:noProof/>
            <w:rtl/>
          </w:rPr>
          <w:t xml:space="preserve"> -</w:t>
        </w:r>
        <w:r w:rsidRPr="00207D24">
          <w:rPr>
            <w:rStyle w:val="Hyperlink"/>
            <w:rFonts w:ascii="Calibri" w:hAnsi="Calibri" w:cs="Calibri" w:hint="eastAsia"/>
            <w:noProof/>
            <w:rtl/>
          </w:rPr>
          <w:t>ح</w:t>
        </w:r>
        <w:r w:rsidRPr="00207D24">
          <w:rPr>
            <w:rStyle w:val="Hyperlink"/>
            <w:rFonts w:ascii="Calibri" w:hAnsi="Calibri" w:cs="Calibri"/>
            <w:noProof/>
            <w:rtl/>
          </w:rPr>
          <w:t xml:space="preserve"> </w:t>
        </w:r>
        <w:r w:rsidRPr="00207D24">
          <w:rPr>
            <w:rStyle w:val="Hyperlink"/>
            <w:rFonts w:ascii="Calibri" w:hAnsi="Calibri" w:cs="Calibri" w:hint="eastAsia"/>
            <w:noProof/>
            <w:rtl/>
          </w:rPr>
          <w:t>ي</w:t>
        </w:r>
        <w:r w:rsidRPr="00207D24">
          <w:rPr>
            <w:rStyle w:val="Hyperlink"/>
            <w:rFonts w:ascii="Calibri" w:hAnsi="Calibri" w:cs="Calibri"/>
            <w:noProof/>
            <w:rtl/>
          </w:rPr>
          <w:t xml:space="preserve"> </w:t>
        </w:r>
        <w:r w:rsidRPr="00207D24">
          <w:rPr>
            <w:rStyle w:val="Hyperlink"/>
            <w:rFonts w:ascii="Calibri" w:hAnsi="Calibri" w:cs="Calibri" w:hint="eastAsia"/>
            <w:noProof/>
            <w:rtl/>
          </w:rPr>
          <w:t>ي</w:t>
        </w:r>
        <w:r w:rsidRPr="00207D24">
          <w:rPr>
            <w:rStyle w:val="Hyperlink"/>
            <w:rFonts w:ascii="Calibri" w:hAnsi="Calibri" w:cs="Calibr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52F1336A" w14:textId="3510BC86" w:rsidR="0015422A" w:rsidRDefault="0015422A">
      <w:pPr>
        <w:pStyle w:val="20"/>
        <w:tabs>
          <w:tab w:val="right" w:leader="dot" w:pos="8296"/>
        </w:tabs>
        <w:rPr>
          <w:noProof/>
          <w:kern w:val="2"/>
          <w:sz w:val="24"/>
          <w:szCs w:val="24"/>
          <w:rtl/>
          <w14:ligatures w14:val="standardContextual"/>
        </w:rPr>
      </w:pPr>
      <w:hyperlink w:anchor="_Toc202783319"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المعاجم</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والتراث</w:t>
        </w:r>
        <w:r w:rsidRPr="00207D24">
          <w:rPr>
            <w:rStyle w:val="Hyperlink"/>
            <w:rFonts w:ascii="Calibri" w:hAnsi="Calibri" w:cs="Calibri"/>
            <w:noProof/>
            <w:rtl/>
          </w:rPr>
          <w:t xml:space="preserve"> - </w:t>
        </w:r>
        <w:r w:rsidRPr="00207D24">
          <w:rPr>
            <w:rStyle w:val="Hyperlink"/>
            <w:rFonts w:ascii="Calibri" w:hAnsi="Calibri" w:cs="Calibri" w:hint="eastAsia"/>
            <w:noProof/>
            <w:rtl/>
          </w:rPr>
          <w:t>مقارنة</w:t>
        </w:r>
        <w:r w:rsidRPr="00207D24">
          <w:rPr>
            <w:rStyle w:val="Hyperlink"/>
            <w:rFonts w:ascii="Calibri" w:hAnsi="Calibri" w:cs="Calibri"/>
            <w:noProof/>
            <w:rtl/>
          </w:rPr>
          <w:t xml:space="preserve"> </w:t>
        </w:r>
        <w:r w:rsidRPr="00207D24">
          <w:rPr>
            <w:rStyle w:val="Hyperlink"/>
            <w:rFonts w:ascii="Calibri" w:hAnsi="Calibri" w:cs="Calibri" w:hint="eastAsia"/>
            <w:noProof/>
            <w:rtl/>
          </w:rPr>
          <w:t>وتكامل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A4E5076" w14:textId="1E1C42E0" w:rsidR="0015422A" w:rsidRDefault="0015422A">
      <w:pPr>
        <w:pStyle w:val="10"/>
        <w:tabs>
          <w:tab w:val="right" w:leader="dot" w:pos="8296"/>
        </w:tabs>
        <w:rPr>
          <w:noProof/>
          <w:kern w:val="2"/>
          <w:sz w:val="24"/>
          <w:szCs w:val="24"/>
          <w:rtl/>
          <w14:ligatures w14:val="standardContextual"/>
        </w:rPr>
      </w:pPr>
      <w:hyperlink w:anchor="_Toc202783320" w:history="1">
        <w:r w:rsidRPr="00207D24">
          <w:rPr>
            <w:rStyle w:val="Hyperlink"/>
            <w:rFonts w:ascii="Calibri" w:hAnsi="Calibri" w:cs="Calibri" w:hint="eastAsia"/>
            <w:noProof/>
            <w:rtl/>
          </w:rPr>
          <w:t>الباب</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تجليات</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المشهد</w:t>
        </w:r>
        <w:r w:rsidRPr="00207D24">
          <w:rPr>
            <w:rStyle w:val="Hyperlink"/>
            <w:rFonts w:ascii="Calibri" w:hAnsi="Calibri" w:cs="Calibri"/>
            <w:noProof/>
            <w:rtl/>
          </w:rPr>
          <w:t xml:space="preserve"> </w:t>
        </w:r>
        <w:r w:rsidRPr="00207D24">
          <w:rPr>
            <w:rStyle w:val="Hyperlink"/>
            <w:rFonts w:ascii="Calibri" w:hAnsi="Calibri" w:cs="Calibri" w:hint="eastAsia"/>
            <w:noProof/>
            <w:rtl/>
          </w:rPr>
          <w:t>القرآني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Toc202783320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7971885E" w14:textId="1B67DB8E" w:rsidR="0015422A" w:rsidRDefault="0015422A">
      <w:pPr>
        <w:pStyle w:val="20"/>
        <w:tabs>
          <w:tab w:val="right" w:leader="dot" w:pos="8296"/>
        </w:tabs>
        <w:rPr>
          <w:noProof/>
          <w:kern w:val="2"/>
          <w:sz w:val="24"/>
          <w:szCs w:val="24"/>
          <w:rtl/>
          <w14:ligatures w14:val="standardContextual"/>
        </w:rPr>
      </w:pPr>
      <w:hyperlink w:anchor="_Toc202783321"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الأول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الإلهي</w:t>
        </w:r>
        <w:r w:rsidRPr="00207D24">
          <w:rPr>
            <w:rStyle w:val="Hyperlink"/>
            <w:rFonts w:ascii="Calibri" w:hAnsi="Calibri" w:cs="Calibri"/>
            <w:noProof/>
            <w:rtl/>
          </w:rPr>
          <w:t xml:space="preserve"> - ﴿</w:t>
        </w:r>
        <w:r w:rsidRPr="00207D24">
          <w:rPr>
            <w:rStyle w:val="Hyperlink"/>
            <w:rFonts w:ascii="Calibri" w:hAnsi="Calibri" w:cs="Calibri" w:hint="eastAsia"/>
            <w:noProof/>
            <w:rtl/>
          </w:rPr>
          <w:t>وَاللَّهُ</w:t>
        </w:r>
        <w:r w:rsidRPr="00207D24">
          <w:rPr>
            <w:rStyle w:val="Hyperlink"/>
            <w:rFonts w:ascii="Calibri" w:hAnsi="Calibri" w:cs="Calibri"/>
            <w:noProof/>
            <w:rtl/>
          </w:rPr>
          <w:t xml:space="preserve"> </w:t>
        </w:r>
        <w:r w:rsidRPr="00207D24">
          <w:rPr>
            <w:rStyle w:val="Hyperlink"/>
            <w:rFonts w:ascii="Calibri" w:hAnsi="Calibri" w:cs="Calibri" w:hint="eastAsia"/>
            <w:noProof/>
            <w:rtl/>
          </w:rPr>
          <w:t>لَا</w:t>
        </w:r>
        <w:r w:rsidRPr="00207D24">
          <w:rPr>
            <w:rStyle w:val="Hyperlink"/>
            <w:rFonts w:ascii="Calibri" w:hAnsi="Calibri" w:cs="Calibri"/>
            <w:noProof/>
            <w:rtl/>
          </w:rPr>
          <w:t xml:space="preserve"> </w:t>
        </w:r>
        <w:r w:rsidRPr="00207D24">
          <w:rPr>
            <w:rStyle w:val="Hyperlink"/>
            <w:rFonts w:ascii="Calibri" w:hAnsi="Calibri" w:cs="Calibri" w:hint="eastAsia"/>
            <w:noProof/>
            <w:rtl/>
          </w:rPr>
          <w:t>يَسْتَحْيِي</w:t>
        </w:r>
        <w:r w:rsidRPr="00207D24">
          <w:rPr>
            <w:rStyle w:val="Hyperlink"/>
            <w:rFonts w:ascii="Calibri" w:hAnsi="Calibri" w:cs="Calibri"/>
            <w:noProof/>
            <w:rtl/>
          </w:rPr>
          <w:t xml:space="preserve"> </w:t>
        </w:r>
        <w:r w:rsidRPr="00207D24">
          <w:rPr>
            <w:rStyle w:val="Hyperlink"/>
            <w:rFonts w:ascii="Calibri" w:hAnsi="Calibri" w:cs="Calibri" w:hint="eastAsia"/>
            <w:noProof/>
            <w:rtl/>
          </w:rPr>
          <w:t>مِنَ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الْحَقِّ</w:t>
        </w:r>
        <w:r w:rsidRPr="00207D24">
          <w:rPr>
            <w:rStyle w:val="Hyperlink"/>
            <w:rFonts w:ascii="Calibri" w:hAnsi="Calibri" w:cs="Calibr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Toc202783321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1389859F" w14:textId="19CC0380" w:rsidR="0015422A" w:rsidRDefault="0015422A">
      <w:pPr>
        <w:pStyle w:val="20"/>
        <w:tabs>
          <w:tab w:val="right" w:leader="dot" w:pos="8296"/>
        </w:tabs>
        <w:rPr>
          <w:noProof/>
          <w:kern w:val="2"/>
          <w:sz w:val="24"/>
          <w:szCs w:val="24"/>
          <w:rtl/>
          <w14:ligatures w14:val="standardContextual"/>
        </w:rPr>
      </w:pPr>
      <w:hyperlink w:anchor="_Toc202783322"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النبوي</w:t>
        </w:r>
        <w:r w:rsidRPr="00207D24">
          <w:rPr>
            <w:rStyle w:val="Hyperlink"/>
            <w:rFonts w:ascii="Calibri" w:hAnsi="Calibri" w:cs="Calibri"/>
            <w:noProof/>
            <w:rtl/>
          </w:rPr>
          <w:t xml:space="preserve"> - </w:t>
        </w:r>
        <w:r w:rsidRPr="00207D24">
          <w:rPr>
            <w:rStyle w:val="Hyperlink"/>
            <w:rFonts w:ascii="Calibri" w:hAnsi="Calibri" w:cs="Calibri" w:hint="eastAsia"/>
            <w:noProof/>
            <w:rtl/>
          </w:rPr>
          <w:t>الكمال</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الخلق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Toc202783322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1DD7E7D3" w14:textId="51BFB062" w:rsidR="0015422A" w:rsidRDefault="0015422A">
      <w:pPr>
        <w:pStyle w:val="20"/>
        <w:tabs>
          <w:tab w:val="right" w:leader="dot" w:pos="8296"/>
        </w:tabs>
        <w:rPr>
          <w:noProof/>
          <w:kern w:val="2"/>
          <w:sz w:val="24"/>
          <w:szCs w:val="24"/>
          <w:rtl/>
          <w14:ligatures w14:val="standardContextual"/>
        </w:rPr>
      </w:pPr>
      <w:hyperlink w:anchor="_Toc202783323"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المرأة</w:t>
        </w:r>
        <w:r w:rsidRPr="00207D24">
          <w:rPr>
            <w:rStyle w:val="Hyperlink"/>
            <w:rFonts w:ascii="Calibri" w:hAnsi="Calibri" w:cs="Calibri"/>
            <w:noProof/>
            <w:rtl/>
          </w:rPr>
          <w:t xml:space="preserve"> - </w:t>
        </w:r>
        <w:r w:rsidRPr="00207D24">
          <w:rPr>
            <w:rStyle w:val="Hyperlink"/>
            <w:rFonts w:ascii="Calibri" w:hAnsi="Calibri" w:cs="Calibri" w:hint="eastAsia"/>
            <w:noProof/>
            <w:rtl/>
          </w:rPr>
          <w:t>عنوان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العفة</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والجمال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Toc202783323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7EE552EE" w14:textId="0F0DF3EA" w:rsidR="0015422A" w:rsidRDefault="0015422A">
      <w:pPr>
        <w:pStyle w:val="20"/>
        <w:tabs>
          <w:tab w:val="right" w:leader="dot" w:pos="8296"/>
        </w:tabs>
        <w:rPr>
          <w:noProof/>
          <w:kern w:val="2"/>
          <w:sz w:val="24"/>
          <w:szCs w:val="24"/>
          <w:rtl/>
          <w14:ligatures w14:val="standardContextual"/>
        </w:rPr>
      </w:pPr>
      <w:hyperlink w:anchor="_Toc202783324"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الرابع</w:t>
        </w:r>
        <w:r w:rsidRPr="00207D24">
          <w:rPr>
            <w:rStyle w:val="Hyperlink"/>
            <w:rFonts w:ascii="Calibri" w:hAnsi="Calibri" w:cs="Calibri"/>
            <w:noProof/>
            <w:rtl/>
          </w:rPr>
          <w:t xml:space="preserve"> : </w:t>
        </w:r>
        <w:r w:rsidRPr="00207D24">
          <w:rPr>
            <w:rStyle w:val="Hyperlink"/>
            <w:rFonts w:ascii="Calibri" w:hAnsi="Calibri" w:cs="Calibri" w:hint="eastAsia"/>
            <w:noProof/>
            <w:rtl/>
          </w:rPr>
          <w:t>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يوسف</w:t>
        </w:r>
        <w:r w:rsidRPr="00207D24">
          <w:rPr>
            <w:rStyle w:val="Hyperlink"/>
            <w:rFonts w:ascii="Calibri" w:hAnsi="Calibri" w:cs="Calibri"/>
            <w:noProof/>
            <w:rtl/>
          </w:rPr>
          <w:t xml:space="preserve"> </w:t>
        </w:r>
        <w:r w:rsidRPr="00207D24">
          <w:rPr>
            <w:rStyle w:val="Hyperlink"/>
            <w:rFonts w:ascii="Calibri" w:hAnsi="Calibri" w:cs="Calibri" w:hint="eastAsia"/>
            <w:noProof/>
            <w:rtl/>
          </w:rPr>
          <w:t>عليه</w:t>
        </w:r>
        <w:r w:rsidRPr="00207D24">
          <w:rPr>
            <w:rStyle w:val="Hyperlink"/>
            <w:rFonts w:ascii="Calibri" w:hAnsi="Calibri" w:cs="Calibri"/>
            <w:noProof/>
            <w:rtl/>
          </w:rPr>
          <w:t xml:space="preserve"> </w:t>
        </w:r>
        <w:r w:rsidRPr="00207D24">
          <w:rPr>
            <w:rStyle w:val="Hyperlink"/>
            <w:rFonts w:ascii="Calibri" w:hAnsi="Calibri" w:cs="Calibri" w:hint="eastAsia"/>
            <w:noProof/>
            <w:rtl/>
          </w:rPr>
          <w:t>السلام</w:t>
        </w:r>
        <w:r w:rsidRPr="00207D24">
          <w:rPr>
            <w:rStyle w:val="Hyperlink"/>
            <w:rFonts w:ascii="Calibri" w:hAnsi="Calibri" w:cs="Calibri"/>
            <w:noProof/>
            <w:rtl/>
          </w:rPr>
          <w:t xml:space="preserve"> - </w:t>
        </w:r>
        <w:r w:rsidRPr="00207D24">
          <w:rPr>
            <w:rStyle w:val="Hyperlink"/>
            <w:rFonts w:ascii="Calibri" w:hAnsi="Calibri" w:cs="Calibri" w:hint="eastAsia"/>
            <w:noProof/>
            <w:rtl/>
          </w:rPr>
          <w:t>قوة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العفة</w:t>
        </w:r>
        <w:r w:rsidRPr="00207D24">
          <w:rPr>
            <w:rStyle w:val="Hyperlink"/>
            <w:rFonts w:ascii="Calibri" w:hAnsi="Calibri" w:cs="Calibri"/>
            <w:noProof/>
            <w:rtl/>
          </w:rPr>
          <w:t xml:space="preserve"> </w:t>
        </w:r>
        <w:r w:rsidRPr="00207D24">
          <w:rPr>
            <w:rStyle w:val="Hyperlink"/>
            <w:rFonts w:ascii="Calibri" w:hAnsi="Calibri" w:cs="Calibri" w:hint="eastAsia"/>
            <w:noProof/>
            <w:rtl/>
          </w:rPr>
          <w:t>وجمال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العفو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Toc202783324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EAB6707" w14:textId="00B545A6" w:rsidR="0015422A" w:rsidRDefault="0015422A">
      <w:pPr>
        <w:pStyle w:val="20"/>
        <w:tabs>
          <w:tab w:val="right" w:leader="dot" w:pos="8296"/>
        </w:tabs>
        <w:rPr>
          <w:noProof/>
          <w:kern w:val="2"/>
          <w:sz w:val="24"/>
          <w:szCs w:val="24"/>
          <w:rtl/>
          <w14:ligatures w14:val="standardContextual"/>
        </w:rPr>
      </w:pPr>
      <w:hyperlink w:anchor="_Toc202783325"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الخامس</w:t>
        </w:r>
        <w:r w:rsidRPr="00207D24">
          <w:rPr>
            <w:rStyle w:val="Hyperlink"/>
            <w:rFonts w:ascii="Calibri" w:hAnsi="Calibri" w:cs="Calibri"/>
            <w:noProof/>
            <w:rtl/>
          </w:rPr>
          <w:t xml:space="preserve"> : </w:t>
        </w:r>
        <w:r w:rsidRPr="00207D24">
          <w:rPr>
            <w:rStyle w:val="Hyperlink"/>
            <w:rFonts w:ascii="Calibri" w:hAnsi="Calibri" w:cs="Calibri" w:hint="eastAsia"/>
            <w:noProof/>
            <w:rtl/>
          </w:rPr>
          <w:t>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مريم</w:t>
        </w:r>
        <w:r w:rsidRPr="00207D24">
          <w:rPr>
            <w:rStyle w:val="Hyperlink"/>
            <w:rFonts w:ascii="Calibri" w:hAnsi="Calibri" w:cs="Calibri"/>
            <w:noProof/>
            <w:rtl/>
          </w:rPr>
          <w:t xml:space="preserve"> </w:t>
        </w:r>
        <w:r w:rsidRPr="00207D24">
          <w:rPr>
            <w:rStyle w:val="Hyperlink"/>
            <w:rFonts w:ascii="Calibri" w:hAnsi="Calibri" w:cs="Calibri" w:hint="eastAsia"/>
            <w:noProof/>
            <w:rtl/>
          </w:rPr>
          <w:t>عليها</w:t>
        </w:r>
        <w:r w:rsidRPr="00207D24">
          <w:rPr>
            <w:rStyle w:val="Hyperlink"/>
            <w:rFonts w:ascii="Calibri" w:hAnsi="Calibri" w:cs="Calibri"/>
            <w:noProof/>
            <w:rtl/>
          </w:rPr>
          <w:t xml:space="preserve"> </w:t>
        </w:r>
        <w:r w:rsidRPr="00207D24">
          <w:rPr>
            <w:rStyle w:val="Hyperlink"/>
            <w:rFonts w:ascii="Calibri" w:hAnsi="Calibri" w:cs="Calibri" w:hint="eastAsia"/>
            <w:noProof/>
            <w:rtl/>
          </w:rPr>
          <w:t>السلام</w:t>
        </w:r>
        <w:r w:rsidRPr="00207D24">
          <w:rPr>
            <w:rStyle w:val="Hyperlink"/>
            <w:rFonts w:ascii="Calibri" w:hAnsi="Calibri" w:cs="Calibri"/>
            <w:noProof/>
            <w:rtl/>
          </w:rPr>
          <w:t xml:space="preserve"> - </w:t>
        </w:r>
        <w:r w:rsidRPr="00207D24">
          <w:rPr>
            <w:rStyle w:val="Hyperlink"/>
            <w:rFonts w:ascii="Calibri" w:hAnsi="Calibri" w:cs="Calibri" w:hint="eastAsia"/>
            <w:noProof/>
            <w:rtl/>
          </w:rPr>
          <w:t>تجلي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الفطرة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الطاهرة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509C470B" w14:textId="6AE7074F" w:rsidR="0015422A" w:rsidRDefault="0015422A">
      <w:pPr>
        <w:pStyle w:val="10"/>
        <w:tabs>
          <w:tab w:val="right" w:leader="dot" w:pos="8296"/>
        </w:tabs>
        <w:rPr>
          <w:noProof/>
          <w:kern w:val="2"/>
          <w:sz w:val="24"/>
          <w:szCs w:val="24"/>
          <w:rtl/>
          <w14:ligatures w14:val="standardContextual"/>
        </w:rPr>
      </w:pPr>
      <w:hyperlink w:anchor="_Toc202783326" w:history="1">
        <w:r w:rsidRPr="00207D24">
          <w:rPr>
            <w:rStyle w:val="Hyperlink"/>
            <w:rFonts w:ascii="Calibri" w:hAnsi="Calibri" w:cs="Calibri" w:hint="eastAsia"/>
            <w:noProof/>
            <w:rtl/>
          </w:rPr>
          <w:t>الباب</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w:t>
        </w:r>
        <w:r w:rsidRPr="00207D24">
          <w:rPr>
            <w:rStyle w:val="Hyperlink"/>
            <w:rFonts w:ascii="Calibri" w:hAnsi="Calibri" w:cs="Calibri" w:hint="eastAsia"/>
            <w:noProof/>
            <w:rtl/>
          </w:rPr>
          <w:t>من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الأخلاق</w:t>
        </w:r>
        <w:r w:rsidRPr="00207D24">
          <w:rPr>
            <w:rStyle w:val="Hyperlink"/>
            <w:rFonts w:ascii="Calibri" w:hAnsi="Calibri" w:cs="Calibri"/>
            <w:noProof/>
            <w:rtl/>
          </w:rPr>
          <w:t xml:space="preserve"> </w:t>
        </w:r>
        <w:r w:rsidRPr="00207D24">
          <w:rPr>
            <w:rStyle w:val="Hyperlink"/>
            <w:rFonts w:ascii="Calibri" w:hAnsi="Calibri" w:cs="Calibri" w:hint="eastAsia"/>
            <w:noProof/>
            <w:rtl/>
          </w:rPr>
          <w:t>إلى</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المعرفة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شرطاً</w:t>
        </w:r>
        <w:r w:rsidRPr="00207D24">
          <w:rPr>
            <w:rStyle w:val="Hyperlink"/>
            <w:rFonts w:ascii="Calibri" w:hAnsi="Calibri" w:cs="Calibri"/>
            <w:noProof/>
            <w:rtl/>
          </w:rPr>
          <w:t xml:space="preserve"> </w:t>
        </w:r>
        <w:r w:rsidRPr="00207D24">
          <w:rPr>
            <w:rStyle w:val="Hyperlink"/>
            <w:rFonts w:ascii="Calibri" w:hAnsi="Calibri" w:cs="Calibri" w:hint="eastAsia"/>
            <w:noProof/>
            <w:rtl/>
          </w:rPr>
          <w:t>للفهم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65E4020" w14:textId="56BD43D0" w:rsidR="0015422A" w:rsidRDefault="0015422A">
      <w:pPr>
        <w:pStyle w:val="20"/>
        <w:tabs>
          <w:tab w:val="right" w:leader="dot" w:pos="8296"/>
        </w:tabs>
        <w:rPr>
          <w:noProof/>
          <w:kern w:val="2"/>
          <w:sz w:val="24"/>
          <w:szCs w:val="24"/>
          <w:rtl/>
          <w14:ligatures w14:val="standardContextual"/>
        </w:rPr>
      </w:pPr>
      <w:hyperlink w:anchor="_Toc202783327"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الأول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المنصة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التقليدية</w:t>
        </w:r>
        <w:r w:rsidRPr="00207D24">
          <w:rPr>
            <w:rStyle w:val="Hyperlink"/>
            <w:rFonts w:ascii="Calibri" w:hAnsi="Calibri" w:cs="Calibri"/>
            <w:noProof/>
            <w:rtl/>
          </w:rPr>
          <w:t xml:space="preserve"> - </w:t>
        </w:r>
        <w:r w:rsidRPr="00207D24">
          <w:rPr>
            <w:rStyle w:val="Hyperlink"/>
            <w:rFonts w:ascii="Calibri" w:hAnsi="Calibri" w:cs="Calibri" w:hint="eastAsia"/>
            <w:noProof/>
            <w:rtl/>
          </w:rPr>
          <w:t>فهم</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المثل</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إطار</w:t>
        </w:r>
        <w:r w:rsidRPr="00207D24">
          <w:rPr>
            <w:rStyle w:val="Hyperlink"/>
            <w:rFonts w:ascii="Calibri" w:hAnsi="Calibri" w:cs="Calibri"/>
            <w:noProof/>
            <w:rtl/>
          </w:rPr>
          <w:t xml:space="preserve"> </w:t>
        </w:r>
        <w:r w:rsidRPr="00207D24">
          <w:rPr>
            <w:rStyle w:val="Hyperlink"/>
            <w:rFonts w:ascii="Calibri" w:hAnsi="Calibri" w:cs="Calibri" w:hint="eastAsia"/>
            <w:noProof/>
            <w:rtl/>
          </w:rPr>
          <w:t>عظمة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الخلق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Toc202783327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38CEB7E9" w14:textId="5416D688" w:rsidR="0015422A" w:rsidRDefault="0015422A">
      <w:pPr>
        <w:pStyle w:val="20"/>
        <w:tabs>
          <w:tab w:val="right" w:leader="dot" w:pos="8296"/>
        </w:tabs>
        <w:rPr>
          <w:noProof/>
          <w:kern w:val="2"/>
          <w:sz w:val="24"/>
          <w:szCs w:val="24"/>
          <w:rtl/>
          <w14:ligatures w14:val="standardContextual"/>
        </w:rPr>
      </w:pPr>
      <w:hyperlink w:anchor="_Toc202783328"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آفاق</w:t>
        </w:r>
        <w:r w:rsidRPr="00207D24">
          <w:rPr>
            <w:rStyle w:val="Hyperlink"/>
            <w:rFonts w:ascii="Calibri" w:hAnsi="Calibri" w:cs="Calibri"/>
            <w:noProof/>
            <w:rtl/>
          </w:rPr>
          <w:t xml:space="preserve"> </w:t>
        </w:r>
        <w:r w:rsidRPr="00207D24">
          <w:rPr>
            <w:rStyle w:val="Hyperlink"/>
            <w:rFonts w:ascii="Calibri" w:hAnsi="Calibri" w:cs="Calibri" w:hint="eastAsia"/>
            <w:noProof/>
            <w:rtl/>
          </w:rPr>
          <w:t>جديدة</w:t>
        </w:r>
        <w:r w:rsidRPr="00207D24">
          <w:rPr>
            <w:rStyle w:val="Hyperlink"/>
            <w:rFonts w:ascii="Calibri" w:hAnsi="Calibri" w:cs="Calibri"/>
            <w:noProof/>
            <w:rtl/>
          </w:rPr>
          <w:t xml:space="preserve"> - </w:t>
        </w:r>
        <w:r w:rsidRPr="00207D24">
          <w:rPr>
            <w:rStyle w:val="Hyperlink"/>
            <w:rFonts w:ascii="Calibri" w:hAnsi="Calibri" w:cs="Calibri" w:hint="eastAsia"/>
            <w:noProof/>
            <w:rtl/>
          </w:rPr>
          <w:t>قراءات</w:t>
        </w:r>
        <w:r w:rsidRPr="00207D24">
          <w:rPr>
            <w:rStyle w:val="Hyperlink"/>
            <w:rFonts w:ascii="Calibri" w:hAnsi="Calibri" w:cs="Calibri"/>
            <w:noProof/>
            <w:rtl/>
          </w:rPr>
          <w:t xml:space="preserve"> </w:t>
        </w:r>
        <w:r w:rsidRPr="00207D24">
          <w:rPr>
            <w:rStyle w:val="Hyperlink"/>
            <w:rFonts w:ascii="Calibri" w:hAnsi="Calibri" w:cs="Calibri" w:hint="eastAsia"/>
            <w:noProof/>
            <w:rtl/>
          </w:rPr>
          <w:t>تأويلية</w:t>
        </w:r>
        <w:r w:rsidRPr="00207D24">
          <w:rPr>
            <w:rStyle w:val="Hyperlink"/>
            <w:rFonts w:ascii="Calibri" w:hAnsi="Calibri" w:cs="Calibri"/>
            <w:noProof/>
            <w:rtl/>
          </w:rPr>
          <w:t xml:space="preserve"> </w:t>
        </w:r>
        <w:r w:rsidRPr="00207D24">
          <w:rPr>
            <w:rStyle w:val="Hyperlink"/>
            <w:rFonts w:ascii="Calibri" w:hAnsi="Calibri" w:cs="Calibri" w:hint="eastAsia"/>
            <w:noProof/>
            <w:rtl/>
          </w:rPr>
          <w:t>للمثل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6D722688" w14:textId="6FDCA2CF" w:rsidR="0015422A" w:rsidRDefault="0015422A">
      <w:pPr>
        <w:pStyle w:val="20"/>
        <w:tabs>
          <w:tab w:val="right" w:leader="dot" w:pos="8296"/>
        </w:tabs>
        <w:rPr>
          <w:noProof/>
          <w:kern w:val="2"/>
          <w:sz w:val="24"/>
          <w:szCs w:val="24"/>
          <w:rtl/>
          <w14:ligatures w14:val="standardContextual"/>
        </w:rPr>
      </w:pPr>
      <w:hyperlink w:anchor="_Toc202783329"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w:t>
        </w:r>
        <w:r w:rsidRPr="00207D24">
          <w:rPr>
            <w:rStyle w:val="Hyperlink"/>
            <w:rFonts w:ascii="Calibri" w:hAnsi="Calibri" w:cs="Calibri" w:hint="eastAsia"/>
            <w:noProof/>
            <w:rtl/>
          </w:rPr>
          <w:t>النظرية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المتكاملة</w:t>
        </w:r>
        <w:r w:rsidRPr="00207D24">
          <w:rPr>
            <w:rStyle w:val="Hyperlink"/>
            <w:rFonts w:ascii="Calibri" w:hAnsi="Calibri" w:cs="Calibri"/>
            <w:noProof/>
            <w:rtl/>
          </w:rPr>
          <w:t xml:space="preserve"> -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كترياق</w:t>
        </w:r>
        <w:r w:rsidRPr="00207D24">
          <w:rPr>
            <w:rStyle w:val="Hyperlink"/>
            <w:rFonts w:ascii="Calibri" w:hAnsi="Calibri" w:cs="Calibri"/>
            <w:noProof/>
            <w:rtl/>
          </w:rPr>
          <w:t xml:space="preserve"> </w:t>
        </w:r>
        <w:r w:rsidRPr="00207D24">
          <w:rPr>
            <w:rStyle w:val="Hyperlink"/>
            <w:rFonts w:ascii="Calibri" w:hAnsi="Calibri" w:cs="Calibri" w:hint="eastAsia"/>
            <w:noProof/>
            <w:rtl/>
          </w:rPr>
          <w:t>لـ</w:t>
        </w:r>
        <w:r w:rsidRPr="00207D24">
          <w:rPr>
            <w:rStyle w:val="Hyperlink"/>
            <w:rFonts w:ascii="Calibri" w:hAnsi="Calibri" w:cs="Calibri"/>
            <w:noProof/>
            <w:rtl/>
          </w:rPr>
          <w:t xml:space="preserve"> "</w:t>
        </w:r>
        <w:r w:rsidRPr="00207D24">
          <w:rPr>
            <w:rStyle w:val="Hyperlink"/>
            <w:rFonts w:ascii="Calibri" w:hAnsi="Calibri" w:cs="Calibri" w:hint="eastAsia"/>
            <w:noProof/>
            <w:rtl/>
          </w:rPr>
          <w:t>حالة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البعوضة</w:t>
        </w:r>
        <w:r w:rsidRPr="00207D24">
          <w:rPr>
            <w:rStyle w:val="Hyperlink"/>
            <w:rFonts w:ascii="Calibri" w:hAnsi="Calibri" w:cs="Calibri"/>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Toc202783329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F3D14C9" w14:textId="14D91058" w:rsidR="0015422A" w:rsidRDefault="0015422A">
      <w:pPr>
        <w:pStyle w:val="20"/>
        <w:tabs>
          <w:tab w:val="right" w:leader="dot" w:pos="8296"/>
        </w:tabs>
        <w:rPr>
          <w:noProof/>
          <w:kern w:val="2"/>
          <w:sz w:val="24"/>
          <w:szCs w:val="24"/>
          <w:rtl/>
          <w14:ligatures w14:val="standardContextual"/>
        </w:rPr>
      </w:pPr>
      <w:hyperlink w:anchor="_Toc202783330"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 </w:t>
        </w:r>
        <w:r w:rsidRPr="00207D24">
          <w:rPr>
            <w:rStyle w:val="Hyperlink"/>
            <w:rFonts w:ascii="Calibri" w:hAnsi="Calibri" w:cs="Calibri" w:hint="eastAsia"/>
            <w:noProof/>
            <w:rtl/>
          </w:rPr>
          <w:t>بوصلة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 </w:t>
        </w:r>
        <w:r w:rsidRPr="00207D24">
          <w:rPr>
            <w:rStyle w:val="Hyperlink"/>
            <w:rFonts w:ascii="Calibri" w:hAnsi="Calibri" w:cs="Calibri" w:hint="eastAsia"/>
            <w:noProof/>
            <w:rtl/>
          </w:rPr>
          <w:t>كيف</w:t>
        </w:r>
        <w:r w:rsidRPr="00207D24">
          <w:rPr>
            <w:rStyle w:val="Hyperlink"/>
            <w:rFonts w:ascii="Calibri" w:hAnsi="Calibri" w:cs="Calibri"/>
            <w:noProof/>
            <w:rtl/>
          </w:rPr>
          <w:t xml:space="preserve"> </w:t>
        </w:r>
        <w:r w:rsidRPr="00207D24">
          <w:rPr>
            <w:rStyle w:val="Hyperlink"/>
            <w:rFonts w:ascii="Calibri" w:hAnsi="Calibri" w:cs="Calibri" w:hint="eastAsia"/>
            <w:noProof/>
            <w:rtl/>
          </w:rPr>
          <w:t>يكون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الخلق</w:t>
        </w:r>
        <w:r w:rsidRPr="00207D24">
          <w:rPr>
            <w:rStyle w:val="Hyperlink"/>
            <w:rFonts w:ascii="Calibri" w:hAnsi="Calibri" w:cs="Calibri"/>
            <w:noProof/>
            <w:rtl/>
          </w:rPr>
          <w:t xml:space="preserve"> </w:t>
        </w:r>
        <w:r w:rsidRPr="00207D24">
          <w:rPr>
            <w:rStyle w:val="Hyperlink"/>
            <w:rFonts w:ascii="Calibri" w:hAnsi="Calibri" w:cs="Calibri" w:hint="eastAsia"/>
            <w:noProof/>
            <w:rtl/>
          </w:rPr>
          <w:t>مفتاحاً</w:t>
        </w:r>
        <w:r w:rsidRPr="00207D24">
          <w:rPr>
            <w:rStyle w:val="Hyperlink"/>
            <w:rFonts w:ascii="Calibri" w:hAnsi="Calibri" w:cs="Calibri"/>
            <w:noProof/>
            <w:rtl/>
          </w:rPr>
          <w:t xml:space="preserve"> </w:t>
        </w:r>
        <w:r w:rsidRPr="00207D24">
          <w:rPr>
            <w:rStyle w:val="Hyperlink"/>
            <w:rFonts w:ascii="Calibri" w:hAnsi="Calibri" w:cs="Calibri" w:hint="eastAsia"/>
            <w:noProof/>
            <w:rtl/>
          </w:rPr>
          <w:t>للتدبر؟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Toc202783330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755333B7" w14:textId="5A5DEF1F" w:rsidR="0015422A" w:rsidRDefault="0015422A">
      <w:pPr>
        <w:pStyle w:val="10"/>
        <w:tabs>
          <w:tab w:val="right" w:leader="dot" w:pos="8296"/>
        </w:tabs>
        <w:rPr>
          <w:noProof/>
          <w:kern w:val="2"/>
          <w:sz w:val="24"/>
          <w:szCs w:val="24"/>
          <w:rtl/>
          <w14:ligatures w14:val="standardContextual"/>
        </w:rPr>
      </w:pPr>
      <w:hyperlink w:anchor="_Toc202783331" w:history="1">
        <w:r w:rsidRPr="00207D24">
          <w:rPr>
            <w:rStyle w:val="Hyperlink"/>
            <w:rFonts w:ascii="Calibri" w:hAnsi="Calibri" w:cs="Calibri" w:hint="eastAsia"/>
            <w:noProof/>
            <w:rtl/>
          </w:rPr>
          <w:t>الباب</w:t>
        </w:r>
        <w:r w:rsidRPr="00207D24">
          <w:rPr>
            <w:rStyle w:val="Hyperlink"/>
            <w:rFonts w:ascii="Calibri" w:hAnsi="Calibri" w:cs="Calibri"/>
            <w:noProof/>
            <w:rtl/>
          </w:rPr>
          <w:t xml:space="preserve"> </w:t>
        </w:r>
        <w:r w:rsidRPr="00207D24">
          <w:rPr>
            <w:rStyle w:val="Hyperlink"/>
            <w:rFonts w:ascii="Calibri" w:hAnsi="Calibri" w:cs="Calibri" w:hint="eastAsia"/>
            <w:noProof/>
            <w:rtl/>
          </w:rPr>
          <w:t>الرابع</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والأثر</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الحضاري</w:t>
        </w:r>
        <w:r w:rsidRPr="00207D24">
          <w:rPr>
            <w:rStyle w:val="Hyperlink"/>
            <w:rFonts w:ascii="Calibri" w:hAnsi="Calibri" w:cs="Calibri"/>
            <w:noProof/>
            <w:rtl/>
          </w:rPr>
          <w:t xml:space="preserve">: </w:t>
        </w:r>
        <w:r w:rsidRPr="00207D24">
          <w:rPr>
            <w:rStyle w:val="Hyperlink"/>
            <w:rFonts w:ascii="Calibri" w:hAnsi="Calibri" w:cs="Calibri" w:hint="eastAsia"/>
            <w:noProof/>
            <w:rtl/>
          </w:rPr>
          <w:t>من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الفرد</w:t>
        </w:r>
        <w:r w:rsidRPr="00207D24">
          <w:rPr>
            <w:rStyle w:val="Hyperlink"/>
            <w:rFonts w:ascii="Calibri" w:hAnsi="Calibri" w:cs="Calibri"/>
            <w:noProof/>
            <w:rtl/>
          </w:rPr>
          <w:t xml:space="preserve"> </w:t>
        </w:r>
        <w:r w:rsidRPr="00207D24">
          <w:rPr>
            <w:rStyle w:val="Hyperlink"/>
            <w:rFonts w:ascii="Calibri" w:hAnsi="Calibri" w:cs="Calibri" w:hint="eastAsia"/>
            <w:noProof/>
            <w:rtl/>
          </w:rPr>
          <w:t>إلى</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المجتمع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Toc202783331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3F3E560" w14:textId="26994B35" w:rsidR="0015422A" w:rsidRDefault="0015422A">
      <w:pPr>
        <w:pStyle w:val="20"/>
        <w:tabs>
          <w:tab w:val="right" w:leader="dot" w:pos="8296"/>
        </w:tabs>
        <w:rPr>
          <w:noProof/>
          <w:kern w:val="2"/>
          <w:sz w:val="24"/>
          <w:szCs w:val="24"/>
          <w:rtl/>
          <w14:ligatures w14:val="standardContextual"/>
        </w:rPr>
      </w:pPr>
      <w:hyperlink w:anchor="_Toc202783332" w:history="1">
        <w:r w:rsidRPr="00207D24">
          <w:rPr>
            <w:rStyle w:val="Hyperlink"/>
            <w:rFonts w:ascii="Calibri" w:hAnsi="Calibri" w:cs="Calibri" w:hint="eastAsia"/>
            <w:noProof/>
            <w:rtl/>
            <w:lang w:val="fr-MA"/>
          </w:rPr>
          <w:t>الفصل</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الأول</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الفرد</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بين</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بوصلة</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الحياء</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وسجن</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الخجل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0EB34AF3" w14:textId="73D7B64A" w:rsidR="0015422A" w:rsidRDefault="0015422A">
      <w:pPr>
        <w:pStyle w:val="20"/>
        <w:tabs>
          <w:tab w:val="right" w:leader="dot" w:pos="8296"/>
        </w:tabs>
        <w:rPr>
          <w:noProof/>
          <w:kern w:val="2"/>
          <w:sz w:val="24"/>
          <w:szCs w:val="24"/>
          <w:rtl/>
          <w14:ligatures w14:val="standardContextual"/>
        </w:rPr>
      </w:pPr>
      <w:hyperlink w:anchor="_Toc202783333"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بناء</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المجتمع</w:t>
        </w:r>
        <w:r w:rsidRPr="00207D24">
          <w:rPr>
            <w:rStyle w:val="Hyperlink"/>
            <w:rFonts w:ascii="Calibri" w:hAnsi="Calibri" w:cs="Calibri"/>
            <w:noProof/>
            <w:rtl/>
          </w:rPr>
          <w:t xml:space="preserve"> - </w:t>
        </w:r>
        <w:r w:rsidRPr="00207D24">
          <w:rPr>
            <w:rStyle w:val="Hyperlink"/>
            <w:rFonts w:ascii="Calibri" w:hAnsi="Calibri" w:cs="Calibri" w:hint="eastAsia"/>
            <w:noProof/>
            <w:rtl/>
          </w:rPr>
          <w:t>حصن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الأمة</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مواجهة</w:t>
        </w:r>
        <w:r w:rsidRPr="00207D24">
          <w:rPr>
            <w:rStyle w:val="Hyperlink"/>
            <w:rFonts w:ascii="Calibri" w:hAnsi="Calibri" w:cs="Calibri"/>
            <w:noProof/>
            <w:rtl/>
          </w:rPr>
          <w:t xml:space="preserve"> </w:t>
        </w:r>
        <w:r w:rsidRPr="00207D24">
          <w:rPr>
            <w:rStyle w:val="Hyperlink"/>
            <w:rFonts w:ascii="Calibri" w:hAnsi="Calibri" w:cs="Calibri" w:hint="eastAsia"/>
            <w:noProof/>
            <w:rtl/>
          </w:rPr>
          <w:t>أعدائها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Toc202783333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0F4F132A" w14:textId="04C5AC74" w:rsidR="0015422A" w:rsidRDefault="0015422A">
      <w:pPr>
        <w:pStyle w:val="20"/>
        <w:tabs>
          <w:tab w:val="right" w:leader="dot" w:pos="8296"/>
        </w:tabs>
        <w:rPr>
          <w:noProof/>
          <w:kern w:val="2"/>
          <w:sz w:val="24"/>
          <w:szCs w:val="24"/>
          <w:rtl/>
          <w14:ligatures w14:val="standardContextual"/>
        </w:rPr>
      </w:pPr>
      <w:hyperlink w:anchor="_Toc202783334"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w:t>
        </w:r>
        <w:r w:rsidRPr="00207D24">
          <w:rPr>
            <w:rStyle w:val="Hyperlink"/>
            <w:rFonts w:ascii="Calibri" w:hAnsi="Calibri" w:cs="Calibri" w:hint="eastAsia"/>
            <w:noProof/>
            <w:rtl/>
          </w:rPr>
          <w:t>آفات</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وحدوده</w:t>
        </w:r>
        <w:r w:rsidRPr="00207D24">
          <w:rPr>
            <w:rStyle w:val="Hyperlink"/>
            <w:rFonts w:ascii="Calibri" w:hAnsi="Calibri" w:cs="Calibri"/>
            <w:noProof/>
            <w:rtl/>
          </w:rPr>
          <w:t xml:space="preserve"> - </w:t>
        </w:r>
        <w:r w:rsidRPr="00207D24">
          <w:rPr>
            <w:rStyle w:val="Hyperlink"/>
            <w:rFonts w:ascii="Calibri" w:hAnsi="Calibri" w:cs="Calibri" w:hint="eastAsia"/>
            <w:noProof/>
            <w:rtl/>
          </w:rPr>
          <w:t>بين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العجز</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والوقاحة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Toc202783334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679EDF4A" w14:textId="6CD3A96D" w:rsidR="0015422A" w:rsidRDefault="0015422A">
      <w:pPr>
        <w:pStyle w:val="20"/>
        <w:tabs>
          <w:tab w:val="right" w:leader="dot" w:pos="8296"/>
        </w:tabs>
        <w:rPr>
          <w:noProof/>
          <w:kern w:val="2"/>
          <w:sz w:val="24"/>
          <w:szCs w:val="24"/>
          <w:rtl/>
          <w14:ligatures w14:val="standardContextual"/>
        </w:rPr>
      </w:pPr>
      <w:hyperlink w:anchor="_Toc202783335"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الرابع</w:t>
        </w:r>
        <w:r w:rsidRPr="00207D24">
          <w:rPr>
            <w:rStyle w:val="Hyperlink"/>
            <w:rFonts w:ascii="Calibri" w:hAnsi="Calibri" w:cs="Calibri"/>
            <w:noProof/>
            <w:rtl/>
          </w:rPr>
          <w:t xml:space="preserve"> : </w:t>
        </w:r>
        <w:r w:rsidRPr="00207D24">
          <w:rPr>
            <w:rStyle w:val="Hyperlink"/>
            <w:rFonts w:ascii="Calibri" w:hAnsi="Calibri" w:cs="Calibri" w:hint="eastAsia"/>
            <w:noProof/>
            <w:rtl/>
          </w:rPr>
          <w:t>تحديات</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العصر</w:t>
        </w:r>
        <w:r w:rsidRPr="00207D24">
          <w:rPr>
            <w:rStyle w:val="Hyperlink"/>
            <w:rFonts w:ascii="Calibri" w:hAnsi="Calibri" w:cs="Calibri"/>
            <w:noProof/>
            <w:rtl/>
          </w:rPr>
          <w:t xml:space="preserve"> </w:t>
        </w:r>
        <w:r w:rsidRPr="00207D24">
          <w:rPr>
            <w:rStyle w:val="Hyperlink"/>
            <w:rFonts w:ascii="Calibri" w:hAnsi="Calibri" w:cs="Calibri" w:hint="eastAsia"/>
            <w:noProof/>
            <w:rtl/>
          </w:rPr>
          <w:t>الرقمي</w:t>
        </w:r>
        <w:r w:rsidRPr="00207D24">
          <w:rPr>
            <w:rStyle w:val="Hyperlink"/>
            <w:rFonts w:ascii="Calibri" w:hAnsi="Calibri" w:cs="Calibri"/>
            <w:noProof/>
            <w:rtl/>
          </w:rPr>
          <w:t xml:space="preserve"> - </w:t>
        </w:r>
        <w:r w:rsidRPr="00207D24">
          <w:rPr>
            <w:rStyle w:val="Hyperlink"/>
            <w:rFonts w:ascii="Calibri" w:hAnsi="Calibri" w:cs="Calibri" w:hint="eastAsia"/>
            <w:noProof/>
            <w:rtl/>
          </w:rPr>
          <w:t>بوصلة</w:t>
        </w:r>
        <w:r w:rsidRPr="00207D24">
          <w:rPr>
            <w:rStyle w:val="Hyperlink"/>
            <w:rFonts w:ascii="Calibri" w:hAnsi="Calibri" w:cs="Calibri"/>
            <w:noProof/>
            <w:rtl/>
          </w:rPr>
          <w:t xml:space="preserve"> </w:t>
        </w:r>
        <w:r w:rsidRPr="00207D24">
          <w:rPr>
            <w:rStyle w:val="Hyperlink"/>
            <w:rFonts w:ascii="Calibri" w:hAnsi="Calibri" w:cs="Calibri" w:hint="eastAsia"/>
            <w:noProof/>
            <w:rtl/>
          </w:rPr>
          <w:t>أخلاقية</w:t>
        </w:r>
        <w:r w:rsidRPr="00207D24">
          <w:rPr>
            <w:rStyle w:val="Hyperlink"/>
            <w:rFonts w:ascii="Calibri" w:hAnsi="Calibri" w:cs="Calibri"/>
            <w:noProof/>
            <w:rtl/>
          </w:rPr>
          <w:t xml:space="preserve"> </w:t>
        </w:r>
        <w:r w:rsidRPr="00207D24">
          <w:rPr>
            <w:rStyle w:val="Hyperlink"/>
            <w:rFonts w:ascii="Calibri" w:hAnsi="Calibri" w:cs="Calibri" w:hint="eastAsia"/>
            <w:noProof/>
            <w:rtl/>
          </w:rPr>
          <w:t>لعالم</w:t>
        </w:r>
        <w:r w:rsidRPr="00207D24">
          <w:rPr>
            <w:rStyle w:val="Hyperlink"/>
            <w:rFonts w:ascii="Calibri" w:hAnsi="Calibri" w:cs="Calibri"/>
            <w:noProof/>
            <w:rtl/>
          </w:rPr>
          <w:t xml:space="preserve"> </w:t>
        </w:r>
        <w:r w:rsidRPr="00207D24">
          <w:rPr>
            <w:rStyle w:val="Hyperlink"/>
            <w:rFonts w:ascii="Calibri" w:hAnsi="Calibri" w:cs="Calibri" w:hint="eastAsia"/>
            <w:noProof/>
            <w:rtl/>
          </w:rPr>
          <w:t>متغير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Toc202783335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54E8FA17" w14:textId="18CB65D0" w:rsidR="0015422A" w:rsidRDefault="0015422A">
      <w:pPr>
        <w:pStyle w:val="10"/>
        <w:tabs>
          <w:tab w:val="right" w:leader="dot" w:pos="8296"/>
        </w:tabs>
        <w:rPr>
          <w:noProof/>
          <w:kern w:val="2"/>
          <w:sz w:val="24"/>
          <w:szCs w:val="24"/>
          <w:rtl/>
          <w14:ligatures w14:val="standardContextual"/>
        </w:rPr>
      </w:pPr>
      <w:hyperlink w:anchor="_Toc202783336" w:history="1">
        <w:r w:rsidRPr="00207D24">
          <w:rPr>
            <w:rStyle w:val="Hyperlink"/>
            <w:rFonts w:ascii="Calibri" w:hAnsi="Calibri" w:cs="Calibri" w:hint="eastAsia"/>
            <w:b/>
            <w:bCs/>
            <w:noProof/>
            <w:rtl/>
          </w:rPr>
          <w:t>خاتمة</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الكتاب</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نحو</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جيل</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حييّ</w:t>
        </w:r>
        <w:r w:rsidRPr="00207D24">
          <w:rPr>
            <w:rStyle w:val="Hyperlink"/>
            <w:rFonts w:ascii="Calibri" w:hAnsi="Calibri" w:cs="Calibri"/>
            <w:b/>
            <w:bCs/>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Toc202783336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08CF26E4" w14:textId="78674C4B" w:rsidR="0015422A" w:rsidRDefault="0015422A">
      <w:pPr>
        <w:pStyle w:val="10"/>
        <w:tabs>
          <w:tab w:val="right" w:leader="dot" w:pos="8296"/>
        </w:tabs>
        <w:rPr>
          <w:noProof/>
          <w:kern w:val="2"/>
          <w:sz w:val="24"/>
          <w:szCs w:val="24"/>
          <w:rtl/>
          <w14:ligatures w14:val="standardContextual"/>
        </w:rPr>
      </w:pPr>
      <w:hyperlink w:anchor="_Toc202783337" w:history="1">
        <w:r w:rsidRPr="00207D24">
          <w:rPr>
            <w:rStyle w:val="Hyperlink"/>
            <w:rFonts w:ascii="Calibri" w:hAnsi="Calibri" w:cs="Calibri" w:hint="eastAsia"/>
            <w:noProof/>
            <w:rtl/>
          </w:rPr>
          <w:t>المصادر</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Toc202783337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76374E45" w14:textId="0E13A6D6" w:rsidR="00FE04FC" w:rsidRPr="00143D8F" w:rsidRDefault="00FE04FC" w:rsidP="008A1179">
      <w:pPr>
        <w:rPr>
          <w:rFonts w:ascii="Calibri" w:hAnsi="Calibri" w:cs="Calibri"/>
          <w:sz w:val="28"/>
          <w:szCs w:val="28"/>
        </w:rPr>
      </w:pPr>
      <w:r w:rsidRPr="00143D8F">
        <w:rPr>
          <w:rFonts w:ascii="Calibri" w:hAnsi="Calibri" w:cs="Calibri"/>
          <w:sz w:val="28"/>
          <w:szCs w:val="28"/>
          <w:rtl/>
        </w:rPr>
        <w:fldChar w:fldCharType="end"/>
      </w:r>
    </w:p>
    <w:p w14:paraId="74911E3C" w14:textId="77777777" w:rsidR="00E759ED" w:rsidRPr="00143D8F" w:rsidRDefault="00E759ED" w:rsidP="00C94C9E">
      <w:pPr>
        <w:rPr>
          <w:rFonts w:ascii="Calibri" w:hAnsi="Calibri" w:cs="Calibri"/>
          <w:sz w:val="28"/>
          <w:szCs w:val="28"/>
        </w:rPr>
      </w:pPr>
      <w:r w:rsidRPr="00143D8F">
        <w:rPr>
          <w:rFonts w:ascii="Calibri" w:hAnsi="Calibri" w:cs="Calibri"/>
          <w:sz w:val="28"/>
          <w:szCs w:val="28"/>
        </w:rPr>
        <w:br w:type="page"/>
      </w:r>
    </w:p>
    <w:p w14:paraId="0B639863" w14:textId="77777777" w:rsidR="008608DC" w:rsidRPr="00143D8F" w:rsidRDefault="008608DC" w:rsidP="002C7CE8">
      <w:pPr>
        <w:pStyle w:val="1"/>
        <w:rPr>
          <w:rFonts w:ascii="Calibri" w:hAnsi="Calibri" w:cs="Calibri"/>
          <w:sz w:val="28"/>
          <w:szCs w:val="28"/>
          <w:rtl/>
        </w:rPr>
      </w:pPr>
      <w:bookmarkStart w:id="2" w:name="_Toc202783316"/>
      <w:r w:rsidRPr="00143D8F">
        <w:rPr>
          <w:rFonts w:ascii="Calibri" w:hAnsi="Calibri" w:cs="Calibri"/>
          <w:sz w:val="28"/>
          <w:szCs w:val="28"/>
          <w:rtl/>
        </w:rPr>
        <w:lastRenderedPageBreak/>
        <w:t>مدخل إلى فقه اللسان القرآني: منهجية جديدة لفهم النص</w:t>
      </w:r>
      <w:bookmarkEnd w:id="2"/>
    </w:p>
    <w:p w14:paraId="06D9C02C"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مقدمة: الحاجة إلى فهم متجدد</w:t>
      </w:r>
    </w:p>
    <w:p w14:paraId="6AADFFEB" w14:textId="5BC5FB5B" w:rsidR="008608DC" w:rsidRPr="00143D8F" w:rsidRDefault="008608DC" w:rsidP="008608DC">
      <w:pPr>
        <w:rPr>
          <w:rFonts w:ascii="Calibri" w:hAnsi="Calibri" w:cs="Calibri"/>
          <w:sz w:val="28"/>
          <w:szCs w:val="28"/>
          <w:rtl/>
        </w:rPr>
      </w:pPr>
      <w:r w:rsidRPr="00143D8F">
        <w:rPr>
          <w:rFonts w:ascii="Calibri" w:hAnsi="Calibri" w:cs="Calibri"/>
          <w:sz w:val="28"/>
          <w:szCs w:val="28"/>
          <w:rtl/>
        </w:rPr>
        <w:t>القرآن الكريم، كلام الله الخالد، هو نظام لغوي ومعرفي فريد، نزل بلسان عربي مبين لا ليكون كتاب هداية فحسب، بل ليكون ذا بناء داخلي محكم يعكس سنن الكون وحقائق الوجود. ورغم الجهود الجليلة التي بذلها علماء الأمة لفهمه، إلا أن بعض هذه الجهود قد حجبت أحيانًا جزءًا من عمقه البنائي الأصيل، أو تعاملت معه بقواعد قد لا تنسجم تمامًا مع خصوصية لسانه الفريد. في عصرنا الذي تتزايد فيه التحديات، تبرز الحاجة الماسة إلى عودة حقيقية للقرآن، لاكتشاف كنوزه من داخله وتفعيل دوره كمصدر أصيل للمعرفة.</w:t>
      </w:r>
    </w:p>
    <w:p w14:paraId="303FD375" w14:textId="5548B75D" w:rsidR="008608DC" w:rsidRPr="00143D8F" w:rsidRDefault="008608DC" w:rsidP="008608DC">
      <w:pPr>
        <w:rPr>
          <w:rFonts w:ascii="Calibri" w:hAnsi="Calibri" w:cs="Calibri"/>
          <w:sz w:val="28"/>
          <w:szCs w:val="28"/>
          <w:rtl/>
        </w:rPr>
      </w:pPr>
      <w:r w:rsidRPr="00143D8F">
        <w:rPr>
          <w:rFonts w:ascii="Calibri" w:hAnsi="Calibri" w:cs="Calibri"/>
          <w:sz w:val="28"/>
          <w:szCs w:val="28"/>
          <w:rtl/>
        </w:rPr>
        <w:t>من هذا المنطلق، يأتي "فقه اللسان العربي القرآني" كدعوة لتأسيس منهجية فهم جديدة ومتجددة، لا تنقد التراث بقدر ما تسعى للغوص في أعماق النص القرآني لاكتشاف نظامه الداخلي وقواعده الذاتية.</w:t>
      </w:r>
    </w:p>
    <w:p w14:paraId="1B9FF75D" w14:textId="77777777" w:rsidR="008608DC" w:rsidRPr="00143D8F" w:rsidRDefault="00000000" w:rsidP="008608DC">
      <w:pPr>
        <w:rPr>
          <w:rFonts w:ascii="Calibri" w:hAnsi="Calibri" w:cs="Calibri"/>
          <w:sz w:val="28"/>
          <w:szCs w:val="28"/>
          <w:rtl/>
        </w:rPr>
      </w:pPr>
      <w:r>
        <w:rPr>
          <w:rFonts w:ascii="Calibri" w:hAnsi="Calibri" w:cs="Calibri"/>
          <w:sz w:val="28"/>
          <w:szCs w:val="28"/>
        </w:rPr>
        <w:pict w14:anchorId="176856A1">
          <v:rect id="_x0000_i1025" style="width:0;height:1.5pt" o:hralign="center" o:hrstd="t" o:hrnoshade="t" o:hr="t" fillcolor="#1b1c1d" stroked="f"/>
        </w:pict>
      </w:r>
    </w:p>
    <w:p w14:paraId="62E165AD"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المبادئ الأساسية لمنهج فقه اللسان القرآني</w:t>
      </w:r>
    </w:p>
    <w:p w14:paraId="7C069535" w14:textId="1B3367F2" w:rsidR="008608DC" w:rsidRPr="00143D8F" w:rsidRDefault="008608DC" w:rsidP="008608DC">
      <w:pPr>
        <w:rPr>
          <w:rFonts w:ascii="Calibri" w:hAnsi="Calibri" w:cs="Calibri"/>
          <w:sz w:val="28"/>
          <w:szCs w:val="28"/>
          <w:rtl/>
        </w:rPr>
      </w:pPr>
      <w:r w:rsidRPr="00143D8F">
        <w:rPr>
          <w:rFonts w:ascii="Calibri" w:hAnsi="Calibri" w:cs="Calibri"/>
          <w:sz w:val="28"/>
          <w:szCs w:val="28"/>
          <w:rtl/>
        </w:rPr>
        <w:t>يرتكز هذا الفقه على الإيمان بأن القرآن بناء متكامل قادر على تفسير ذاته بذاته، وأن قواعد فهمه تُستنبط من بنيته اللغوية والمعرفية نفسها. ويهدف إلى كشف منطقه الداخلي المحكم وربطه بسنن الكون والحياة، وإبراز إعجازه المتجدد. ومن أهم مرتكزاته:</w:t>
      </w:r>
    </w:p>
    <w:p w14:paraId="2396F9A8" w14:textId="1E277F64"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وحدة النص والتبيين الذاتي:</w:t>
      </w:r>
      <w:r w:rsidRPr="00143D8F">
        <w:rPr>
          <w:rFonts w:ascii="Calibri" w:hAnsi="Calibri" w:cs="Calibri"/>
          <w:sz w:val="28"/>
          <w:szCs w:val="28"/>
          <w:rtl/>
        </w:rPr>
        <w:t xml:space="preserve"> الإيمان بأن القرآن الكريم بناء متكامل يفسر بعضه بعضًا.</w:t>
      </w:r>
    </w:p>
    <w:p w14:paraId="71F46EFB" w14:textId="6C4ED5F3"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المبدأ القصدي:</w:t>
      </w:r>
      <w:r w:rsidRPr="00143D8F">
        <w:rPr>
          <w:rFonts w:ascii="Calibri" w:hAnsi="Calibri" w:cs="Calibri"/>
          <w:sz w:val="28"/>
          <w:szCs w:val="28"/>
          <w:rtl/>
        </w:rPr>
        <w:t xml:space="preserve"> إدراك أن للبناء القرآني نظامًا داخليًا محكمًا وقصديًا.</w:t>
      </w:r>
    </w:p>
    <w:p w14:paraId="495281ED" w14:textId="2772B514"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استنباط القواعد من الداخل:</w:t>
      </w:r>
      <w:r w:rsidRPr="00143D8F">
        <w:rPr>
          <w:rFonts w:ascii="Calibri" w:hAnsi="Calibri" w:cs="Calibri"/>
          <w:sz w:val="28"/>
          <w:szCs w:val="28"/>
          <w:rtl/>
        </w:rPr>
        <w:t xml:space="preserve"> تُستنبط قواعد الفهم من بنية القرآن اللغوية والمعرفية نفسها، وليس من قواعد خارجية قد تُسقط عليه.</w:t>
      </w:r>
    </w:p>
    <w:p w14:paraId="7D4F4CEB" w14:textId="76998605"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التمييز بين الألسنة:</w:t>
      </w:r>
      <w:r w:rsidRPr="00143D8F">
        <w:rPr>
          <w:rFonts w:ascii="Calibri" w:hAnsi="Calibri" w:cs="Calibri"/>
          <w:sz w:val="28"/>
          <w:szCs w:val="28"/>
          <w:rtl/>
        </w:rPr>
        <w:t xml:space="preserve"> إدراك خصوصية "اللسان العربي القرآني" وتمييزه عن "لسان العرب" المتداول.</w:t>
      </w:r>
    </w:p>
    <w:p w14:paraId="6646BBD2" w14:textId="7AB77223"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الضوابط المنهجية:</w:t>
      </w:r>
      <w:r w:rsidRPr="00143D8F">
        <w:rPr>
          <w:rFonts w:ascii="Calibri" w:hAnsi="Calibri" w:cs="Calibri"/>
          <w:sz w:val="28"/>
          <w:szCs w:val="28"/>
          <w:rtl/>
        </w:rPr>
        <w:t xml:space="preserve"> الالتزام بضوابط صارمة مستمدة من القرآن نفسه، كالسياق بأبعاده المتعددة، والمنظومة الكلية، ورفض التناقض، والاستعانة بالمخطوطات القرآنية كشواهد.</w:t>
      </w:r>
    </w:p>
    <w:p w14:paraId="42A04938" w14:textId="77777777" w:rsidR="008608DC" w:rsidRPr="00143D8F" w:rsidRDefault="00000000" w:rsidP="008608DC">
      <w:pPr>
        <w:rPr>
          <w:rFonts w:ascii="Calibri" w:hAnsi="Calibri" w:cs="Calibri"/>
          <w:sz w:val="28"/>
          <w:szCs w:val="28"/>
          <w:rtl/>
        </w:rPr>
      </w:pPr>
      <w:r>
        <w:rPr>
          <w:rFonts w:ascii="Calibri" w:hAnsi="Calibri" w:cs="Calibri"/>
          <w:sz w:val="28"/>
          <w:szCs w:val="28"/>
        </w:rPr>
        <w:pict w14:anchorId="18D010C5">
          <v:rect id="_x0000_i1026" style="width:0;height:1.5pt" o:hralign="center" o:hrstd="t" o:hrnoshade="t" o:hr="t" fillcolor="#1b1c1d" stroked="f"/>
        </w:pict>
      </w:r>
    </w:p>
    <w:p w14:paraId="1A25D2B2"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مفاتيح البنية العميقة: المثاني، المعنى الحركي، والحروف المقطعة</w:t>
      </w:r>
    </w:p>
    <w:p w14:paraId="3810B8FA" w14:textId="77777777" w:rsidR="008608DC" w:rsidRPr="00143D8F" w:rsidRDefault="008608DC" w:rsidP="008608DC">
      <w:pPr>
        <w:rPr>
          <w:rFonts w:ascii="Calibri" w:hAnsi="Calibri" w:cs="Calibri"/>
          <w:sz w:val="28"/>
          <w:szCs w:val="28"/>
          <w:rtl/>
        </w:rPr>
      </w:pPr>
      <w:r w:rsidRPr="00143D8F">
        <w:rPr>
          <w:rFonts w:ascii="Calibri" w:hAnsi="Calibri" w:cs="Calibri"/>
          <w:sz w:val="28"/>
          <w:szCs w:val="28"/>
          <w:rtl/>
        </w:rPr>
        <w:lastRenderedPageBreak/>
        <w:t>لتحقيق الفهم العميق، يقدم المنهج مجموعة من الأدوات والمفاتيح التحليلية المستنبطة من بنية النص.</w:t>
      </w:r>
    </w:p>
    <w:p w14:paraId="74951F24" w14:textId="77777777"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1. المثاني "الأزواج الحرفية": النظام الخفي للكلمة</w:t>
      </w:r>
    </w:p>
    <w:p w14:paraId="17D89D7E" w14:textId="6AA2A086" w:rsidR="008608DC" w:rsidRPr="00143D8F" w:rsidRDefault="008608DC" w:rsidP="008608DC">
      <w:pPr>
        <w:rPr>
          <w:rFonts w:ascii="Calibri" w:hAnsi="Calibri" w:cs="Calibri"/>
          <w:sz w:val="28"/>
          <w:szCs w:val="28"/>
          <w:rtl/>
        </w:rPr>
      </w:pPr>
      <w:r w:rsidRPr="00143D8F">
        <w:rPr>
          <w:rFonts w:ascii="Calibri" w:hAnsi="Calibri" w:cs="Calibri"/>
          <w:sz w:val="28"/>
          <w:szCs w:val="28"/>
          <w:rtl/>
        </w:rPr>
        <w:t>خلافًا لعلوم اللغة التقليدية التي تعتبر الجذر الثلاثي هو الوحدة الأساسية، يكشف فقه اللسان القرآني عن نظام أعمق وأكثر أصالة، وهو نظام "المثاني" أو "الأزواج الحرفية".</w:t>
      </w:r>
    </w:p>
    <w:p w14:paraId="6C1EB686" w14:textId="05CA3881" w:rsidR="008608DC" w:rsidRPr="00143D8F" w:rsidRDefault="008608DC" w:rsidP="001E691A">
      <w:pPr>
        <w:numPr>
          <w:ilvl w:val="0"/>
          <w:numId w:val="39"/>
        </w:numPr>
        <w:rPr>
          <w:rFonts w:ascii="Calibri" w:hAnsi="Calibri" w:cs="Calibri"/>
          <w:sz w:val="28"/>
          <w:szCs w:val="28"/>
          <w:rtl/>
        </w:rPr>
      </w:pPr>
      <w:r w:rsidRPr="00143D8F">
        <w:rPr>
          <w:rFonts w:ascii="Calibri" w:hAnsi="Calibri" w:cs="Calibri"/>
          <w:b/>
          <w:bCs/>
          <w:sz w:val="28"/>
          <w:szCs w:val="28"/>
          <w:rtl/>
        </w:rPr>
        <w:t>التعريف:</w:t>
      </w:r>
      <w:r w:rsidRPr="00143D8F">
        <w:rPr>
          <w:rFonts w:ascii="Calibri" w:hAnsi="Calibri" w:cs="Calibri"/>
          <w:sz w:val="28"/>
          <w:szCs w:val="28"/>
          <w:rtl/>
        </w:rPr>
        <w:t xml:space="preserve"> المثاني هي الأزواج الحرفية (مثل: ق/ل، ح/م، ص/ر) التي تشكل النواة الأساسية للكلمات القرآنية. كل زوج منها يحمل دلالة أصلية ثابتة نسبيًا تُستنبط من خلال الاستقراء الشامل لوروده في الكلمات المختلفة عبر القرآن كله.</w:t>
      </w:r>
    </w:p>
    <w:p w14:paraId="714D2505" w14:textId="39E67385" w:rsidR="008608DC" w:rsidRPr="00143D8F" w:rsidRDefault="008608DC" w:rsidP="001E691A">
      <w:pPr>
        <w:numPr>
          <w:ilvl w:val="0"/>
          <w:numId w:val="39"/>
        </w:numPr>
        <w:rPr>
          <w:rFonts w:ascii="Calibri" w:hAnsi="Calibri" w:cs="Calibri"/>
          <w:sz w:val="28"/>
          <w:szCs w:val="28"/>
          <w:rtl/>
        </w:rPr>
      </w:pPr>
      <w:r w:rsidRPr="00143D8F">
        <w:rPr>
          <w:rFonts w:ascii="Calibri" w:hAnsi="Calibri" w:cs="Calibri"/>
          <w:b/>
          <w:bCs/>
          <w:sz w:val="28"/>
          <w:szCs w:val="28"/>
          <w:rtl/>
        </w:rPr>
        <w:t>الأهمية:</w:t>
      </w:r>
      <w:r w:rsidRPr="00143D8F">
        <w:rPr>
          <w:rFonts w:ascii="Calibri" w:hAnsi="Calibri" w:cs="Calibri"/>
          <w:sz w:val="28"/>
          <w:szCs w:val="28"/>
          <w:rtl/>
        </w:rPr>
        <w:t xml:space="preserve"> هذه المثاني هي الوحدات البنائية الجوهرية التي يقوم عليها بناء الكلمات، وهي المفتاح لفهم المعنى الأصلي للكلمات وكشف العلاقات الدقيقة بينها، مما ينفي إمكانية الترادف التام.</w:t>
      </w:r>
    </w:p>
    <w:p w14:paraId="379211D9" w14:textId="58EA9A2B" w:rsidR="008608DC" w:rsidRPr="00143D8F" w:rsidRDefault="008608DC" w:rsidP="001E691A">
      <w:pPr>
        <w:numPr>
          <w:ilvl w:val="0"/>
          <w:numId w:val="39"/>
        </w:numPr>
        <w:rPr>
          <w:rFonts w:ascii="Calibri" w:hAnsi="Calibri" w:cs="Calibri"/>
          <w:sz w:val="28"/>
          <w:szCs w:val="28"/>
          <w:rtl/>
        </w:rPr>
      </w:pPr>
      <w:r w:rsidRPr="00143D8F">
        <w:rPr>
          <w:rFonts w:ascii="Calibri" w:hAnsi="Calibri" w:cs="Calibri"/>
          <w:b/>
          <w:bCs/>
          <w:sz w:val="28"/>
          <w:szCs w:val="28"/>
          <w:rtl/>
        </w:rPr>
        <w:t>الأصل القرآني:</w:t>
      </w:r>
      <w:r w:rsidRPr="00143D8F">
        <w:rPr>
          <w:rFonts w:ascii="Calibri" w:hAnsi="Calibri" w:cs="Calibri"/>
          <w:sz w:val="28"/>
          <w:szCs w:val="28"/>
          <w:rtl/>
        </w:rPr>
        <w:t xml:space="preserve"> يرى هذا المنهج أن هذه الأزواج الحرفية هي ما قد تشير إليه آية سورة الحجر: ﴿وَلَقَدْ آتَيْنَاكَ سَبْعًا مِّنَ الْمَثَانِي وَالْقُرْآنَ الْعَظِيمَ﴾، حيث تمثل "سبعًا من المثاني" الأصول أو الأنواع الأساسية للأزواج الحرفية التي بُني عليها القرآن.</w:t>
      </w:r>
    </w:p>
    <w:p w14:paraId="79C3945C" w14:textId="77777777"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2. آلية التفكيك واستنباط "المعنى الحركي"</w:t>
      </w:r>
    </w:p>
    <w:p w14:paraId="5F1F8827" w14:textId="3B295031" w:rsidR="008608DC" w:rsidRPr="00143D8F" w:rsidRDefault="008608DC" w:rsidP="008608DC">
      <w:pPr>
        <w:rPr>
          <w:rFonts w:ascii="Calibri" w:hAnsi="Calibri" w:cs="Calibri"/>
          <w:sz w:val="28"/>
          <w:szCs w:val="28"/>
          <w:rtl/>
        </w:rPr>
      </w:pPr>
      <w:r w:rsidRPr="00143D8F">
        <w:rPr>
          <w:rFonts w:ascii="Calibri" w:hAnsi="Calibri" w:cs="Calibri"/>
          <w:sz w:val="28"/>
          <w:szCs w:val="28"/>
          <w:rtl/>
        </w:rPr>
        <w:t>للوصول إلى الدلالة العميقة، يقترح المنهج آلية لتفكيك الكلمات إلى مثانيها المكونة كأداة للتدبر.</w:t>
      </w:r>
    </w:p>
    <w:p w14:paraId="57B72E63" w14:textId="3AF64935" w:rsidR="008608DC" w:rsidRPr="00143D8F" w:rsidRDefault="008608DC" w:rsidP="001E691A">
      <w:pPr>
        <w:numPr>
          <w:ilvl w:val="0"/>
          <w:numId w:val="40"/>
        </w:numPr>
        <w:rPr>
          <w:rFonts w:ascii="Calibri" w:hAnsi="Calibri" w:cs="Calibri"/>
          <w:sz w:val="28"/>
          <w:szCs w:val="28"/>
          <w:rtl/>
        </w:rPr>
      </w:pPr>
      <w:r w:rsidRPr="00143D8F">
        <w:rPr>
          <w:rFonts w:ascii="Calibri" w:hAnsi="Calibri" w:cs="Calibri"/>
          <w:b/>
          <w:bCs/>
          <w:sz w:val="28"/>
          <w:szCs w:val="28"/>
          <w:rtl/>
        </w:rPr>
        <w:t>التفكيك:</w:t>
      </w:r>
      <w:r w:rsidRPr="00143D8F">
        <w:rPr>
          <w:rFonts w:ascii="Calibri" w:hAnsi="Calibri" w:cs="Calibri"/>
          <w:sz w:val="28"/>
          <w:szCs w:val="28"/>
          <w:rtl/>
        </w:rPr>
        <w:t xml:space="preserve"> يتم تفكيك الجذر الثلاثي "ح1 ح2 ح3" إلى زوجين متكاملين هما "ح1 ح2" و "ح2 ح3". فكلمة </w:t>
      </w:r>
    </w:p>
    <w:p w14:paraId="297B6D39" w14:textId="15635531"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"خَلَقَ"</w:t>
      </w:r>
      <w:r w:rsidRPr="00143D8F">
        <w:rPr>
          <w:rFonts w:ascii="Calibri" w:hAnsi="Calibri" w:cs="Calibri"/>
          <w:sz w:val="28"/>
          <w:szCs w:val="28"/>
          <w:rtl/>
        </w:rPr>
        <w:t xml:space="preserve"> مثلًا، يُنظر إليها كناتج تفاعل المثنى "خ ل" (الذي قد يشير للتهيئة) مع المثنى "ل ق" (الذي قد يشير للإظهار واللقاء).</w:t>
      </w:r>
    </w:p>
    <w:p w14:paraId="7F19F4B3" w14:textId="77777777" w:rsidR="008608DC" w:rsidRPr="00143D8F" w:rsidRDefault="008608DC" w:rsidP="001E691A">
      <w:pPr>
        <w:numPr>
          <w:ilvl w:val="0"/>
          <w:numId w:val="40"/>
        </w:numPr>
        <w:rPr>
          <w:rFonts w:ascii="Calibri" w:hAnsi="Calibri" w:cs="Calibri"/>
          <w:sz w:val="28"/>
          <w:szCs w:val="28"/>
          <w:rtl/>
        </w:rPr>
      </w:pPr>
      <w:r w:rsidRPr="00143D8F">
        <w:rPr>
          <w:rFonts w:ascii="Calibri" w:hAnsi="Calibri" w:cs="Calibri"/>
          <w:b/>
          <w:bCs/>
          <w:sz w:val="28"/>
          <w:szCs w:val="28"/>
          <w:rtl/>
        </w:rPr>
        <w:t>المعنى الحركي:</w:t>
      </w:r>
      <w:r w:rsidRPr="00143D8F">
        <w:rPr>
          <w:rFonts w:ascii="Calibri" w:hAnsi="Calibri" w:cs="Calibri"/>
          <w:sz w:val="28"/>
          <w:szCs w:val="28"/>
          <w:rtl/>
        </w:rPr>
        <w:t xml:space="preserve"> هو الهدف من عملية التحليل. إنه ليس المعنى القاموسي الساكن، بل هو </w:t>
      </w:r>
    </w:p>
    <w:p w14:paraId="21CD84CB" w14:textId="778C4848"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الدلالة الديناميكية الأصلية التي تربط اللفظ بحقيقة المسمى وحركته وتأثيره ووظيفته في نظام الكون</w:t>
      </w:r>
      <w:r w:rsidRPr="00143D8F">
        <w:rPr>
          <w:rFonts w:ascii="Calibri" w:hAnsi="Calibri" w:cs="Calibri"/>
          <w:sz w:val="28"/>
          <w:szCs w:val="28"/>
          <w:rtl/>
        </w:rPr>
        <w:t>. هذا المعنى مستنبط من تحليل بنية الكلمة ومثانيها، وهو يقلل من الحاجة للقول بالمجاز ويكشف عن الإعجاز في قدرة اللسان القرآني على التعبير عن حقائق الوجود الديناميكية.</w:t>
      </w:r>
    </w:p>
    <w:p w14:paraId="646C2CB2" w14:textId="77777777"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3. الحروف المقطعة: مفاتيح معمارية السور</w:t>
      </w:r>
    </w:p>
    <w:p w14:paraId="24FB9769" w14:textId="5BBDD9DB" w:rsidR="008608DC" w:rsidRPr="00143D8F" w:rsidRDefault="008608DC" w:rsidP="008608DC">
      <w:pPr>
        <w:rPr>
          <w:rFonts w:ascii="Calibri" w:hAnsi="Calibri" w:cs="Calibri"/>
          <w:sz w:val="28"/>
          <w:szCs w:val="28"/>
          <w:rtl/>
        </w:rPr>
      </w:pPr>
      <w:r w:rsidRPr="00143D8F">
        <w:rPr>
          <w:rFonts w:ascii="Calibri" w:hAnsi="Calibri" w:cs="Calibri"/>
          <w:sz w:val="28"/>
          <w:szCs w:val="28"/>
          <w:rtl/>
        </w:rPr>
        <w:lastRenderedPageBreak/>
        <w:t>يقدم المنهج رؤية جديدة للحروف المقطعة (الم، الر، حم) باعتبارها ليست رموزًا غامضة، بل مفاتيح بنائية.</w:t>
      </w:r>
    </w:p>
    <w:p w14:paraId="62EC5C74" w14:textId="1D5B8F63" w:rsidR="008608DC" w:rsidRPr="00143D8F" w:rsidRDefault="008608DC" w:rsidP="001E691A">
      <w:pPr>
        <w:numPr>
          <w:ilvl w:val="0"/>
          <w:numId w:val="41"/>
        </w:numPr>
        <w:rPr>
          <w:rFonts w:ascii="Calibri" w:hAnsi="Calibri" w:cs="Calibri"/>
          <w:sz w:val="28"/>
          <w:szCs w:val="28"/>
          <w:rtl/>
        </w:rPr>
      </w:pPr>
      <w:r w:rsidRPr="00143D8F">
        <w:rPr>
          <w:rFonts w:ascii="Calibri" w:hAnsi="Calibri" w:cs="Calibri"/>
          <w:b/>
          <w:bCs/>
          <w:sz w:val="28"/>
          <w:szCs w:val="28"/>
          <w:rtl/>
        </w:rPr>
        <w:t>الوظيفة:</w:t>
      </w:r>
      <w:r w:rsidRPr="00143D8F">
        <w:rPr>
          <w:rFonts w:ascii="Calibri" w:hAnsi="Calibri" w:cs="Calibri"/>
          <w:sz w:val="28"/>
          <w:szCs w:val="28"/>
          <w:rtl/>
        </w:rPr>
        <w:t xml:space="preserve"> كل حرف مقطع هو رمز يشير إلى مجموعة محددة من "المثاني" التي تهيمن على السورة، وتتكرر بشكل لافت في كلماتها المفتاحية، وتحدد "معماريتها" وموضوعاتها الرئيسية.</w:t>
      </w:r>
    </w:p>
    <w:p w14:paraId="20A3A8A8" w14:textId="61946517" w:rsidR="008608DC" w:rsidRPr="00143D8F" w:rsidRDefault="008608DC" w:rsidP="001E691A">
      <w:pPr>
        <w:numPr>
          <w:ilvl w:val="0"/>
          <w:numId w:val="41"/>
        </w:numPr>
        <w:rPr>
          <w:rFonts w:ascii="Calibri" w:hAnsi="Calibri" w:cs="Calibri"/>
          <w:sz w:val="28"/>
          <w:szCs w:val="28"/>
          <w:rtl/>
        </w:rPr>
      </w:pPr>
      <w:r w:rsidRPr="00143D8F">
        <w:rPr>
          <w:rFonts w:ascii="Calibri" w:hAnsi="Calibri" w:cs="Calibri"/>
          <w:b/>
          <w:bCs/>
          <w:sz w:val="28"/>
          <w:szCs w:val="28"/>
          <w:rtl/>
        </w:rPr>
        <w:t>الدليل:</w:t>
      </w:r>
      <w:r w:rsidRPr="00143D8F">
        <w:rPr>
          <w:rFonts w:ascii="Calibri" w:hAnsi="Calibri" w:cs="Calibri"/>
          <w:sz w:val="28"/>
          <w:szCs w:val="28"/>
          <w:rtl/>
        </w:rPr>
        <w:t xml:space="preserve"> ارتباط مجموعات معينة من الحروف بمجموعات محددة من السور، وتشابه هذه السور في محاورها، يدل على أن هذا التوزيع ليس عشوائيًا بل يخضع لنظام قصدي. الحروف المقطعة إذن هي بمثابة عنوان أو مفتاح يوجه المتدبر إلى الهيكل الأساسي للسورة.</w:t>
      </w:r>
    </w:p>
    <w:p w14:paraId="4189F8B1" w14:textId="77777777" w:rsidR="008608DC" w:rsidRPr="00143D8F" w:rsidRDefault="00000000" w:rsidP="008608DC">
      <w:pPr>
        <w:rPr>
          <w:rFonts w:ascii="Calibri" w:hAnsi="Calibri" w:cs="Calibri"/>
          <w:sz w:val="28"/>
          <w:szCs w:val="28"/>
          <w:rtl/>
        </w:rPr>
      </w:pPr>
      <w:r>
        <w:rPr>
          <w:rFonts w:ascii="Calibri" w:hAnsi="Calibri" w:cs="Calibri"/>
          <w:sz w:val="28"/>
          <w:szCs w:val="28"/>
        </w:rPr>
        <w:pict w14:anchorId="0120047A">
          <v:rect id="_x0000_i1027" style="width:0;height:1.5pt" o:hralign="center" o:hrstd="t" o:hrnoshade="t" o:hr="t" fillcolor="#1b1c1d" stroked="f"/>
        </w:pict>
      </w:r>
    </w:p>
    <w:p w14:paraId="651678F6"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تطبيق المنهج: من الكلمة المفردة إلى النص المتكامل</w:t>
      </w:r>
    </w:p>
    <w:p w14:paraId="2A2B6D54" w14:textId="14F71626" w:rsidR="008608DC" w:rsidRPr="00143D8F" w:rsidRDefault="008608DC" w:rsidP="008608DC">
      <w:pPr>
        <w:rPr>
          <w:rFonts w:ascii="Calibri" w:hAnsi="Calibri" w:cs="Calibri"/>
          <w:sz w:val="28"/>
          <w:szCs w:val="28"/>
          <w:rtl/>
        </w:rPr>
      </w:pPr>
      <w:r w:rsidRPr="00143D8F">
        <w:rPr>
          <w:rFonts w:ascii="Calibri" w:hAnsi="Calibri" w:cs="Calibri"/>
          <w:sz w:val="28"/>
          <w:szCs w:val="28"/>
          <w:rtl/>
        </w:rPr>
        <w:t>لا تقتصر هذه المنهجية على الجذور الثلاثية، بل تمتد لتشمل الكلمات الأطول والأسماء التي يُظن أنها أعجمية، مؤكدةً أن القرآن استوعبها ضمن نظامه البنائي. يتم ذلك عبر آلية تحليلية من خطوتين:</w:t>
      </w:r>
    </w:p>
    <w:p w14:paraId="5F0E01EF" w14:textId="66196DC5" w:rsidR="008608DC" w:rsidRPr="00143D8F" w:rsidRDefault="008608DC" w:rsidP="001E691A">
      <w:pPr>
        <w:numPr>
          <w:ilvl w:val="0"/>
          <w:numId w:val="42"/>
        </w:numPr>
        <w:rPr>
          <w:rFonts w:ascii="Calibri" w:hAnsi="Calibri" w:cs="Calibri"/>
          <w:sz w:val="28"/>
          <w:szCs w:val="28"/>
          <w:rtl/>
        </w:rPr>
      </w:pPr>
      <w:r w:rsidRPr="00143D8F">
        <w:rPr>
          <w:rFonts w:ascii="Calibri" w:hAnsi="Calibri" w:cs="Calibri"/>
          <w:b/>
          <w:bCs/>
          <w:sz w:val="28"/>
          <w:szCs w:val="28"/>
          <w:rtl/>
        </w:rPr>
        <w:t>البحث عن التركيب أولًا:</w:t>
      </w:r>
      <w:r w:rsidRPr="00143D8F">
        <w:rPr>
          <w:rFonts w:ascii="Calibri" w:hAnsi="Calibri" w:cs="Calibri"/>
          <w:sz w:val="28"/>
          <w:szCs w:val="28"/>
          <w:rtl/>
        </w:rPr>
        <w:t xml:space="preserve"> يتم دراسة احتمال أن تكون الكلمة مركبة من وحدتين أو أكثر يمكن التعرف عليهما. مثال: اسم </w:t>
      </w:r>
    </w:p>
    <w:p w14:paraId="376D2689" w14:textId="789500B8"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"إبراهيم"</w:t>
      </w:r>
      <w:r w:rsidRPr="00143D8F">
        <w:rPr>
          <w:rFonts w:ascii="Calibri" w:hAnsi="Calibri" w:cs="Calibri"/>
          <w:sz w:val="28"/>
          <w:szCs w:val="28"/>
          <w:rtl/>
        </w:rPr>
        <w:t xml:space="preserve"> يمكن تحليله إلى مركب من "إبرا" (بمعنى التبرؤ) + "هيم" (بمعنى الهيمان والتأمل). ومثلها </w:t>
      </w:r>
    </w:p>
    <w:p w14:paraId="716C2125" w14:textId="0749911A"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"جهنم"</w:t>
      </w:r>
      <w:r w:rsidRPr="00143D8F">
        <w:rPr>
          <w:rFonts w:ascii="Calibri" w:hAnsi="Calibri" w:cs="Calibri"/>
          <w:sz w:val="28"/>
          <w:szCs w:val="28"/>
          <w:rtl/>
        </w:rPr>
        <w:t xml:space="preserve"> التي يمكن تحليلها إلى "جه" (جهة أو غلظة) + "نم" (الزيادة والانتشار المستمر للعذاب).</w:t>
      </w:r>
    </w:p>
    <w:p w14:paraId="5C407E4D" w14:textId="2C504878" w:rsidR="008608DC" w:rsidRPr="00143D8F" w:rsidRDefault="008608DC" w:rsidP="001E691A">
      <w:pPr>
        <w:numPr>
          <w:ilvl w:val="0"/>
          <w:numId w:val="42"/>
        </w:numPr>
        <w:rPr>
          <w:rFonts w:ascii="Calibri" w:hAnsi="Calibri" w:cs="Calibri"/>
          <w:sz w:val="28"/>
          <w:szCs w:val="28"/>
          <w:rtl/>
        </w:rPr>
      </w:pPr>
      <w:r w:rsidRPr="00143D8F">
        <w:rPr>
          <w:rFonts w:ascii="Calibri" w:hAnsi="Calibri" w:cs="Calibri"/>
          <w:b/>
          <w:bCs/>
          <w:sz w:val="28"/>
          <w:szCs w:val="28"/>
          <w:rtl/>
        </w:rPr>
        <w:t>التحليل بالمثاني ثانيًا:</w:t>
      </w:r>
      <w:r w:rsidRPr="00143D8F">
        <w:rPr>
          <w:rFonts w:ascii="Calibri" w:hAnsi="Calibri" w:cs="Calibri"/>
          <w:sz w:val="28"/>
          <w:szCs w:val="28"/>
          <w:rtl/>
        </w:rPr>
        <w:t xml:space="preserve"> إذا لم يكن التركيب واضحًا، أو لزيادة العمق، يتم تفكيك الكلمة إلى أزواجها الحرفية المتداخلة، مما يكشف عن </w:t>
      </w:r>
      <w:proofErr w:type="spellStart"/>
      <w:r w:rsidRPr="00143D8F">
        <w:rPr>
          <w:rFonts w:ascii="Calibri" w:hAnsi="Calibri" w:cs="Calibri"/>
          <w:sz w:val="28"/>
          <w:szCs w:val="28"/>
          <w:rtl/>
        </w:rPr>
        <w:t>تناغمات</w:t>
      </w:r>
      <w:proofErr w:type="spellEnd"/>
      <w:r w:rsidRPr="00143D8F">
        <w:rPr>
          <w:rFonts w:ascii="Calibri" w:hAnsi="Calibri" w:cs="Calibri"/>
          <w:sz w:val="28"/>
          <w:szCs w:val="28"/>
          <w:rtl/>
        </w:rPr>
        <w:t xml:space="preserve"> دلالية أعمق.</w:t>
      </w:r>
    </w:p>
    <w:p w14:paraId="313A4589" w14:textId="77777777" w:rsidR="008608DC" w:rsidRPr="00143D8F" w:rsidRDefault="00000000" w:rsidP="008608DC">
      <w:pPr>
        <w:rPr>
          <w:rFonts w:ascii="Calibri" w:hAnsi="Calibri" w:cs="Calibri"/>
          <w:sz w:val="28"/>
          <w:szCs w:val="28"/>
          <w:rtl/>
        </w:rPr>
      </w:pPr>
      <w:r>
        <w:rPr>
          <w:rFonts w:ascii="Calibri" w:hAnsi="Calibri" w:cs="Calibri"/>
          <w:sz w:val="28"/>
          <w:szCs w:val="28"/>
        </w:rPr>
        <w:pict w14:anchorId="4458648F">
          <v:rect id="_x0000_i1028" style="width:0;height:1.5pt" o:hralign="center" o:hrstd="t" o:hrnoshade="t" o:hr="t" fillcolor="#1b1c1d" stroked="f"/>
        </w:pict>
      </w:r>
    </w:p>
    <w:p w14:paraId="238A7263"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خاتمة: نحو تدبر أصيل</w:t>
      </w:r>
    </w:p>
    <w:p w14:paraId="1152FCBC" w14:textId="0C05A01B" w:rsidR="008608DC" w:rsidRPr="00143D8F" w:rsidRDefault="008608DC" w:rsidP="008608DC">
      <w:pPr>
        <w:rPr>
          <w:rFonts w:ascii="Calibri" w:hAnsi="Calibri" w:cs="Calibri"/>
          <w:sz w:val="28"/>
          <w:szCs w:val="28"/>
          <w:rtl/>
        </w:rPr>
      </w:pPr>
      <w:r w:rsidRPr="00143D8F">
        <w:rPr>
          <w:rFonts w:ascii="Calibri" w:hAnsi="Calibri" w:cs="Calibri"/>
          <w:sz w:val="28"/>
          <w:szCs w:val="28"/>
          <w:rtl/>
        </w:rPr>
        <w:t>إن منهج "فقه اللسان القرآني" هو في جوهره دعوة لإحياء "التدبر الأصيل" الذي يتجاوز التقليد، ويخضع لسلطان النص ومنطقه الداخلي. إنه محاولة لتقديم مفاتيح وأدوات عملية تنتقل بنا من التعامل مع الحروف والكلمات كرموز جامدة إلى استشعارها ككائنات حية تحمل أسرار الخالق والخلق ضمن نظام لساني ومعرفي متكامل. الأمل معقود على أن يكون هذا العمل مفتاحًا لفهم متجدد، يساهم في بناء مستقبل أفضل لتطبيق رسالة القرآن الخالدة في حياتنا.</w:t>
      </w:r>
    </w:p>
    <w:p w14:paraId="37B677B0" w14:textId="4EDBF2EA"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lastRenderedPageBreak/>
        <w:t>﴿كِتَابٌ أَنزَلْنَاهُ إِلَيْكَ مُبَارَكٌ لِّيَدَّبَّرُوا آيَاتِهِ وَلِيَتَذَكَّرَ أُولُو الْأَلْبَابِ﴾ [ص: 29]</w:t>
      </w:r>
      <w:r w:rsidRPr="00143D8F">
        <w:rPr>
          <w:rFonts w:ascii="Calibri" w:hAnsi="Calibri" w:cs="Calibri"/>
          <w:sz w:val="28"/>
          <w:szCs w:val="28"/>
          <w:rtl/>
        </w:rPr>
        <w:t xml:space="preserve"> </w:t>
      </w:r>
    </w:p>
    <w:p w14:paraId="746BB845" w14:textId="77777777" w:rsidR="008608DC" w:rsidRPr="00143D8F" w:rsidRDefault="008608DC" w:rsidP="008608DC">
      <w:pPr>
        <w:rPr>
          <w:rFonts w:ascii="Calibri" w:hAnsi="Calibri" w:cs="Calibri"/>
          <w:sz w:val="28"/>
          <w:szCs w:val="28"/>
          <w:rtl/>
        </w:rPr>
      </w:pPr>
    </w:p>
    <w:p w14:paraId="5FE62119" w14:textId="748E8DB9" w:rsidR="00452E7E" w:rsidRPr="00143D8F" w:rsidRDefault="00452E7E" w:rsidP="00C94C9E">
      <w:pPr>
        <w:pStyle w:val="1"/>
        <w:rPr>
          <w:rFonts w:ascii="Calibri" w:hAnsi="Calibri" w:cs="Calibri"/>
          <w:sz w:val="28"/>
          <w:szCs w:val="28"/>
        </w:rPr>
      </w:pPr>
      <w:bookmarkStart w:id="3" w:name="_Toc202783317"/>
      <w:r w:rsidRPr="00143D8F">
        <w:rPr>
          <w:rFonts w:ascii="Calibri" w:hAnsi="Calibri" w:cs="Calibri"/>
          <w:b/>
          <w:bCs/>
          <w:sz w:val="28"/>
          <w:szCs w:val="28"/>
          <w:rtl/>
        </w:rPr>
        <w:t xml:space="preserve">الباب الأول: </w:t>
      </w:r>
      <w:r w:rsidRPr="00143D8F">
        <w:rPr>
          <w:rFonts w:ascii="Calibri" w:hAnsi="Calibri" w:cs="Calibri"/>
          <w:sz w:val="28"/>
          <w:szCs w:val="28"/>
          <w:rtl/>
        </w:rPr>
        <w:t>تفكيك الشفرة: الأبعاد الجذرية للحياء</w:t>
      </w:r>
      <w:bookmarkEnd w:id="3"/>
    </w:p>
    <w:p w14:paraId="3435A956" w14:textId="3B25E4DE" w:rsidR="005908EE" w:rsidRPr="00143D8F" w:rsidRDefault="007215C6" w:rsidP="00C94C9E">
      <w:pPr>
        <w:rPr>
          <w:rFonts w:ascii="Calibri" w:hAnsi="Calibri" w:cs="Calibri"/>
          <w:sz w:val="28"/>
          <w:szCs w:val="28"/>
        </w:rPr>
      </w:pPr>
      <w:r w:rsidRPr="00143D8F">
        <w:rPr>
          <w:rFonts w:ascii="Calibri" w:hAnsi="Calibri" w:cs="Calibri"/>
          <w:b/>
          <w:bCs/>
          <w:sz w:val="28"/>
          <w:szCs w:val="28"/>
          <w:rtl/>
        </w:rPr>
        <w:t>-</w:t>
      </w:r>
      <w:r w:rsidR="005908EE" w:rsidRPr="00143D8F">
        <w:rPr>
          <w:rFonts w:ascii="Calibri" w:hAnsi="Calibri" w:cs="Calibri"/>
          <w:b/>
          <w:bCs/>
          <w:sz w:val="28"/>
          <w:szCs w:val="28"/>
          <w:rtl/>
        </w:rPr>
        <w:t>مقدمة الباب</w:t>
      </w:r>
      <w:r w:rsidRPr="00143D8F">
        <w:rPr>
          <w:rFonts w:ascii="Calibri" w:hAnsi="Calibri" w:cs="Calibri"/>
          <w:b/>
          <w:bCs/>
          <w:sz w:val="28"/>
          <w:szCs w:val="28"/>
          <w:rtl/>
        </w:rPr>
        <w:t>-</w:t>
      </w:r>
      <w:r w:rsidR="005908EE" w:rsidRPr="00143D8F">
        <w:rPr>
          <w:rFonts w:ascii="Calibri" w:hAnsi="Calibri" w:cs="Calibri"/>
          <w:sz w:val="28"/>
          <w:szCs w:val="28"/>
        </w:rPr>
        <w:br/>
      </w:r>
      <w:r w:rsidR="005908EE" w:rsidRPr="00143D8F">
        <w:rPr>
          <w:rFonts w:ascii="Calibri" w:hAnsi="Calibri" w:cs="Calibri"/>
          <w:sz w:val="28"/>
          <w:szCs w:val="28"/>
          <w:rtl/>
        </w:rPr>
        <w:t xml:space="preserve">قبل أن نبحر في تجليات الحياء الأخلاقية والمعرفية، لا بد من وقفة تأسيسية نغوص فيها إلى النواة الأولى التي تشكل منها هذا المفهوم. إن الكلمات في "اللسان العربي القرآني" ليست مجرد قوالب صوتية جامدة، بل هي كائنات حية، تحمل في بنيتها الجينية </w:t>
      </w:r>
      <w:r w:rsidRPr="00143D8F">
        <w:rPr>
          <w:rFonts w:ascii="Calibri" w:hAnsi="Calibri" w:cs="Calibri"/>
          <w:sz w:val="28"/>
          <w:szCs w:val="28"/>
          <w:rtl/>
        </w:rPr>
        <w:t>-</w:t>
      </w:r>
      <w:r w:rsidR="005908EE" w:rsidRPr="00143D8F">
        <w:rPr>
          <w:rFonts w:ascii="Calibri" w:hAnsi="Calibri" w:cs="Calibri"/>
          <w:sz w:val="28"/>
          <w:szCs w:val="28"/>
          <w:rtl/>
        </w:rPr>
        <w:t>جذرها</w:t>
      </w:r>
      <w:r w:rsidRPr="00143D8F">
        <w:rPr>
          <w:rFonts w:ascii="Calibri" w:hAnsi="Calibri" w:cs="Calibri"/>
          <w:sz w:val="28"/>
          <w:szCs w:val="28"/>
          <w:rtl/>
        </w:rPr>
        <w:t>-</w:t>
      </w:r>
      <w:r w:rsidR="005908EE" w:rsidRPr="00143D8F">
        <w:rPr>
          <w:rFonts w:ascii="Calibri" w:hAnsi="Calibri" w:cs="Calibri"/>
          <w:sz w:val="28"/>
          <w:szCs w:val="28"/>
          <w:rtl/>
        </w:rPr>
        <w:t xml:space="preserve"> سراً يكشف عن معناها الحركي ووظيفتها في منظومة القرآن الكلية. هذا الباب هو رحلة أثرية لغوية، نحفر فيها طبقات المعنى لنصل إلى "المعنى الجذري" لكلمة "الحياء" ومشتقاتها، ونكشف كيف أن فهم هذا الجذر هو المفتاح الأول لفهم كل ما سيأتي بعده</w:t>
      </w:r>
      <w:r w:rsidR="005908EE" w:rsidRPr="00143D8F">
        <w:rPr>
          <w:rFonts w:ascii="Calibri" w:hAnsi="Calibri" w:cs="Calibri"/>
          <w:sz w:val="28"/>
          <w:szCs w:val="28"/>
        </w:rPr>
        <w:t>.</w:t>
      </w:r>
    </w:p>
    <w:p w14:paraId="09AE25AE" w14:textId="79B61941" w:rsidR="005908EE" w:rsidRPr="00143D8F" w:rsidRDefault="005908EE" w:rsidP="00C94C9E">
      <w:pPr>
        <w:rPr>
          <w:rFonts w:ascii="Calibri" w:hAnsi="Calibri" w:cs="Calibri"/>
          <w:sz w:val="28"/>
          <w:szCs w:val="28"/>
        </w:rPr>
      </w:pPr>
    </w:p>
    <w:p w14:paraId="78E84B17" w14:textId="5A096FD7" w:rsidR="005908EE" w:rsidRPr="00143D8F" w:rsidRDefault="005908EE" w:rsidP="00C94C9E">
      <w:pPr>
        <w:pStyle w:val="2"/>
        <w:rPr>
          <w:rFonts w:ascii="Calibri" w:hAnsi="Calibri" w:cs="Calibri"/>
          <w:sz w:val="28"/>
          <w:szCs w:val="28"/>
        </w:rPr>
      </w:pPr>
      <w:bookmarkStart w:id="4" w:name="_Toc202783318"/>
      <w:r w:rsidRPr="00143D8F">
        <w:rPr>
          <w:rFonts w:ascii="Calibri" w:hAnsi="Calibri" w:cs="Calibri"/>
          <w:sz w:val="28"/>
          <w:szCs w:val="28"/>
          <w:rtl/>
        </w:rPr>
        <w:t xml:space="preserve">الفصل الأول: في ضيافة الجذر </w:t>
      </w:r>
      <w:r w:rsidR="007215C6" w:rsidRPr="00143D8F">
        <w:rPr>
          <w:rFonts w:ascii="Calibri" w:hAnsi="Calibri" w:cs="Calibri"/>
          <w:sz w:val="28"/>
          <w:szCs w:val="28"/>
          <w:rtl/>
        </w:rPr>
        <w:t>-</w:t>
      </w:r>
      <w:r w:rsidRPr="00143D8F">
        <w:rPr>
          <w:rFonts w:ascii="Calibri" w:hAnsi="Calibri" w:cs="Calibri"/>
          <w:sz w:val="28"/>
          <w:szCs w:val="28"/>
          <w:rtl/>
        </w:rPr>
        <w:t xml:space="preserve">ح ي </w:t>
      </w:r>
      <w:proofErr w:type="spellStart"/>
      <w:r w:rsidRPr="00143D8F">
        <w:rPr>
          <w:rFonts w:ascii="Calibri" w:hAnsi="Calibri" w:cs="Calibri"/>
          <w:sz w:val="28"/>
          <w:szCs w:val="28"/>
          <w:rtl/>
        </w:rPr>
        <w:t>ي</w:t>
      </w:r>
      <w:proofErr w:type="spellEnd"/>
      <w:r w:rsidR="007215C6" w:rsidRPr="00143D8F">
        <w:rPr>
          <w:rFonts w:ascii="Calibri" w:hAnsi="Calibri" w:cs="Calibri"/>
          <w:sz w:val="28"/>
          <w:szCs w:val="28"/>
          <w:rtl/>
        </w:rPr>
        <w:t>-</w:t>
      </w:r>
      <w:bookmarkEnd w:id="4"/>
    </w:p>
    <w:p w14:paraId="0295AB1E" w14:textId="7777777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الحياء لغةً: ما بين الحياة والوقاحة</w:t>
      </w:r>
    </w:p>
    <w:p w14:paraId="42D257D1" w14:textId="24492B66" w:rsidR="005908EE" w:rsidRPr="00143D8F" w:rsidRDefault="005908EE" w:rsidP="00C94C9E">
      <w:pPr>
        <w:rPr>
          <w:rFonts w:ascii="Calibri" w:hAnsi="Calibri" w:cs="Calibri"/>
          <w:sz w:val="28"/>
          <w:szCs w:val="28"/>
        </w:rPr>
      </w:pPr>
      <w:r w:rsidRPr="00143D8F">
        <w:rPr>
          <w:rFonts w:ascii="Calibri" w:hAnsi="Calibri" w:cs="Calibri"/>
          <w:sz w:val="28"/>
          <w:szCs w:val="28"/>
          <w:rtl/>
        </w:rPr>
        <w:t xml:space="preserve">حين نعود إلى المعاجم الأم لنستنطق كلمة "الحياء"، نجد أنفسنا أمام دلالة مركزية مدهشة. يلخصها الإمام ابن فارس في "مقاييس اللغة" حين يقرر أن جذر </w:t>
      </w:r>
      <w:r w:rsidR="007215C6" w:rsidRPr="00143D8F">
        <w:rPr>
          <w:rFonts w:ascii="Calibri" w:hAnsi="Calibri" w:cs="Calibri"/>
          <w:b/>
          <w:bCs/>
          <w:sz w:val="28"/>
          <w:szCs w:val="28"/>
          <w:rtl/>
        </w:rPr>
        <w:t>-</w:t>
      </w:r>
      <w:r w:rsidRPr="00143D8F">
        <w:rPr>
          <w:rFonts w:ascii="Calibri" w:hAnsi="Calibri" w:cs="Calibri"/>
          <w:b/>
          <w:bCs/>
          <w:sz w:val="28"/>
          <w:szCs w:val="28"/>
          <w:rtl/>
        </w:rPr>
        <w:t xml:space="preserve">ح ي </w:t>
      </w:r>
      <w:proofErr w:type="spellStart"/>
      <w:r w:rsidRPr="00143D8F">
        <w:rPr>
          <w:rFonts w:ascii="Calibri" w:hAnsi="Calibri" w:cs="Calibri"/>
          <w:b/>
          <w:bCs/>
          <w:sz w:val="28"/>
          <w:szCs w:val="28"/>
          <w:rtl/>
        </w:rPr>
        <w:t>ي</w:t>
      </w:r>
      <w:proofErr w:type="spellEnd"/>
      <w:r w:rsidR="007215C6" w:rsidRPr="00143D8F">
        <w:rPr>
          <w:rFonts w:ascii="Calibri" w:hAnsi="Calibri" w:cs="Calibri"/>
          <w:b/>
          <w:bCs/>
          <w:sz w:val="28"/>
          <w:szCs w:val="28"/>
          <w:rtl/>
        </w:rPr>
        <w:t>-</w:t>
      </w:r>
      <w:r w:rsidRPr="00143D8F">
        <w:rPr>
          <w:rFonts w:ascii="Calibri" w:hAnsi="Calibri" w:cs="Calibri"/>
          <w:sz w:val="28"/>
          <w:szCs w:val="28"/>
        </w:rPr>
        <w:t xml:space="preserve"> </w:t>
      </w:r>
      <w:r w:rsidRPr="00143D8F">
        <w:rPr>
          <w:rFonts w:ascii="Calibri" w:hAnsi="Calibri" w:cs="Calibri"/>
          <w:sz w:val="28"/>
          <w:szCs w:val="28"/>
          <w:rtl/>
        </w:rPr>
        <w:t>يرجع إلى أصلين لا ثالث لهما</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أحدهما خلاف الموت، والآخر الاستحياء الذي هو ضد الوقاحة</w:t>
      </w:r>
      <w:r w:rsidRPr="00143D8F">
        <w:rPr>
          <w:rFonts w:ascii="Calibri" w:hAnsi="Calibri" w:cs="Calibri"/>
          <w:b/>
          <w:bCs/>
          <w:sz w:val="28"/>
          <w:szCs w:val="28"/>
        </w:rPr>
        <w:t>"</w:t>
      </w:r>
      <w:r w:rsidRPr="00143D8F">
        <w:rPr>
          <w:rFonts w:ascii="Calibri" w:hAnsi="Calibri" w:cs="Calibri"/>
          <w:sz w:val="28"/>
          <w:szCs w:val="28"/>
        </w:rPr>
        <w:t>.</w:t>
      </w:r>
    </w:p>
    <w:p w14:paraId="1A7FD66E" w14:textId="6E43785A" w:rsidR="005908EE" w:rsidRPr="00143D8F" w:rsidRDefault="005908EE" w:rsidP="00C94C9E">
      <w:pPr>
        <w:rPr>
          <w:rFonts w:ascii="Calibri" w:hAnsi="Calibri" w:cs="Calibri"/>
          <w:sz w:val="28"/>
          <w:szCs w:val="28"/>
        </w:rPr>
      </w:pPr>
      <w:r w:rsidRPr="00143D8F">
        <w:rPr>
          <w:rFonts w:ascii="Calibri" w:hAnsi="Calibri" w:cs="Calibri"/>
          <w:sz w:val="28"/>
          <w:szCs w:val="28"/>
          <w:rtl/>
        </w:rPr>
        <w:t>إن هذا التحديد ليس مجرد تعريف معجمي، بل هو إعلان عن الفرضية الأساسية التي يقوم عليها هذا الكتاب بأكمله</w:t>
      </w:r>
      <w:r w:rsidRPr="00143D8F">
        <w:rPr>
          <w:rFonts w:ascii="Calibri" w:hAnsi="Calibri" w:cs="Calibri"/>
          <w:sz w:val="28"/>
          <w:szCs w:val="28"/>
        </w:rPr>
        <w:t xml:space="preserve">: </w:t>
      </w:r>
      <w:r w:rsidRPr="00143D8F">
        <w:rPr>
          <w:rFonts w:ascii="Calibri" w:hAnsi="Calibri" w:cs="Calibri"/>
          <w:b/>
          <w:bCs/>
          <w:sz w:val="28"/>
          <w:szCs w:val="28"/>
          <w:rtl/>
        </w:rPr>
        <w:t>إن الحياء، في جوهره الأعمق، ينبع من الحياة</w:t>
      </w:r>
      <w:r w:rsidRPr="00143D8F">
        <w:rPr>
          <w:rFonts w:ascii="Calibri" w:hAnsi="Calibri" w:cs="Calibri"/>
          <w:sz w:val="28"/>
          <w:szCs w:val="28"/>
        </w:rPr>
        <w:t xml:space="preserve">. </w:t>
      </w:r>
      <w:r w:rsidRPr="00143D8F">
        <w:rPr>
          <w:rFonts w:ascii="Calibri" w:hAnsi="Calibri" w:cs="Calibri"/>
          <w:sz w:val="28"/>
          <w:szCs w:val="28"/>
          <w:rtl/>
        </w:rPr>
        <w:t xml:space="preserve">إنه ليس صفة عرضية، بل هو تجلٍّ مباشر لروحٍ تدب فيها الحياة، وتتفاعل بوعي مع محيطها. فالأصل الأول </w:t>
      </w:r>
      <w:r w:rsidR="007215C6" w:rsidRPr="00143D8F">
        <w:rPr>
          <w:rFonts w:ascii="Calibri" w:hAnsi="Calibri" w:cs="Calibri"/>
          <w:sz w:val="28"/>
          <w:szCs w:val="28"/>
          <w:rtl/>
        </w:rPr>
        <w:t>-</w:t>
      </w:r>
      <w:r w:rsidRPr="00143D8F">
        <w:rPr>
          <w:rFonts w:ascii="Calibri" w:hAnsi="Calibri" w:cs="Calibri"/>
          <w:sz w:val="28"/>
          <w:szCs w:val="28"/>
          <w:rtl/>
        </w:rPr>
        <w:t>الحياة</w:t>
      </w:r>
      <w:r w:rsidR="007215C6" w:rsidRPr="00143D8F">
        <w:rPr>
          <w:rFonts w:ascii="Calibri" w:hAnsi="Calibri" w:cs="Calibri"/>
          <w:sz w:val="28"/>
          <w:szCs w:val="28"/>
          <w:rtl/>
        </w:rPr>
        <w:t>-</w:t>
      </w:r>
      <w:r w:rsidRPr="00143D8F">
        <w:rPr>
          <w:rFonts w:ascii="Calibri" w:hAnsi="Calibri" w:cs="Calibri"/>
          <w:sz w:val="28"/>
          <w:szCs w:val="28"/>
          <w:rtl/>
        </w:rPr>
        <w:t xml:space="preserve"> هو المنبع، والأصل الثاني </w:t>
      </w:r>
      <w:r w:rsidR="007215C6" w:rsidRPr="00143D8F">
        <w:rPr>
          <w:rFonts w:ascii="Calibri" w:hAnsi="Calibri" w:cs="Calibri"/>
          <w:sz w:val="28"/>
          <w:szCs w:val="28"/>
          <w:rtl/>
        </w:rPr>
        <w:t>-</w:t>
      </w:r>
      <w:r w:rsidRPr="00143D8F">
        <w:rPr>
          <w:rFonts w:ascii="Calibri" w:hAnsi="Calibri" w:cs="Calibri"/>
          <w:sz w:val="28"/>
          <w:szCs w:val="28"/>
          <w:rtl/>
        </w:rPr>
        <w:t>الاستحياء</w:t>
      </w:r>
      <w:r w:rsidR="007215C6" w:rsidRPr="00143D8F">
        <w:rPr>
          <w:rFonts w:ascii="Calibri" w:hAnsi="Calibri" w:cs="Calibri"/>
          <w:sz w:val="28"/>
          <w:szCs w:val="28"/>
          <w:rtl/>
        </w:rPr>
        <w:t>-</w:t>
      </w:r>
      <w:r w:rsidRPr="00143D8F">
        <w:rPr>
          <w:rFonts w:ascii="Calibri" w:hAnsi="Calibri" w:cs="Calibri"/>
          <w:sz w:val="28"/>
          <w:szCs w:val="28"/>
          <w:rtl/>
        </w:rPr>
        <w:t xml:space="preserve"> هو المصب</w:t>
      </w:r>
      <w:r w:rsidRPr="00143D8F">
        <w:rPr>
          <w:rFonts w:ascii="Calibri" w:hAnsi="Calibri" w:cs="Calibri"/>
          <w:sz w:val="28"/>
          <w:szCs w:val="28"/>
        </w:rPr>
        <w:t>.</w:t>
      </w:r>
    </w:p>
    <w:p w14:paraId="3551FADA"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ولإثراء هذا المعنى، يقدم الإمام ابن القيم الجوزية لفتة بلاغية بديعة تربط بين حياة الروح وحياة الأرض، فيقول</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الحياء من الحياة، ومنه الحياء للمطر لكن هو مقصور... والغيث يسمى حياً بالقصر، لأن به حياة الأرض والنبات والدواب</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هذا التشبيه يفتح أمامنا أفقاً واسعاً للتأمل؛ فكما أن المطر "الحَيا" هو سر حياة الأرض الميتة، يطهرها وينبت فيها الزرع والجمال، كذلك "الحياء" هو غيث الروح، يطهرها من دنس النقائص، وينبت فيها شجرة الفضائل ومكارم الأخلاق. فالحياء للروح كالمطر للأرض، كلاهما حياة وطهر</w:t>
      </w:r>
      <w:r w:rsidRPr="00143D8F">
        <w:rPr>
          <w:rFonts w:ascii="Calibri" w:hAnsi="Calibri" w:cs="Calibri"/>
          <w:sz w:val="28"/>
          <w:szCs w:val="28"/>
        </w:rPr>
        <w:t>.</w:t>
      </w:r>
    </w:p>
    <w:p w14:paraId="25113C36" w14:textId="7777777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تفكيك الشفرة: تطبيق منهج "فقه اللسان</w:t>
      </w:r>
      <w:r w:rsidRPr="00143D8F">
        <w:rPr>
          <w:rFonts w:ascii="Calibri" w:hAnsi="Calibri" w:cs="Calibri"/>
          <w:b/>
          <w:bCs/>
          <w:sz w:val="28"/>
          <w:szCs w:val="28"/>
        </w:rPr>
        <w:t>"</w:t>
      </w:r>
    </w:p>
    <w:p w14:paraId="213FB43E" w14:textId="152A8A14" w:rsidR="005908EE" w:rsidRPr="00143D8F" w:rsidRDefault="005908EE" w:rsidP="00C94C9E">
      <w:pPr>
        <w:rPr>
          <w:rFonts w:ascii="Calibri" w:hAnsi="Calibri" w:cs="Calibri"/>
          <w:sz w:val="28"/>
          <w:szCs w:val="28"/>
        </w:rPr>
      </w:pPr>
      <w:r w:rsidRPr="00143D8F">
        <w:rPr>
          <w:rFonts w:ascii="Calibri" w:hAnsi="Calibri" w:cs="Calibri"/>
          <w:sz w:val="28"/>
          <w:szCs w:val="28"/>
          <w:rtl/>
        </w:rPr>
        <w:t xml:space="preserve">لنتجاوز المعاجم ونغص مباشرة في بنية الكلمة كما يقدمها "اللسان القرآني"، وذلك عبر تحليل أزواجها الحرفية </w:t>
      </w:r>
      <w:r w:rsidR="007215C6" w:rsidRPr="00143D8F">
        <w:rPr>
          <w:rFonts w:ascii="Calibri" w:hAnsi="Calibri" w:cs="Calibri"/>
          <w:sz w:val="28"/>
          <w:szCs w:val="28"/>
          <w:rtl/>
        </w:rPr>
        <w:t>-</w:t>
      </w:r>
      <w:r w:rsidRPr="00143D8F">
        <w:rPr>
          <w:rFonts w:ascii="Calibri" w:hAnsi="Calibri" w:cs="Calibri"/>
          <w:sz w:val="28"/>
          <w:szCs w:val="28"/>
          <w:rtl/>
        </w:rPr>
        <w:t>المثاني</w:t>
      </w:r>
      <w:r w:rsidR="007215C6" w:rsidRPr="00143D8F">
        <w:rPr>
          <w:rFonts w:ascii="Calibri" w:hAnsi="Calibri" w:cs="Calibri"/>
          <w:sz w:val="28"/>
          <w:szCs w:val="28"/>
          <w:rtl/>
        </w:rPr>
        <w:t>-</w:t>
      </w:r>
      <w:r w:rsidRPr="00143D8F">
        <w:rPr>
          <w:rFonts w:ascii="Calibri" w:hAnsi="Calibri" w:cs="Calibri"/>
          <w:sz w:val="28"/>
          <w:szCs w:val="28"/>
          <w:rtl/>
        </w:rPr>
        <w:t xml:space="preserve"> المكونة لجذر </w:t>
      </w:r>
      <w:r w:rsidR="007215C6" w:rsidRPr="00143D8F">
        <w:rPr>
          <w:rFonts w:ascii="Calibri" w:hAnsi="Calibri" w:cs="Calibri"/>
          <w:b/>
          <w:bCs/>
          <w:sz w:val="28"/>
          <w:szCs w:val="28"/>
          <w:rtl/>
        </w:rPr>
        <w:t>-</w:t>
      </w:r>
      <w:r w:rsidRPr="00143D8F">
        <w:rPr>
          <w:rFonts w:ascii="Calibri" w:hAnsi="Calibri" w:cs="Calibri"/>
          <w:b/>
          <w:bCs/>
          <w:sz w:val="28"/>
          <w:szCs w:val="28"/>
          <w:rtl/>
        </w:rPr>
        <w:t xml:space="preserve">ح ي </w:t>
      </w:r>
      <w:proofErr w:type="spellStart"/>
      <w:r w:rsidRPr="00143D8F">
        <w:rPr>
          <w:rFonts w:ascii="Calibri" w:hAnsi="Calibri" w:cs="Calibri"/>
          <w:b/>
          <w:bCs/>
          <w:sz w:val="28"/>
          <w:szCs w:val="28"/>
          <w:rtl/>
        </w:rPr>
        <w:t>ي</w:t>
      </w:r>
      <w:proofErr w:type="spellEnd"/>
      <w:r w:rsidR="007215C6" w:rsidRPr="00143D8F">
        <w:rPr>
          <w:rFonts w:ascii="Calibri" w:hAnsi="Calibri" w:cs="Calibri"/>
          <w:b/>
          <w:bCs/>
          <w:sz w:val="28"/>
          <w:szCs w:val="28"/>
          <w:rtl/>
        </w:rPr>
        <w:t>-</w:t>
      </w:r>
      <w:r w:rsidRPr="00143D8F">
        <w:rPr>
          <w:rFonts w:ascii="Calibri" w:hAnsi="Calibri" w:cs="Calibri"/>
          <w:sz w:val="28"/>
          <w:szCs w:val="28"/>
        </w:rPr>
        <w:t>:</w:t>
      </w:r>
    </w:p>
    <w:p w14:paraId="23F27316" w14:textId="41632541" w:rsidR="005908EE" w:rsidRPr="00143D8F" w:rsidRDefault="005908EE" w:rsidP="001E691A">
      <w:pPr>
        <w:numPr>
          <w:ilvl w:val="0"/>
          <w:numId w:val="18"/>
        </w:numPr>
        <w:rPr>
          <w:rFonts w:ascii="Calibri" w:hAnsi="Calibri" w:cs="Calibri"/>
          <w:sz w:val="28"/>
          <w:szCs w:val="28"/>
        </w:rPr>
      </w:pPr>
      <w:r w:rsidRPr="00143D8F">
        <w:rPr>
          <w:rFonts w:ascii="Calibri" w:hAnsi="Calibri" w:cs="Calibri"/>
          <w:b/>
          <w:bCs/>
          <w:sz w:val="28"/>
          <w:szCs w:val="28"/>
          <w:rtl/>
        </w:rPr>
        <w:lastRenderedPageBreak/>
        <w:t xml:space="preserve">المثنى الأول: </w:t>
      </w:r>
      <w:r w:rsidR="007215C6" w:rsidRPr="00143D8F">
        <w:rPr>
          <w:rFonts w:ascii="Calibri" w:hAnsi="Calibri" w:cs="Calibri"/>
          <w:b/>
          <w:bCs/>
          <w:sz w:val="28"/>
          <w:szCs w:val="28"/>
          <w:rtl/>
        </w:rPr>
        <w:t>-</w:t>
      </w:r>
      <w:r w:rsidRPr="00143D8F">
        <w:rPr>
          <w:rFonts w:ascii="Calibri" w:hAnsi="Calibri" w:cs="Calibri"/>
          <w:b/>
          <w:bCs/>
          <w:sz w:val="28"/>
          <w:szCs w:val="28"/>
          <w:rtl/>
        </w:rPr>
        <w:t>حَي</w:t>
      </w:r>
      <w:r w:rsidR="007215C6" w:rsidRPr="00143D8F">
        <w:rPr>
          <w:rFonts w:ascii="Calibri" w:hAnsi="Calibri" w:cs="Calibri"/>
          <w:b/>
          <w:bCs/>
          <w:sz w:val="28"/>
          <w:szCs w:val="28"/>
          <w:rtl/>
        </w:rPr>
        <w:t>-</w:t>
      </w:r>
      <w:r w:rsidRPr="00143D8F">
        <w:rPr>
          <w:rFonts w:ascii="Calibri" w:hAnsi="Calibri" w:cs="Calibri"/>
          <w:b/>
          <w:bCs/>
          <w:sz w:val="28"/>
          <w:szCs w:val="28"/>
          <w:rtl/>
        </w:rPr>
        <w:t xml:space="preserve"> - نواة الحياة والوعي</w:t>
      </w:r>
    </w:p>
    <w:p w14:paraId="2735CE30" w14:textId="71BDB21C"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الحاء </w:t>
      </w:r>
      <w:r w:rsidR="007215C6" w:rsidRPr="00143D8F">
        <w:rPr>
          <w:rFonts w:ascii="Calibri" w:hAnsi="Calibri" w:cs="Calibri"/>
          <w:b/>
          <w:bCs/>
          <w:sz w:val="28"/>
          <w:szCs w:val="28"/>
          <w:rtl/>
        </w:rPr>
        <w:t>-</w:t>
      </w:r>
      <w:r w:rsidRPr="00143D8F">
        <w:rPr>
          <w:rFonts w:ascii="Calibri" w:hAnsi="Calibri" w:cs="Calibri"/>
          <w:b/>
          <w:bCs/>
          <w:sz w:val="28"/>
          <w:szCs w:val="28"/>
          <w:rtl/>
        </w:rPr>
        <w:t>ح</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حرف يدل على </w:t>
      </w:r>
      <w:r w:rsidRPr="00143D8F">
        <w:rPr>
          <w:rFonts w:ascii="Calibri" w:hAnsi="Calibri" w:cs="Calibri"/>
          <w:b/>
          <w:bCs/>
          <w:sz w:val="28"/>
          <w:szCs w:val="28"/>
          <w:rtl/>
        </w:rPr>
        <w:t>الحياة، الحقيقة، الإحاطة، الجوهر</w:t>
      </w:r>
      <w:r w:rsidRPr="00143D8F">
        <w:rPr>
          <w:rFonts w:ascii="Calibri" w:hAnsi="Calibri" w:cs="Calibri"/>
          <w:sz w:val="28"/>
          <w:szCs w:val="28"/>
        </w:rPr>
        <w:t>.</w:t>
      </w:r>
    </w:p>
    <w:p w14:paraId="5633CDF2" w14:textId="25BC8513"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الياء </w:t>
      </w:r>
      <w:r w:rsidR="007215C6" w:rsidRPr="00143D8F">
        <w:rPr>
          <w:rFonts w:ascii="Calibri" w:hAnsi="Calibri" w:cs="Calibri"/>
          <w:b/>
          <w:bCs/>
          <w:sz w:val="28"/>
          <w:szCs w:val="28"/>
          <w:rtl/>
        </w:rPr>
        <w:t>-</w:t>
      </w:r>
      <w:r w:rsidRPr="00143D8F">
        <w:rPr>
          <w:rFonts w:ascii="Calibri" w:hAnsi="Calibri" w:cs="Calibri"/>
          <w:b/>
          <w:bCs/>
          <w:sz w:val="28"/>
          <w:szCs w:val="28"/>
          <w:rtl/>
        </w:rPr>
        <w:t>ي</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حرف يدل على </w:t>
      </w:r>
      <w:r w:rsidRPr="00143D8F">
        <w:rPr>
          <w:rFonts w:ascii="Calibri" w:hAnsi="Calibri" w:cs="Calibri"/>
          <w:b/>
          <w:bCs/>
          <w:sz w:val="28"/>
          <w:szCs w:val="28"/>
          <w:rtl/>
        </w:rPr>
        <w:t>الاتصال، الاستمرارية، اليقين</w:t>
      </w:r>
      <w:r w:rsidRPr="00143D8F">
        <w:rPr>
          <w:rFonts w:ascii="Calibri" w:hAnsi="Calibri" w:cs="Calibri"/>
          <w:sz w:val="28"/>
          <w:szCs w:val="28"/>
        </w:rPr>
        <w:t>.</w:t>
      </w:r>
    </w:p>
    <w:p w14:paraId="1C7093D5" w14:textId="263D3D20"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المعنى الحركي للمثنى </w:t>
      </w:r>
      <w:r w:rsidR="007215C6" w:rsidRPr="00143D8F">
        <w:rPr>
          <w:rFonts w:ascii="Calibri" w:hAnsi="Calibri" w:cs="Calibri"/>
          <w:b/>
          <w:bCs/>
          <w:sz w:val="28"/>
          <w:szCs w:val="28"/>
          <w:rtl/>
        </w:rPr>
        <w:t>-</w:t>
      </w:r>
      <w:r w:rsidRPr="00143D8F">
        <w:rPr>
          <w:rFonts w:ascii="Calibri" w:hAnsi="Calibri" w:cs="Calibri"/>
          <w:b/>
          <w:bCs/>
          <w:sz w:val="28"/>
          <w:szCs w:val="28"/>
          <w:rtl/>
        </w:rPr>
        <w:t>حَي</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عند تفاعل "الحياة" </w:t>
      </w:r>
      <w:r w:rsidR="007215C6" w:rsidRPr="00143D8F">
        <w:rPr>
          <w:rFonts w:ascii="Calibri" w:hAnsi="Calibri" w:cs="Calibri"/>
          <w:sz w:val="28"/>
          <w:szCs w:val="28"/>
          <w:rtl/>
        </w:rPr>
        <w:t>-</w:t>
      </w:r>
      <w:r w:rsidRPr="00143D8F">
        <w:rPr>
          <w:rFonts w:ascii="Calibri" w:hAnsi="Calibri" w:cs="Calibri"/>
          <w:sz w:val="28"/>
          <w:szCs w:val="28"/>
          <w:rtl/>
        </w:rPr>
        <w:t>ح</w:t>
      </w:r>
      <w:r w:rsidR="007215C6" w:rsidRPr="00143D8F">
        <w:rPr>
          <w:rFonts w:ascii="Calibri" w:hAnsi="Calibri" w:cs="Calibri"/>
          <w:sz w:val="28"/>
          <w:szCs w:val="28"/>
          <w:rtl/>
        </w:rPr>
        <w:t>-</w:t>
      </w:r>
      <w:r w:rsidRPr="00143D8F">
        <w:rPr>
          <w:rFonts w:ascii="Calibri" w:hAnsi="Calibri" w:cs="Calibri"/>
          <w:sz w:val="28"/>
          <w:szCs w:val="28"/>
          <w:rtl/>
        </w:rPr>
        <w:t xml:space="preserve"> مع "الاتصال" </w:t>
      </w:r>
      <w:r w:rsidR="007215C6" w:rsidRPr="00143D8F">
        <w:rPr>
          <w:rFonts w:ascii="Calibri" w:hAnsi="Calibri" w:cs="Calibri"/>
          <w:sz w:val="28"/>
          <w:szCs w:val="28"/>
          <w:rtl/>
        </w:rPr>
        <w:t>-</w:t>
      </w:r>
      <w:r w:rsidRPr="00143D8F">
        <w:rPr>
          <w:rFonts w:ascii="Calibri" w:hAnsi="Calibri" w:cs="Calibri"/>
          <w:sz w:val="28"/>
          <w:szCs w:val="28"/>
          <w:rtl/>
        </w:rPr>
        <w:t>ي</w:t>
      </w:r>
      <w:r w:rsidR="007215C6" w:rsidRPr="00143D8F">
        <w:rPr>
          <w:rFonts w:ascii="Calibri" w:hAnsi="Calibri" w:cs="Calibri"/>
          <w:sz w:val="28"/>
          <w:szCs w:val="28"/>
          <w:rtl/>
        </w:rPr>
        <w:t>-</w:t>
      </w:r>
      <w:r w:rsidRPr="00143D8F">
        <w:rPr>
          <w:rFonts w:ascii="Calibri" w:hAnsi="Calibri" w:cs="Calibri"/>
          <w:sz w:val="28"/>
          <w:szCs w:val="28"/>
          <w:rtl/>
        </w:rPr>
        <w:t xml:space="preserve">، ينتج معنى </w:t>
      </w:r>
      <w:r w:rsidRPr="00143D8F">
        <w:rPr>
          <w:rFonts w:ascii="Calibri" w:hAnsi="Calibri" w:cs="Calibri"/>
          <w:b/>
          <w:bCs/>
          <w:sz w:val="28"/>
          <w:szCs w:val="28"/>
        </w:rPr>
        <w:t>"</w:t>
      </w:r>
      <w:r w:rsidRPr="00143D8F">
        <w:rPr>
          <w:rFonts w:ascii="Calibri" w:hAnsi="Calibri" w:cs="Calibri"/>
          <w:b/>
          <w:bCs/>
          <w:sz w:val="28"/>
          <w:szCs w:val="28"/>
          <w:rtl/>
        </w:rPr>
        <w:t>حالة من الحياة المتصلة الواعية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هذا المثنى هو جوهر كلمة </w:t>
      </w:r>
      <w:r w:rsidRPr="00143D8F">
        <w:rPr>
          <w:rFonts w:ascii="Calibri" w:hAnsi="Calibri" w:cs="Calibri"/>
          <w:b/>
          <w:bCs/>
          <w:sz w:val="28"/>
          <w:szCs w:val="28"/>
        </w:rPr>
        <w:t>"</w:t>
      </w:r>
      <w:r w:rsidRPr="00143D8F">
        <w:rPr>
          <w:rFonts w:ascii="Calibri" w:hAnsi="Calibri" w:cs="Calibri"/>
          <w:b/>
          <w:bCs/>
          <w:sz w:val="28"/>
          <w:szCs w:val="28"/>
          <w:rtl/>
        </w:rPr>
        <w:t>حيّ</w:t>
      </w:r>
      <w:r w:rsidRPr="00143D8F">
        <w:rPr>
          <w:rFonts w:ascii="Calibri" w:hAnsi="Calibri" w:cs="Calibri"/>
          <w:b/>
          <w:bCs/>
          <w:sz w:val="28"/>
          <w:szCs w:val="28"/>
        </w:rPr>
        <w:t>"</w:t>
      </w:r>
      <w:r w:rsidRPr="00143D8F">
        <w:rPr>
          <w:rFonts w:ascii="Calibri" w:hAnsi="Calibri" w:cs="Calibri"/>
          <w:sz w:val="28"/>
          <w:szCs w:val="28"/>
          <w:rtl/>
        </w:rPr>
        <w:t xml:space="preserve">، وهو لا يعني مجرد النبض البيولوجي، بل </w:t>
      </w:r>
      <w:r w:rsidRPr="00143D8F">
        <w:rPr>
          <w:rFonts w:ascii="Calibri" w:hAnsi="Calibri" w:cs="Calibri"/>
          <w:b/>
          <w:bCs/>
          <w:sz w:val="28"/>
          <w:szCs w:val="28"/>
          <w:rtl/>
        </w:rPr>
        <w:t>الوعي بالوجود والحق</w:t>
      </w:r>
      <w:r w:rsidRPr="00143D8F">
        <w:rPr>
          <w:rFonts w:ascii="Calibri" w:hAnsi="Calibri" w:cs="Calibri"/>
          <w:sz w:val="28"/>
          <w:szCs w:val="28"/>
        </w:rPr>
        <w:t>.</w:t>
      </w:r>
    </w:p>
    <w:p w14:paraId="25E420D5" w14:textId="49D3AE90" w:rsidR="005908EE" w:rsidRPr="00143D8F" w:rsidRDefault="005908EE" w:rsidP="001E691A">
      <w:pPr>
        <w:numPr>
          <w:ilvl w:val="0"/>
          <w:numId w:val="18"/>
        </w:numPr>
        <w:rPr>
          <w:rFonts w:ascii="Calibri" w:hAnsi="Calibri" w:cs="Calibri"/>
          <w:sz w:val="28"/>
          <w:szCs w:val="28"/>
        </w:rPr>
      </w:pPr>
      <w:r w:rsidRPr="00143D8F">
        <w:rPr>
          <w:rFonts w:ascii="Calibri" w:hAnsi="Calibri" w:cs="Calibri"/>
          <w:b/>
          <w:bCs/>
          <w:sz w:val="28"/>
          <w:szCs w:val="28"/>
          <w:rtl/>
        </w:rPr>
        <w:t xml:space="preserve">المثنى الثاني: </w:t>
      </w:r>
      <w:r w:rsidR="007215C6" w:rsidRPr="00143D8F">
        <w:rPr>
          <w:rFonts w:ascii="Calibri" w:hAnsi="Calibri" w:cs="Calibri"/>
          <w:b/>
          <w:bCs/>
          <w:sz w:val="28"/>
          <w:szCs w:val="28"/>
          <w:rtl/>
        </w:rPr>
        <w:t>-</w:t>
      </w:r>
      <w:proofErr w:type="spellStart"/>
      <w:r w:rsidRPr="00143D8F">
        <w:rPr>
          <w:rFonts w:ascii="Calibri" w:hAnsi="Calibri" w:cs="Calibri"/>
          <w:b/>
          <w:bCs/>
          <w:sz w:val="28"/>
          <w:szCs w:val="28"/>
          <w:rtl/>
        </w:rPr>
        <w:t>يَي</w:t>
      </w:r>
      <w:proofErr w:type="spellEnd"/>
      <w:r w:rsidR="007215C6" w:rsidRPr="00143D8F">
        <w:rPr>
          <w:rFonts w:ascii="Calibri" w:hAnsi="Calibri" w:cs="Calibri"/>
          <w:b/>
          <w:bCs/>
          <w:sz w:val="28"/>
          <w:szCs w:val="28"/>
          <w:rtl/>
        </w:rPr>
        <w:t>-</w:t>
      </w:r>
      <w:r w:rsidRPr="00143D8F">
        <w:rPr>
          <w:rFonts w:ascii="Calibri" w:hAnsi="Calibri" w:cs="Calibri"/>
          <w:b/>
          <w:bCs/>
          <w:sz w:val="28"/>
          <w:szCs w:val="28"/>
          <w:rtl/>
        </w:rPr>
        <w:t xml:space="preserve"> - ترسيخ الصفة وتمكينها</w:t>
      </w:r>
    </w:p>
    <w:p w14:paraId="3BCC45AC" w14:textId="24F0EE10"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تكرار الياء </w:t>
      </w:r>
      <w:r w:rsidR="007215C6" w:rsidRPr="00143D8F">
        <w:rPr>
          <w:rFonts w:ascii="Calibri" w:hAnsi="Calibri" w:cs="Calibri"/>
          <w:b/>
          <w:bCs/>
          <w:sz w:val="28"/>
          <w:szCs w:val="28"/>
          <w:rtl/>
        </w:rPr>
        <w:t>-</w:t>
      </w:r>
      <w:r w:rsidRPr="00143D8F">
        <w:rPr>
          <w:rFonts w:ascii="Calibri" w:hAnsi="Calibri" w:cs="Calibri"/>
          <w:b/>
          <w:bCs/>
          <w:sz w:val="28"/>
          <w:szCs w:val="28"/>
          <w:rtl/>
        </w:rPr>
        <w:t xml:space="preserve">ي </w:t>
      </w:r>
      <w:proofErr w:type="spellStart"/>
      <w:r w:rsidRPr="00143D8F">
        <w:rPr>
          <w:rFonts w:ascii="Calibri" w:hAnsi="Calibri" w:cs="Calibri"/>
          <w:b/>
          <w:bCs/>
          <w:sz w:val="28"/>
          <w:szCs w:val="28"/>
          <w:rtl/>
        </w:rPr>
        <w:t>ي</w:t>
      </w:r>
      <w:proofErr w:type="spellEnd"/>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يفيد التأكيد، والرسوخ، والتمكن، وتحول الحالة إلى صفة ثابتة وعميقة</w:t>
      </w:r>
      <w:r w:rsidRPr="00143D8F">
        <w:rPr>
          <w:rFonts w:ascii="Calibri" w:hAnsi="Calibri" w:cs="Calibri"/>
          <w:sz w:val="28"/>
          <w:szCs w:val="28"/>
        </w:rPr>
        <w:t>.</w:t>
      </w:r>
    </w:p>
    <w:p w14:paraId="2699BD77" w14:textId="253E211A"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المعنى الحركي للمثنى </w:t>
      </w:r>
      <w:r w:rsidR="007215C6" w:rsidRPr="00143D8F">
        <w:rPr>
          <w:rFonts w:ascii="Calibri" w:hAnsi="Calibri" w:cs="Calibri"/>
          <w:b/>
          <w:bCs/>
          <w:sz w:val="28"/>
          <w:szCs w:val="28"/>
          <w:rtl/>
        </w:rPr>
        <w:t>-</w:t>
      </w:r>
      <w:proofErr w:type="spellStart"/>
      <w:r w:rsidRPr="00143D8F">
        <w:rPr>
          <w:rFonts w:ascii="Calibri" w:hAnsi="Calibri" w:cs="Calibri"/>
          <w:b/>
          <w:bCs/>
          <w:sz w:val="28"/>
          <w:szCs w:val="28"/>
          <w:rtl/>
        </w:rPr>
        <w:t>يَي</w:t>
      </w:r>
      <w:proofErr w:type="spellEnd"/>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تكرار ياء الاتصال واليقين يؤكد على رسوخ هذه الصفة وجعلها حالة دائمة ومتمكنة في النفس</w:t>
      </w:r>
      <w:r w:rsidRPr="00143D8F">
        <w:rPr>
          <w:rFonts w:ascii="Calibri" w:hAnsi="Calibri" w:cs="Calibri"/>
          <w:sz w:val="28"/>
          <w:szCs w:val="28"/>
        </w:rPr>
        <w:t>.</w:t>
      </w:r>
    </w:p>
    <w:p w14:paraId="730639DF" w14:textId="7777777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ميلاد "الحياء": سياج الروح الحيّة</w:t>
      </w:r>
    </w:p>
    <w:p w14:paraId="50E71054" w14:textId="74FA6652" w:rsidR="005908EE" w:rsidRPr="00143D8F" w:rsidRDefault="005908EE" w:rsidP="00C94C9E">
      <w:pPr>
        <w:rPr>
          <w:rFonts w:ascii="Calibri" w:hAnsi="Calibri" w:cs="Calibri"/>
          <w:sz w:val="28"/>
          <w:szCs w:val="28"/>
        </w:rPr>
      </w:pPr>
      <w:r w:rsidRPr="00143D8F">
        <w:rPr>
          <w:rFonts w:ascii="Calibri" w:hAnsi="Calibri" w:cs="Calibri"/>
          <w:sz w:val="28"/>
          <w:szCs w:val="28"/>
          <w:rtl/>
        </w:rPr>
        <w:t>عند دمج دلالات الزوجين، نصل إلى التعريف البنيوي العميق</w:t>
      </w:r>
      <w:r w:rsidRPr="00143D8F">
        <w:rPr>
          <w:rFonts w:ascii="Calibri" w:hAnsi="Calibri" w:cs="Calibri"/>
          <w:sz w:val="28"/>
          <w:szCs w:val="28"/>
        </w:rPr>
        <w:t>:</w:t>
      </w:r>
      <w:r w:rsidRPr="00143D8F">
        <w:rPr>
          <w:rFonts w:ascii="Calibri" w:hAnsi="Calibri" w:cs="Calibri"/>
          <w:sz w:val="28"/>
          <w:szCs w:val="28"/>
        </w:rPr>
        <w:br/>
      </w:r>
      <w:r w:rsidRPr="00143D8F">
        <w:rPr>
          <w:rFonts w:ascii="Calibri" w:hAnsi="Calibri" w:cs="Calibri"/>
          <w:b/>
          <w:bCs/>
          <w:sz w:val="28"/>
          <w:szCs w:val="28"/>
        </w:rPr>
        <w:t>"</w:t>
      </w:r>
      <w:r w:rsidRPr="00143D8F">
        <w:rPr>
          <w:rFonts w:ascii="Calibri" w:hAnsi="Calibri" w:cs="Calibri"/>
          <w:b/>
          <w:bCs/>
          <w:sz w:val="28"/>
          <w:szCs w:val="28"/>
          <w:rtl/>
        </w:rPr>
        <w:t xml:space="preserve">الحياء ليس مجرد انفعال عابر، بل هو حالة من الوعي العميق والراسخ </w:t>
      </w:r>
      <w:r w:rsidR="007215C6" w:rsidRPr="00143D8F">
        <w:rPr>
          <w:rFonts w:ascii="Calibri" w:hAnsi="Calibri" w:cs="Calibri"/>
          <w:b/>
          <w:bCs/>
          <w:sz w:val="28"/>
          <w:szCs w:val="28"/>
          <w:rtl/>
        </w:rPr>
        <w:t>-</w:t>
      </w:r>
      <w:r w:rsidR="00677510" w:rsidRPr="00143D8F">
        <w:rPr>
          <w:rFonts w:ascii="Calibri" w:hAnsi="Calibri" w:cs="Calibri"/>
          <w:sz w:val="28"/>
          <w:szCs w:val="28"/>
          <w:rtl/>
        </w:rPr>
        <w:t xml:space="preserve"> </w:t>
      </w:r>
      <w:proofErr w:type="spellStart"/>
      <w:r w:rsidR="00677510" w:rsidRPr="00143D8F">
        <w:rPr>
          <w:rFonts w:ascii="Calibri" w:hAnsi="Calibri" w:cs="Calibri"/>
          <w:b/>
          <w:bCs/>
          <w:sz w:val="28"/>
          <w:szCs w:val="28"/>
          <w:rtl/>
        </w:rPr>
        <w:t>يَي</w:t>
      </w:r>
      <w:proofErr w:type="spellEnd"/>
      <w:r w:rsidR="00677510" w:rsidRPr="00143D8F">
        <w:rPr>
          <w:rFonts w:ascii="Calibri" w:hAnsi="Calibri" w:cs="Calibri"/>
          <w:b/>
          <w:bCs/>
          <w:sz w:val="28"/>
          <w:szCs w:val="28"/>
          <w:rtl/>
        </w:rPr>
        <w:t xml:space="preserve"> </w:t>
      </w:r>
      <w:r w:rsidR="007215C6" w:rsidRPr="00143D8F">
        <w:rPr>
          <w:rFonts w:ascii="Calibri" w:hAnsi="Calibri" w:cs="Calibri"/>
          <w:b/>
          <w:bCs/>
          <w:sz w:val="28"/>
          <w:szCs w:val="28"/>
          <w:rtl/>
        </w:rPr>
        <w:t>-</w:t>
      </w:r>
      <w:r w:rsidRPr="00143D8F">
        <w:rPr>
          <w:rFonts w:ascii="Calibri" w:hAnsi="Calibri" w:cs="Calibri"/>
          <w:b/>
          <w:bCs/>
          <w:sz w:val="28"/>
          <w:szCs w:val="28"/>
          <w:rtl/>
        </w:rPr>
        <w:t xml:space="preserve"> بالحياة والحق </w:t>
      </w:r>
      <w:r w:rsidR="007215C6" w:rsidRPr="00143D8F">
        <w:rPr>
          <w:rFonts w:ascii="Calibri" w:hAnsi="Calibri" w:cs="Calibri"/>
          <w:b/>
          <w:bCs/>
          <w:sz w:val="28"/>
          <w:szCs w:val="28"/>
          <w:rtl/>
        </w:rPr>
        <w:t>-</w:t>
      </w:r>
      <w:r w:rsidRPr="00143D8F">
        <w:rPr>
          <w:rFonts w:ascii="Calibri" w:hAnsi="Calibri" w:cs="Calibri"/>
          <w:b/>
          <w:bCs/>
          <w:sz w:val="28"/>
          <w:szCs w:val="28"/>
          <w:rtl/>
        </w:rPr>
        <w:t>حَي</w:t>
      </w:r>
      <w:r w:rsidR="007215C6" w:rsidRPr="00143D8F">
        <w:rPr>
          <w:rFonts w:ascii="Calibri" w:hAnsi="Calibri" w:cs="Calibri"/>
          <w:b/>
          <w:bCs/>
          <w:sz w:val="28"/>
          <w:szCs w:val="28"/>
          <w:rtl/>
        </w:rPr>
        <w:t>-</w:t>
      </w:r>
      <w:r w:rsidRPr="00143D8F">
        <w:rPr>
          <w:rFonts w:ascii="Calibri" w:hAnsi="Calibri" w:cs="Calibri"/>
          <w:b/>
          <w:bCs/>
          <w:sz w:val="28"/>
          <w:szCs w:val="28"/>
          <w:rtl/>
        </w:rPr>
        <w:t>، ينتج عنها حدود واقية وسياج شعوري يحفظ للنفس كرامتها وتوازنها</w:t>
      </w:r>
      <w:r w:rsidRPr="00143D8F">
        <w:rPr>
          <w:rFonts w:ascii="Calibri" w:hAnsi="Calibri" w:cs="Calibri"/>
          <w:b/>
          <w:bCs/>
          <w:sz w:val="28"/>
          <w:szCs w:val="28"/>
        </w:rPr>
        <w:t>."</w:t>
      </w:r>
    </w:p>
    <w:p w14:paraId="4B6A4B25" w14:textId="03FE15B9" w:rsidR="005908EE" w:rsidRPr="00143D8F" w:rsidRDefault="005908EE" w:rsidP="00C94C9E">
      <w:pPr>
        <w:rPr>
          <w:rFonts w:ascii="Calibri" w:hAnsi="Calibri" w:cs="Calibri"/>
          <w:sz w:val="28"/>
          <w:szCs w:val="28"/>
        </w:rPr>
      </w:pPr>
      <w:r w:rsidRPr="00143D8F">
        <w:rPr>
          <w:rFonts w:ascii="Calibri" w:hAnsi="Calibri" w:cs="Calibri"/>
          <w:sz w:val="28"/>
          <w:szCs w:val="28"/>
          <w:rtl/>
        </w:rPr>
        <w:t xml:space="preserve">إنه مؤشر مباشر على درجة "حياة" القلب. فكلما كان القلب أكثر "حياةً" ووعياً بالله، كان سياجه الشعوري </w:t>
      </w:r>
      <w:r w:rsidR="007215C6" w:rsidRPr="00143D8F">
        <w:rPr>
          <w:rFonts w:ascii="Calibri" w:hAnsi="Calibri" w:cs="Calibri"/>
          <w:sz w:val="28"/>
          <w:szCs w:val="28"/>
          <w:rtl/>
        </w:rPr>
        <w:t>-</w:t>
      </w:r>
      <w:r w:rsidRPr="00143D8F">
        <w:rPr>
          <w:rFonts w:ascii="Calibri" w:hAnsi="Calibri" w:cs="Calibri"/>
          <w:sz w:val="28"/>
          <w:szCs w:val="28"/>
          <w:rtl/>
        </w:rPr>
        <w:t>الحياء</w:t>
      </w:r>
      <w:r w:rsidR="007215C6" w:rsidRPr="00143D8F">
        <w:rPr>
          <w:rFonts w:ascii="Calibri" w:hAnsi="Calibri" w:cs="Calibri"/>
          <w:sz w:val="28"/>
          <w:szCs w:val="28"/>
          <w:rtl/>
        </w:rPr>
        <w:t>-</w:t>
      </w:r>
      <w:r w:rsidRPr="00143D8F">
        <w:rPr>
          <w:rFonts w:ascii="Calibri" w:hAnsi="Calibri" w:cs="Calibri"/>
          <w:sz w:val="28"/>
          <w:szCs w:val="28"/>
          <w:rtl/>
        </w:rPr>
        <w:t xml:space="preserve"> أقوى وأكثر رسوخاً. وهذا الفهم العميق يفسر لماذا </w:t>
      </w:r>
      <w:r w:rsidRPr="00143D8F">
        <w:rPr>
          <w:rFonts w:ascii="Calibri" w:hAnsi="Calibri" w:cs="Calibri"/>
          <w:b/>
          <w:bCs/>
          <w:sz w:val="28"/>
          <w:szCs w:val="28"/>
        </w:rPr>
        <w:t>"</w:t>
      </w:r>
      <w:r w:rsidRPr="00143D8F">
        <w:rPr>
          <w:rFonts w:ascii="Calibri" w:hAnsi="Calibri" w:cs="Calibri"/>
          <w:b/>
          <w:bCs/>
          <w:sz w:val="28"/>
          <w:szCs w:val="28"/>
          <w:rtl/>
        </w:rPr>
        <w:t>الاستحياء</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هو سلوك إرادي واعٍ ينطلق من هذه الحالة، ولماذا </w:t>
      </w:r>
      <w:r w:rsidRPr="00143D8F">
        <w:rPr>
          <w:rFonts w:ascii="Calibri" w:hAnsi="Calibri" w:cs="Calibri"/>
          <w:b/>
          <w:bCs/>
          <w:sz w:val="28"/>
          <w:szCs w:val="28"/>
        </w:rPr>
        <w:t>"</w:t>
      </w:r>
      <w:r w:rsidRPr="00143D8F">
        <w:rPr>
          <w:rFonts w:ascii="Calibri" w:hAnsi="Calibri" w:cs="Calibri"/>
          <w:b/>
          <w:bCs/>
          <w:sz w:val="28"/>
          <w:szCs w:val="28"/>
          <w:rtl/>
        </w:rPr>
        <w:t>الإحياء</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بالقرآن والذكر هو ما يغذي وينمي هذا الجذر، ولماذا الحياء من الله </w:t>
      </w:r>
      <w:r w:rsidRPr="00143D8F">
        <w:rPr>
          <w:rFonts w:ascii="Calibri" w:hAnsi="Calibri" w:cs="Calibri"/>
          <w:b/>
          <w:bCs/>
          <w:sz w:val="28"/>
          <w:szCs w:val="28"/>
        </w:rPr>
        <w:t>"</w:t>
      </w:r>
      <w:r w:rsidRPr="00143D8F">
        <w:rPr>
          <w:rFonts w:ascii="Calibri" w:hAnsi="Calibri" w:cs="Calibri"/>
          <w:b/>
          <w:bCs/>
          <w:sz w:val="28"/>
          <w:szCs w:val="28"/>
          <w:rtl/>
        </w:rPr>
        <w:t>الحيّ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هو أرقى درجات الوعي</w:t>
      </w:r>
      <w:r w:rsidRPr="00143D8F">
        <w:rPr>
          <w:rFonts w:ascii="Calibri" w:hAnsi="Calibri" w:cs="Calibri"/>
          <w:sz w:val="28"/>
          <w:szCs w:val="28"/>
        </w:rPr>
        <w:t>.</w:t>
      </w:r>
    </w:p>
    <w:p w14:paraId="47D1A21B" w14:textId="61B8F14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4. </w:t>
      </w:r>
      <w:r w:rsidRPr="00143D8F">
        <w:rPr>
          <w:rFonts w:ascii="Calibri" w:hAnsi="Calibri" w:cs="Calibri"/>
          <w:b/>
          <w:bCs/>
          <w:sz w:val="28"/>
          <w:szCs w:val="28"/>
          <w:rtl/>
        </w:rPr>
        <w:t xml:space="preserve">خاتمة وجودية: من لا حياء </w:t>
      </w:r>
      <w:r w:rsidR="00850DE4" w:rsidRPr="00143D8F">
        <w:rPr>
          <w:rFonts w:ascii="Calibri" w:hAnsi="Calibri" w:cs="Calibri"/>
          <w:b/>
          <w:bCs/>
          <w:sz w:val="28"/>
          <w:szCs w:val="28"/>
          <w:rtl/>
        </w:rPr>
        <w:t>فهو</w:t>
      </w:r>
      <w:r w:rsidRPr="00143D8F">
        <w:rPr>
          <w:rFonts w:ascii="Calibri" w:hAnsi="Calibri" w:cs="Calibri"/>
          <w:b/>
          <w:bCs/>
          <w:sz w:val="28"/>
          <w:szCs w:val="28"/>
          <w:rtl/>
        </w:rPr>
        <w:t xml:space="preserve"> ميت</w:t>
      </w:r>
    </w:p>
    <w:p w14:paraId="5044D394"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نعود لنختم هذا المبحث التأسيسي بالاقتباس الذي بدأنا به تقريباً من كلام ابن القيم، والذي يبدو الآن أكثر وضوحاً وعمقاً بعد رحلتنا في تفكيك الجذر</w:t>
      </w:r>
      <w:r w:rsidRPr="00143D8F">
        <w:rPr>
          <w:rFonts w:ascii="Calibri" w:hAnsi="Calibri" w:cs="Calibri"/>
          <w:sz w:val="28"/>
          <w:szCs w:val="28"/>
        </w:rPr>
        <w:t>:</w:t>
      </w:r>
      <w:r w:rsidRPr="00143D8F">
        <w:rPr>
          <w:rFonts w:ascii="Calibri" w:hAnsi="Calibri" w:cs="Calibri"/>
          <w:sz w:val="28"/>
          <w:szCs w:val="28"/>
        </w:rPr>
        <w:br/>
      </w:r>
      <w:r w:rsidRPr="00143D8F">
        <w:rPr>
          <w:rFonts w:ascii="Calibri" w:hAnsi="Calibri" w:cs="Calibri"/>
          <w:b/>
          <w:bCs/>
          <w:sz w:val="28"/>
          <w:szCs w:val="28"/>
        </w:rPr>
        <w:t>"</w:t>
      </w:r>
      <w:r w:rsidRPr="00143D8F">
        <w:rPr>
          <w:rFonts w:ascii="Calibri" w:hAnsi="Calibri" w:cs="Calibri"/>
          <w:b/>
          <w:bCs/>
          <w:sz w:val="28"/>
          <w:szCs w:val="28"/>
          <w:rtl/>
        </w:rPr>
        <w:t>والحياء مشتق من الحياة... فمن لا حياء فيه ميت في الدنيا شقي في الآخرة</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 xml:space="preserve">هذه ليست مجرد عبارة </w:t>
      </w:r>
      <w:proofErr w:type="spellStart"/>
      <w:r w:rsidRPr="00143D8F">
        <w:rPr>
          <w:rFonts w:ascii="Calibri" w:hAnsi="Calibri" w:cs="Calibri"/>
          <w:sz w:val="28"/>
          <w:szCs w:val="28"/>
          <w:rtl/>
        </w:rPr>
        <w:t>وعظية</w:t>
      </w:r>
      <w:proofErr w:type="spellEnd"/>
      <w:r w:rsidRPr="00143D8F">
        <w:rPr>
          <w:rFonts w:ascii="Calibri" w:hAnsi="Calibri" w:cs="Calibri"/>
          <w:sz w:val="28"/>
          <w:szCs w:val="28"/>
          <w:rtl/>
        </w:rPr>
        <w:t>، بل هي تقرير لحقيقة وجودية. فمن فقد الحياء، لم يفقد مجرد خلق جميل، بل فقد الاتصال بجوهر الحياة نفسها. لقد أصبح قلبه ميتاً، وإن كان جسده يمشي بين الناس. وهذا الموت المعنوي هو بداية الشقاء الحقيقي في الدنيا، والسبب المباشر للخسران في الآخرة. إنها النتيجة الحتمية لمن يقتلع جذر الحياة من روحه</w:t>
      </w:r>
      <w:r w:rsidRPr="00143D8F">
        <w:rPr>
          <w:rFonts w:ascii="Calibri" w:hAnsi="Calibri" w:cs="Calibri"/>
          <w:sz w:val="28"/>
          <w:szCs w:val="28"/>
        </w:rPr>
        <w:t>.</w:t>
      </w:r>
    </w:p>
    <w:p w14:paraId="134EACE3" w14:textId="2F7CD526" w:rsidR="00452E7E" w:rsidRPr="00143D8F" w:rsidRDefault="00452E7E" w:rsidP="00C94C9E">
      <w:pPr>
        <w:rPr>
          <w:rFonts w:ascii="Calibri" w:hAnsi="Calibri" w:cs="Calibri"/>
          <w:sz w:val="28"/>
          <w:szCs w:val="28"/>
        </w:rPr>
      </w:pPr>
    </w:p>
    <w:p w14:paraId="4C4B3331" w14:textId="77777777" w:rsidR="00452E7E" w:rsidRPr="00143D8F" w:rsidRDefault="00452E7E" w:rsidP="00C94C9E">
      <w:pPr>
        <w:pStyle w:val="2"/>
        <w:rPr>
          <w:rFonts w:ascii="Calibri" w:hAnsi="Calibri" w:cs="Calibri"/>
          <w:sz w:val="28"/>
          <w:szCs w:val="28"/>
          <w:rtl/>
        </w:rPr>
      </w:pPr>
      <w:bookmarkStart w:id="5" w:name="_Toc202783319"/>
      <w:r w:rsidRPr="00143D8F">
        <w:rPr>
          <w:rFonts w:ascii="Calibri" w:hAnsi="Calibri" w:cs="Calibri"/>
          <w:sz w:val="28"/>
          <w:szCs w:val="28"/>
          <w:rtl/>
        </w:rPr>
        <w:lastRenderedPageBreak/>
        <w:t>الفصل الثاني: الحياء في المعاجم والتراث - مقارنة وتكامل</w:t>
      </w:r>
      <w:bookmarkEnd w:id="5"/>
    </w:p>
    <w:p w14:paraId="462A1B9F" w14:textId="77777777" w:rsidR="00042FB9" w:rsidRPr="00143D8F" w:rsidRDefault="00042FB9" w:rsidP="00C94C9E">
      <w:pPr>
        <w:rPr>
          <w:rFonts w:ascii="Calibri" w:hAnsi="Calibri" w:cs="Calibri"/>
          <w:sz w:val="28"/>
          <w:szCs w:val="28"/>
        </w:rPr>
      </w:pPr>
      <w:r w:rsidRPr="00143D8F">
        <w:rPr>
          <w:rFonts w:ascii="Calibri" w:hAnsi="Calibri" w:cs="Calibri"/>
          <w:b/>
          <w:bCs/>
          <w:sz w:val="28"/>
          <w:szCs w:val="28"/>
          <w:rtl/>
        </w:rPr>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بعد أن غصنا في بنية كلمة "الحياء" وكشفنا عن علاقتها الجوهرية بـ"الحياة" والوعي، ننتقل الآن لنرى كيف تتكامل هذه الرؤية البنيوية مع ما ورد في تراثنا الإسلامي الغني. في هذا الفصل، سنضع فهمنا الجذري للكلمة جنباً إلى جنب مع الأحاديث النبوية الشريفة وأقوال العلماء، لنكتشف أن ما كشفه "فقه اللسان" عن بنية الكلمة، هو ما صرح به الوحي وأدركه العقلاء على مر العصور</w:t>
      </w:r>
      <w:r w:rsidRPr="00143D8F">
        <w:rPr>
          <w:rFonts w:ascii="Calibri" w:hAnsi="Calibri" w:cs="Calibri"/>
          <w:sz w:val="28"/>
          <w:szCs w:val="28"/>
        </w:rPr>
        <w:t>.</w:t>
      </w:r>
    </w:p>
    <w:p w14:paraId="0F1331A4" w14:textId="77777777" w:rsidR="005908EE" w:rsidRPr="00143D8F" w:rsidRDefault="005908EE" w:rsidP="00C94C9E">
      <w:pPr>
        <w:rPr>
          <w:rFonts w:ascii="Calibri" w:hAnsi="Calibri" w:cs="Calibri"/>
          <w:sz w:val="28"/>
          <w:szCs w:val="28"/>
        </w:rPr>
      </w:pPr>
    </w:p>
    <w:p w14:paraId="7BF7B783" w14:textId="77777777" w:rsidR="00452E7E" w:rsidRPr="00143D8F" w:rsidRDefault="00452E7E" w:rsidP="00C94C9E">
      <w:pPr>
        <w:rPr>
          <w:rFonts w:ascii="Calibri" w:hAnsi="Calibri" w:cs="Calibri"/>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الحياء في عيون اللغويين</w:t>
      </w:r>
      <w:r w:rsidRPr="00143D8F">
        <w:rPr>
          <w:rFonts w:ascii="Calibri" w:hAnsi="Calibri" w:cs="Calibri"/>
          <w:b/>
          <w:bCs/>
          <w:sz w:val="28"/>
          <w:szCs w:val="28"/>
        </w:rPr>
        <w:t>:</w:t>
      </w:r>
    </w:p>
    <w:p w14:paraId="69481F30" w14:textId="5C0042B1" w:rsidR="00452E7E" w:rsidRPr="00143D8F" w:rsidRDefault="00452E7E" w:rsidP="001E691A">
      <w:pPr>
        <w:numPr>
          <w:ilvl w:val="0"/>
          <w:numId w:val="1"/>
        </w:numPr>
        <w:rPr>
          <w:rFonts w:ascii="Calibri" w:hAnsi="Calibri" w:cs="Calibri"/>
          <w:sz w:val="28"/>
          <w:szCs w:val="28"/>
        </w:rPr>
      </w:pPr>
      <w:r w:rsidRPr="00143D8F">
        <w:rPr>
          <w:rFonts w:ascii="Calibri" w:hAnsi="Calibri" w:cs="Calibri"/>
          <w:sz w:val="28"/>
          <w:szCs w:val="28"/>
          <w:rtl/>
        </w:rPr>
        <w:t xml:space="preserve">استعراض تعريفات المعاجم </w:t>
      </w:r>
      <w:r w:rsidR="007215C6" w:rsidRPr="00143D8F">
        <w:rPr>
          <w:rFonts w:ascii="Calibri" w:hAnsi="Calibri" w:cs="Calibri"/>
          <w:sz w:val="28"/>
          <w:szCs w:val="28"/>
          <w:rtl/>
        </w:rPr>
        <w:t>-</w:t>
      </w:r>
      <w:r w:rsidRPr="00143D8F">
        <w:rPr>
          <w:rFonts w:ascii="Calibri" w:hAnsi="Calibri" w:cs="Calibri"/>
          <w:sz w:val="28"/>
          <w:szCs w:val="28"/>
          <w:rtl/>
        </w:rPr>
        <w:t>لسان العرب، مقاييس اللغة</w:t>
      </w:r>
      <w:r w:rsidR="007215C6" w:rsidRPr="00143D8F">
        <w:rPr>
          <w:rFonts w:ascii="Calibri" w:hAnsi="Calibri" w:cs="Calibri"/>
          <w:sz w:val="28"/>
          <w:szCs w:val="28"/>
          <w:rtl/>
        </w:rPr>
        <w:t>-</w:t>
      </w:r>
      <w:r w:rsidRPr="00143D8F">
        <w:rPr>
          <w:rFonts w:ascii="Calibri" w:hAnsi="Calibri" w:cs="Calibri"/>
          <w:sz w:val="28"/>
          <w:szCs w:val="28"/>
          <w:rtl/>
        </w:rPr>
        <w:t xml:space="preserve"> التي تربط الحياء بـ"نقيض الموت" و"الانقباض عن القبيح</w:t>
      </w:r>
      <w:r w:rsidRPr="00143D8F">
        <w:rPr>
          <w:rFonts w:ascii="Calibri" w:hAnsi="Calibri" w:cs="Calibri"/>
          <w:sz w:val="28"/>
          <w:szCs w:val="28"/>
        </w:rPr>
        <w:t>".</w:t>
      </w:r>
    </w:p>
    <w:p w14:paraId="0EE1655C" w14:textId="7F92FA73" w:rsidR="00452E7E" w:rsidRPr="00143D8F" w:rsidRDefault="00452E7E" w:rsidP="001E691A">
      <w:pPr>
        <w:numPr>
          <w:ilvl w:val="0"/>
          <w:numId w:val="1"/>
        </w:numPr>
        <w:rPr>
          <w:rFonts w:ascii="Calibri" w:hAnsi="Calibri" w:cs="Calibri"/>
          <w:sz w:val="28"/>
          <w:szCs w:val="28"/>
        </w:rPr>
      </w:pPr>
      <w:r w:rsidRPr="00143D8F">
        <w:rPr>
          <w:rFonts w:ascii="Calibri" w:hAnsi="Calibri" w:cs="Calibri"/>
          <w:sz w:val="28"/>
          <w:szCs w:val="28"/>
          <w:rtl/>
        </w:rPr>
        <w:t xml:space="preserve">نقد وتحليل: هذه التعريفات تصف النتيجة والسلوك، بينما يكشف منهج "فقه اللسان" عن السبب والمحرك الداخلي </w:t>
      </w:r>
      <w:r w:rsidR="007215C6" w:rsidRPr="00143D8F">
        <w:rPr>
          <w:rFonts w:ascii="Calibri" w:hAnsi="Calibri" w:cs="Calibri"/>
          <w:sz w:val="28"/>
          <w:szCs w:val="28"/>
          <w:rtl/>
        </w:rPr>
        <w:t>-</w:t>
      </w:r>
      <w:r w:rsidRPr="00143D8F">
        <w:rPr>
          <w:rFonts w:ascii="Calibri" w:hAnsi="Calibri" w:cs="Calibri"/>
          <w:sz w:val="28"/>
          <w:szCs w:val="28"/>
          <w:rtl/>
        </w:rPr>
        <w:t>حياة القلب</w:t>
      </w:r>
      <w:r w:rsidR="007215C6" w:rsidRPr="00143D8F">
        <w:rPr>
          <w:rFonts w:ascii="Calibri" w:hAnsi="Calibri" w:cs="Calibri"/>
          <w:sz w:val="28"/>
          <w:szCs w:val="28"/>
          <w:rtl/>
        </w:rPr>
        <w:t>-</w:t>
      </w:r>
      <w:r w:rsidRPr="00143D8F">
        <w:rPr>
          <w:rFonts w:ascii="Calibri" w:hAnsi="Calibri" w:cs="Calibri"/>
          <w:sz w:val="28"/>
          <w:szCs w:val="28"/>
        </w:rPr>
        <w:t>.</w:t>
      </w:r>
    </w:p>
    <w:p w14:paraId="6F74F151" w14:textId="7777777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الحياء اصطلاحاً: من الوصف النفسي إلى الوظيفة الأخلاقية</w:t>
      </w:r>
    </w:p>
    <w:p w14:paraId="745A907B"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بعد أن رأينا كيف أن جذر الكلمة اللغوي يربط "الحياء" مباشرة بـ"الحياة"، ننتقل الآن لنرى كيف صاغ علماء الإسلام هذا المفهوم في تعاريف اصطلاحية دقيقة. إن تعريفات السلف والعلماء، وإن اختلفت عباراتهم، إلا أنها اتفقت في معناها، وتكاملت لتصف لنا هذا الخلق من زواياه المختلفة، كاشفة عن طبيعته النفسية ووظيفته السلوكية</w:t>
      </w:r>
      <w:r w:rsidRPr="00143D8F">
        <w:rPr>
          <w:rFonts w:ascii="Calibri" w:hAnsi="Calibri" w:cs="Calibri"/>
          <w:sz w:val="28"/>
          <w:szCs w:val="28"/>
        </w:rPr>
        <w:t>.</w:t>
      </w:r>
    </w:p>
    <w:p w14:paraId="5165B9CA" w14:textId="77777777" w:rsidR="005908EE" w:rsidRPr="00143D8F" w:rsidRDefault="005908EE" w:rsidP="00C94C9E">
      <w:pPr>
        <w:rPr>
          <w:rFonts w:ascii="Calibri" w:hAnsi="Calibri" w:cs="Calibri"/>
          <w:sz w:val="28"/>
          <w:szCs w:val="28"/>
        </w:rPr>
      </w:pPr>
      <w:r w:rsidRPr="00143D8F">
        <w:rPr>
          <w:rFonts w:ascii="Calibri" w:hAnsi="Calibri" w:cs="Calibri"/>
          <w:b/>
          <w:bCs/>
          <w:sz w:val="28"/>
          <w:szCs w:val="28"/>
          <w:rtl/>
        </w:rPr>
        <w:t>أ. الطبيعة النفسية: انقباض واعٍ</w:t>
      </w:r>
    </w:p>
    <w:p w14:paraId="46956501"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يقدم لنا الإمام الجرجاني في "التعريفات" وصفاً دقيقاً للحالة الشعورية الداخلية التي تمثل جوهر الحياء، فيقول إنه</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انقباض النفس من شيء وتركه حذراً عن اللوم فيه</w:t>
      </w:r>
      <w:r w:rsidRPr="00143D8F">
        <w:rPr>
          <w:rFonts w:ascii="Calibri" w:hAnsi="Calibri" w:cs="Calibri"/>
          <w:b/>
          <w:bCs/>
          <w:sz w:val="28"/>
          <w:szCs w:val="28"/>
        </w:rPr>
        <w:t>"</w:t>
      </w:r>
      <w:r w:rsidRPr="00143D8F">
        <w:rPr>
          <w:rFonts w:ascii="Calibri" w:hAnsi="Calibri" w:cs="Calibri"/>
          <w:sz w:val="28"/>
          <w:szCs w:val="28"/>
        </w:rPr>
        <w:t>.</w:t>
      </w:r>
    </w:p>
    <w:p w14:paraId="6C50C368"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 xml:space="preserve">هذا التعريف يركز على </w:t>
      </w:r>
      <w:r w:rsidRPr="00143D8F">
        <w:rPr>
          <w:rFonts w:ascii="Calibri" w:hAnsi="Calibri" w:cs="Calibri"/>
          <w:b/>
          <w:bCs/>
          <w:sz w:val="28"/>
          <w:szCs w:val="28"/>
          <w:rtl/>
        </w:rPr>
        <w:t>البعد النفسي</w:t>
      </w:r>
      <w:r w:rsidRPr="00143D8F">
        <w:rPr>
          <w:rFonts w:ascii="Calibri" w:hAnsi="Calibri" w:cs="Calibri"/>
          <w:sz w:val="28"/>
          <w:szCs w:val="28"/>
        </w:rPr>
        <w:t xml:space="preserve">. </w:t>
      </w:r>
      <w:r w:rsidRPr="00143D8F">
        <w:rPr>
          <w:rFonts w:ascii="Calibri" w:hAnsi="Calibri" w:cs="Calibri"/>
          <w:sz w:val="28"/>
          <w:szCs w:val="28"/>
          <w:rtl/>
        </w:rPr>
        <w:t xml:space="preserve">الحياء يبدأ من الداخل، من شعور بالانقباض والتغير والانكسار الذي يعتري الإنسان. لكنه ليس مجرد انفعال سلبي غير واعٍ، بل هو انقباض "هادف". إنه مقترن بـ </w:t>
      </w:r>
      <w:r w:rsidRPr="00143D8F">
        <w:rPr>
          <w:rFonts w:ascii="Calibri" w:hAnsi="Calibri" w:cs="Calibri"/>
          <w:b/>
          <w:bCs/>
          <w:sz w:val="28"/>
          <w:szCs w:val="28"/>
        </w:rPr>
        <w:t>"</w:t>
      </w:r>
      <w:r w:rsidRPr="00143D8F">
        <w:rPr>
          <w:rFonts w:ascii="Calibri" w:hAnsi="Calibri" w:cs="Calibri"/>
          <w:b/>
          <w:bCs/>
          <w:sz w:val="28"/>
          <w:szCs w:val="28"/>
          <w:rtl/>
        </w:rPr>
        <w:t>الحذر من اللوم</w:t>
      </w:r>
      <w:r w:rsidRPr="00143D8F">
        <w:rPr>
          <w:rFonts w:ascii="Calibri" w:hAnsi="Calibri" w:cs="Calibri"/>
          <w:b/>
          <w:bCs/>
          <w:sz w:val="28"/>
          <w:szCs w:val="28"/>
        </w:rPr>
        <w:t>"</w:t>
      </w:r>
      <w:r w:rsidRPr="00143D8F">
        <w:rPr>
          <w:rFonts w:ascii="Calibri" w:hAnsi="Calibri" w:cs="Calibri"/>
          <w:sz w:val="28"/>
          <w:szCs w:val="28"/>
          <w:rtl/>
        </w:rPr>
        <w:t>، سواء كان هذا اللوم من الله، أو من الناس، أو من النفس ذاتها. إنه انقباض "واعٍ" يسبق الفعل ويؤدي إلى "الترك</w:t>
      </w:r>
      <w:r w:rsidRPr="00143D8F">
        <w:rPr>
          <w:rFonts w:ascii="Calibri" w:hAnsi="Calibri" w:cs="Calibri"/>
          <w:sz w:val="28"/>
          <w:szCs w:val="28"/>
        </w:rPr>
        <w:t>".</w:t>
      </w:r>
    </w:p>
    <w:p w14:paraId="71656A22" w14:textId="77777777" w:rsidR="005908EE" w:rsidRPr="00143D8F" w:rsidRDefault="005908EE" w:rsidP="00C94C9E">
      <w:pPr>
        <w:rPr>
          <w:rFonts w:ascii="Calibri" w:hAnsi="Calibri" w:cs="Calibri"/>
          <w:sz w:val="28"/>
          <w:szCs w:val="28"/>
        </w:rPr>
      </w:pPr>
      <w:r w:rsidRPr="00143D8F">
        <w:rPr>
          <w:rFonts w:ascii="Calibri" w:hAnsi="Calibri" w:cs="Calibri"/>
          <w:b/>
          <w:bCs/>
          <w:sz w:val="28"/>
          <w:szCs w:val="28"/>
          <w:rtl/>
        </w:rPr>
        <w:t>ب. الوظيفة السلوكية: باعث ومانع</w:t>
      </w:r>
    </w:p>
    <w:p w14:paraId="5AA59635"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يأتي الإمام ابن حجر العسقلاني ليترجم هذه الحالة النفسية إلى وظيفة سلوكية عملية، فيقدم تعريفاً جامعاً يعتبر من أفضل ما قيل في الحياء، حيث يقول إنه</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خلق يبعث على اجتناب القبيح ويمنع من التقصير في حق ذي الحق</w:t>
      </w:r>
      <w:r w:rsidRPr="00143D8F">
        <w:rPr>
          <w:rFonts w:ascii="Calibri" w:hAnsi="Calibri" w:cs="Calibri"/>
          <w:b/>
          <w:bCs/>
          <w:sz w:val="28"/>
          <w:szCs w:val="28"/>
        </w:rPr>
        <w:t>"</w:t>
      </w:r>
      <w:r w:rsidRPr="00143D8F">
        <w:rPr>
          <w:rFonts w:ascii="Calibri" w:hAnsi="Calibri" w:cs="Calibri"/>
          <w:sz w:val="28"/>
          <w:szCs w:val="28"/>
        </w:rPr>
        <w:t>.</w:t>
      </w:r>
    </w:p>
    <w:p w14:paraId="1D8052D6"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lastRenderedPageBreak/>
        <w:t>هذا التعريف يحدد للحياء وظيفتين متكاملتين</w:t>
      </w:r>
      <w:r w:rsidRPr="00143D8F">
        <w:rPr>
          <w:rFonts w:ascii="Calibri" w:hAnsi="Calibri" w:cs="Calibri"/>
          <w:sz w:val="28"/>
          <w:szCs w:val="28"/>
        </w:rPr>
        <w:t>:</w:t>
      </w:r>
    </w:p>
    <w:p w14:paraId="5EF69E94" w14:textId="223646F9" w:rsidR="005908EE" w:rsidRPr="00143D8F" w:rsidRDefault="005908EE" w:rsidP="001E691A">
      <w:pPr>
        <w:numPr>
          <w:ilvl w:val="0"/>
          <w:numId w:val="19"/>
        </w:numPr>
        <w:rPr>
          <w:rFonts w:ascii="Calibri" w:hAnsi="Calibri" w:cs="Calibri"/>
          <w:sz w:val="28"/>
          <w:szCs w:val="28"/>
        </w:rPr>
      </w:pPr>
      <w:r w:rsidRPr="00143D8F">
        <w:rPr>
          <w:rFonts w:ascii="Calibri" w:hAnsi="Calibri" w:cs="Calibri"/>
          <w:b/>
          <w:bCs/>
          <w:sz w:val="28"/>
          <w:szCs w:val="28"/>
          <w:rtl/>
        </w:rPr>
        <w:t xml:space="preserve">وظيفة سلبية </w:t>
      </w:r>
      <w:r w:rsidR="007215C6" w:rsidRPr="00143D8F">
        <w:rPr>
          <w:rFonts w:ascii="Calibri" w:hAnsi="Calibri" w:cs="Calibri"/>
          <w:b/>
          <w:bCs/>
          <w:sz w:val="28"/>
          <w:szCs w:val="28"/>
          <w:rtl/>
        </w:rPr>
        <w:t>-</w:t>
      </w:r>
      <w:r w:rsidRPr="00143D8F">
        <w:rPr>
          <w:rFonts w:ascii="Calibri" w:hAnsi="Calibri" w:cs="Calibri"/>
          <w:b/>
          <w:bCs/>
          <w:sz w:val="28"/>
          <w:szCs w:val="28"/>
          <w:rtl/>
        </w:rPr>
        <w:t>المنع والاجتناب</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إنه القوة التي تمنع صاحبها من الانغماس في القبائح والرذائل. هو بمثابة "كابح" أو "فرامل" أخلاقية تضبط اندفاعات النفس</w:t>
      </w:r>
      <w:r w:rsidRPr="00143D8F">
        <w:rPr>
          <w:rFonts w:ascii="Calibri" w:hAnsi="Calibri" w:cs="Calibri"/>
          <w:sz w:val="28"/>
          <w:szCs w:val="28"/>
        </w:rPr>
        <w:t>.</w:t>
      </w:r>
    </w:p>
    <w:p w14:paraId="362E6E81" w14:textId="10D0D2BB" w:rsidR="005908EE" w:rsidRPr="00143D8F" w:rsidRDefault="005908EE" w:rsidP="001E691A">
      <w:pPr>
        <w:numPr>
          <w:ilvl w:val="0"/>
          <w:numId w:val="19"/>
        </w:numPr>
        <w:rPr>
          <w:rFonts w:ascii="Calibri" w:hAnsi="Calibri" w:cs="Calibri"/>
          <w:sz w:val="28"/>
          <w:szCs w:val="28"/>
        </w:rPr>
      </w:pPr>
      <w:r w:rsidRPr="00143D8F">
        <w:rPr>
          <w:rFonts w:ascii="Calibri" w:hAnsi="Calibri" w:cs="Calibri"/>
          <w:b/>
          <w:bCs/>
          <w:sz w:val="28"/>
          <w:szCs w:val="28"/>
          <w:rtl/>
        </w:rPr>
        <w:t xml:space="preserve">وظيفة إيجابية </w:t>
      </w:r>
      <w:r w:rsidR="007215C6" w:rsidRPr="00143D8F">
        <w:rPr>
          <w:rFonts w:ascii="Calibri" w:hAnsi="Calibri" w:cs="Calibri"/>
          <w:b/>
          <w:bCs/>
          <w:sz w:val="28"/>
          <w:szCs w:val="28"/>
          <w:rtl/>
        </w:rPr>
        <w:t>-</w:t>
      </w:r>
      <w:r w:rsidRPr="00143D8F">
        <w:rPr>
          <w:rFonts w:ascii="Calibri" w:hAnsi="Calibri" w:cs="Calibri"/>
          <w:b/>
          <w:bCs/>
          <w:sz w:val="28"/>
          <w:szCs w:val="28"/>
          <w:rtl/>
        </w:rPr>
        <w:t>البعث والحث</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وهو جانب قد يغفل عنه الكثيرون. الحياء لا يمنع من الشر فقط، بل </w:t>
      </w:r>
      <w:r w:rsidRPr="00143D8F">
        <w:rPr>
          <w:rFonts w:ascii="Calibri" w:hAnsi="Calibri" w:cs="Calibri"/>
          <w:b/>
          <w:bCs/>
          <w:sz w:val="28"/>
          <w:szCs w:val="28"/>
          <w:rtl/>
        </w:rPr>
        <w:t>يبعث</w:t>
      </w:r>
      <w:r w:rsidRPr="00143D8F">
        <w:rPr>
          <w:rFonts w:ascii="Calibri" w:hAnsi="Calibri" w:cs="Calibri"/>
          <w:sz w:val="28"/>
          <w:szCs w:val="28"/>
          <w:rtl/>
        </w:rPr>
        <w:t xml:space="preserve"> على فعل الخير. فالذي يستحي من الله أن يراه مقصراً، يدفعه حياؤه إلى أداء الواجبات، والإحسان في العبادات، والوفاء بالحقوق. إنه "محرك" نحو الكمال</w:t>
      </w:r>
      <w:r w:rsidRPr="00143D8F">
        <w:rPr>
          <w:rFonts w:ascii="Calibri" w:hAnsi="Calibri" w:cs="Calibri"/>
          <w:sz w:val="28"/>
          <w:szCs w:val="28"/>
        </w:rPr>
        <w:t>.</w:t>
      </w:r>
    </w:p>
    <w:p w14:paraId="2E52236E" w14:textId="77777777" w:rsidR="005908EE" w:rsidRPr="00143D8F" w:rsidRDefault="005908EE" w:rsidP="00C94C9E">
      <w:pPr>
        <w:rPr>
          <w:rFonts w:ascii="Calibri" w:hAnsi="Calibri" w:cs="Calibri"/>
          <w:sz w:val="28"/>
          <w:szCs w:val="28"/>
        </w:rPr>
      </w:pPr>
      <w:r w:rsidRPr="00143D8F">
        <w:rPr>
          <w:rFonts w:ascii="Calibri" w:hAnsi="Calibri" w:cs="Calibri"/>
          <w:b/>
          <w:bCs/>
          <w:sz w:val="28"/>
          <w:szCs w:val="28"/>
          <w:rtl/>
        </w:rPr>
        <w:t>ج. الصورة المتكاملة: من الداخل إلى الخارج</w:t>
      </w:r>
    </w:p>
    <w:p w14:paraId="20260143"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عندما نضع تعريف الجرجاني بجانب تعريف ابن حجر، تتكون لدينا صورة ثلاثية الأبعاد للحياء</w:t>
      </w:r>
      <w:r w:rsidRPr="00143D8F">
        <w:rPr>
          <w:rFonts w:ascii="Calibri" w:hAnsi="Calibri" w:cs="Calibri"/>
          <w:sz w:val="28"/>
          <w:szCs w:val="28"/>
        </w:rPr>
        <w:t>:</w:t>
      </w:r>
    </w:p>
    <w:p w14:paraId="6D0B3A0F" w14:textId="153C5834" w:rsidR="005908EE" w:rsidRPr="00143D8F" w:rsidRDefault="005908EE" w:rsidP="001E691A">
      <w:pPr>
        <w:numPr>
          <w:ilvl w:val="0"/>
          <w:numId w:val="20"/>
        </w:numPr>
        <w:rPr>
          <w:rFonts w:ascii="Calibri" w:hAnsi="Calibri" w:cs="Calibri"/>
          <w:sz w:val="28"/>
          <w:szCs w:val="28"/>
        </w:rPr>
      </w:pPr>
      <w:r w:rsidRPr="00143D8F">
        <w:rPr>
          <w:rFonts w:ascii="Calibri" w:hAnsi="Calibri" w:cs="Calibri"/>
          <w:sz w:val="28"/>
          <w:szCs w:val="28"/>
          <w:rtl/>
        </w:rPr>
        <w:t xml:space="preserve">يبدأ الحياء </w:t>
      </w:r>
      <w:r w:rsidRPr="00143D8F">
        <w:rPr>
          <w:rFonts w:ascii="Calibri" w:hAnsi="Calibri" w:cs="Calibri"/>
          <w:b/>
          <w:bCs/>
          <w:sz w:val="28"/>
          <w:szCs w:val="28"/>
        </w:rPr>
        <w:t>"</w:t>
      </w:r>
      <w:r w:rsidRPr="00143D8F">
        <w:rPr>
          <w:rFonts w:ascii="Calibri" w:hAnsi="Calibri" w:cs="Calibri"/>
          <w:b/>
          <w:bCs/>
          <w:sz w:val="28"/>
          <w:szCs w:val="28"/>
          <w:rtl/>
        </w:rPr>
        <w:t>بانقباض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نفسي واعٍ </w:t>
      </w:r>
      <w:r w:rsidR="007215C6" w:rsidRPr="00143D8F">
        <w:rPr>
          <w:rFonts w:ascii="Calibri" w:hAnsi="Calibri" w:cs="Calibri"/>
          <w:sz w:val="28"/>
          <w:szCs w:val="28"/>
          <w:rtl/>
        </w:rPr>
        <w:t>-</w:t>
      </w:r>
      <w:r w:rsidRPr="00143D8F">
        <w:rPr>
          <w:rFonts w:ascii="Calibri" w:hAnsi="Calibri" w:cs="Calibri"/>
          <w:sz w:val="28"/>
          <w:szCs w:val="28"/>
          <w:rtl/>
        </w:rPr>
        <w:t>الجرجاني</w:t>
      </w:r>
      <w:r w:rsidR="007215C6" w:rsidRPr="00143D8F">
        <w:rPr>
          <w:rFonts w:ascii="Calibri" w:hAnsi="Calibri" w:cs="Calibri"/>
          <w:sz w:val="28"/>
          <w:szCs w:val="28"/>
          <w:rtl/>
        </w:rPr>
        <w:t>-</w:t>
      </w:r>
      <w:r w:rsidRPr="00143D8F">
        <w:rPr>
          <w:rFonts w:ascii="Calibri" w:hAnsi="Calibri" w:cs="Calibri"/>
          <w:sz w:val="28"/>
          <w:szCs w:val="28"/>
        </w:rPr>
        <w:t>.</w:t>
      </w:r>
    </w:p>
    <w:p w14:paraId="62BF3FAB" w14:textId="5D2F6A9B" w:rsidR="005908EE" w:rsidRPr="00143D8F" w:rsidRDefault="005908EE" w:rsidP="001E691A">
      <w:pPr>
        <w:numPr>
          <w:ilvl w:val="0"/>
          <w:numId w:val="20"/>
        </w:numPr>
        <w:rPr>
          <w:rFonts w:ascii="Calibri" w:hAnsi="Calibri" w:cs="Calibri"/>
          <w:sz w:val="28"/>
          <w:szCs w:val="28"/>
        </w:rPr>
      </w:pPr>
      <w:r w:rsidRPr="00143D8F">
        <w:rPr>
          <w:rFonts w:ascii="Calibri" w:hAnsi="Calibri" w:cs="Calibri"/>
          <w:sz w:val="28"/>
          <w:szCs w:val="28"/>
          <w:rtl/>
        </w:rPr>
        <w:t>يترجم هذا الانقباض إلى وظيفة مزدوجة</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اجتناب</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للقبيح، و </w:t>
      </w:r>
      <w:r w:rsidRPr="00143D8F">
        <w:rPr>
          <w:rFonts w:ascii="Calibri" w:hAnsi="Calibri" w:cs="Calibri"/>
          <w:b/>
          <w:bCs/>
          <w:sz w:val="28"/>
          <w:szCs w:val="28"/>
        </w:rPr>
        <w:t>"</w:t>
      </w:r>
      <w:r w:rsidRPr="00143D8F">
        <w:rPr>
          <w:rFonts w:ascii="Calibri" w:hAnsi="Calibri" w:cs="Calibri"/>
          <w:b/>
          <w:bCs/>
          <w:sz w:val="28"/>
          <w:szCs w:val="28"/>
          <w:rtl/>
        </w:rPr>
        <w:t>منع</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من التقصير </w:t>
      </w:r>
      <w:r w:rsidR="007215C6" w:rsidRPr="00143D8F">
        <w:rPr>
          <w:rFonts w:ascii="Calibri" w:hAnsi="Calibri" w:cs="Calibri"/>
          <w:sz w:val="28"/>
          <w:szCs w:val="28"/>
          <w:rtl/>
        </w:rPr>
        <w:t>-</w:t>
      </w:r>
      <w:r w:rsidRPr="00143D8F">
        <w:rPr>
          <w:rFonts w:ascii="Calibri" w:hAnsi="Calibri" w:cs="Calibri"/>
          <w:sz w:val="28"/>
          <w:szCs w:val="28"/>
          <w:rtl/>
        </w:rPr>
        <w:t>ابن حجر</w:t>
      </w:r>
      <w:r w:rsidR="007215C6" w:rsidRPr="00143D8F">
        <w:rPr>
          <w:rFonts w:ascii="Calibri" w:hAnsi="Calibri" w:cs="Calibri"/>
          <w:sz w:val="28"/>
          <w:szCs w:val="28"/>
          <w:rtl/>
        </w:rPr>
        <w:t>-</w:t>
      </w:r>
      <w:r w:rsidRPr="00143D8F">
        <w:rPr>
          <w:rFonts w:ascii="Calibri" w:hAnsi="Calibri" w:cs="Calibri"/>
          <w:sz w:val="28"/>
          <w:szCs w:val="28"/>
        </w:rPr>
        <w:t>.</w:t>
      </w:r>
    </w:p>
    <w:p w14:paraId="5DFA6474" w14:textId="136B63F0" w:rsidR="005908EE" w:rsidRPr="00143D8F" w:rsidRDefault="005908EE" w:rsidP="001E691A">
      <w:pPr>
        <w:numPr>
          <w:ilvl w:val="0"/>
          <w:numId w:val="20"/>
        </w:numPr>
        <w:rPr>
          <w:rFonts w:ascii="Calibri" w:hAnsi="Calibri" w:cs="Calibri"/>
          <w:sz w:val="28"/>
          <w:szCs w:val="28"/>
        </w:rPr>
      </w:pPr>
      <w:r w:rsidRPr="00143D8F">
        <w:rPr>
          <w:rFonts w:ascii="Calibri" w:hAnsi="Calibri" w:cs="Calibri"/>
          <w:sz w:val="28"/>
          <w:szCs w:val="28"/>
          <w:rtl/>
        </w:rPr>
        <w:t xml:space="preserve">وهو بذلك </w:t>
      </w:r>
      <w:r w:rsidRPr="00143D8F">
        <w:rPr>
          <w:rFonts w:ascii="Calibri" w:hAnsi="Calibri" w:cs="Calibri"/>
          <w:b/>
          <w:bCs/>
          <w:sz w:val="28"/>
          <w:szCs w:val="28"/>
        </w:rPr>
        <w:t>"</w:t>
      </w:r>
      <w:r w:rsidRPr="00143D8F">
        <w:rPr>
          <w:rFonts w:ascii="Calibri" w:hAnsi="Calibri" w:cs="Calibri"/>
          <w:b/>
          <w:bCs/>
          <w:sz w:val="28"/>
          <w:szCs w:val="28"/>
          <w:rtl/>
        </w:rPr>
        <w:t>يبعث</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على فعل الجميل وأداء الحقوق </w:t>
      </w:r>
      <w:r w:rsidR="007215C6" w:rsidRPr="00143D8F">
        <w:rPr>
          <w:rFonts w:ascii="Calibri" w:hAnsi="Calibri" w:cs="Calibri"/>
          <w:sz w:val="28"/>
          <w:szCs w:val="28"/>
          <w:rtl/>
        </w:rPr>
        <w:t>-</w:t>
      </w:r>
      <w:r w:rsidRPr="00143D8F">
        <w:rPr>
          <w:rFonts w:ascii="Calibri" w:hAnsi="Calibri" w:cs="Calibri"/>
          <w:sz w:val="28"/>
          <w:szCs w:val="28"/>
          <w:rtl/>
        </w:rPr>
        <w:t>ابن حجر</w:t>
      </w:r>
      <w:r w:rsidR="007215C6" w:rsidRPr="00143D8F">
        <w:rPr>
          <w:rFonts w:ascii="Calibri" w:hAnsi="Calibri" w:cs="Calibri"/>
          <w:sz w:val="28"/>
          <w:szCs w:val="28"/>
          <w:rtl/>
        </w:rPr>
        <w:t>-</w:t>
      </w:r>
      <w:r w:rsidRPr="00143D8F">
        <w:rPr>
          <w:rFonts w:ascii="Calibri" w:hAnsi="Calibri" w:cs="Calibri"/>
          <w:sz w:val="28"/>
          <w:szCs w:val="28"/>
        </w:rPr>
        <w:t>.</w:t>
      </w:r>
    </w:p>
    <w:p w14:paraId="69EC8E1B"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إنه ليس مجرد "ترك" سلبي، بل هو "ترك" يصحبه "فعل" إيجابي. وهذه الصورة تتناغم تماماً مع ما توصلنا إليه من أن الحياء ينبع من "حياة" القلب؛ فالكائن الحي لا يهرب من الأذى فقط، بل يسعى بنشاط إلى ما فيه صلاحه ونماؤه. وهكذا، فإن الحياء لا يمنع من الرذيلة فحسب، بل هو القوة الدافعة نحو الفضيلة</w:t>
      </w:r>
      <w:r w:rsidRPr="00143D8F">
        <w:rPr>
          <w:rFonts w:ascii="Calibri" w:hAnsi="Calibri" w:cs="Calibri"/>
          <w:sz w:val="28"/>
          <w:szCs w:val="28"/>
        </w:rPr>
        <w:t>.</w:t>
      </w:r>
    </w:p>
    <w:p w14:paraId="2321D4EF" w14:textId="12C20F77" w:rsidR="00042FB9" w:rsidRPr="00143D8F" w:rsidRDefault="00042FB9" w:rsidP="00C94C9E">
      <w:pPr>
        <w:rPr>
          <w:rFonts w:ascii="Calibri" w:hAnsi="Calibri" w:cs="Calibri"/>
          <w:sz w:val="28"/>
          <w:szCs w:val="28"/>
        </w:rPr>
      </w:pPr>
    </w:p>
    <w:p w14:paraId="63F29C9B" w14:textId="4E04A9FE" w:rsidR="00042FB9" w:rsidRPr="00143D8F" w:rsidRDefault="00042FB9" w:rsidP="00C94C9E">
      <w:pPr>
        <w:rPr>
          <w:rFonts w:ascii="Calibri" w:hAnsi="Calibri" w:cs="Calibri"/>
          <w:b/>
          <w:bCs/>
          <w:sz w:val="28"/>
          <w:szCs w:val="28"/>
        </w:rPr>
      </w:pPr>
      <w:r w:rsidRPr="00143D8F">
        <w:rPr>
          <w:rFonts w:ascii="Calibri" w:hAnsi="Calibri" w:cs="Calibri"/>
          <w:b/>
          <w:bCs/>
          <w:sz w:val="28"/>
          <w:szCs w:val="28"/>
          <w:rtl/>
        </w:rPr>
        <w:t>3.</w:t>
      </w:r>
      <w:r w:rsidRPr="00143D8F">
        <w:rPr>
          <w:rFonts w:ascii="Calibri" w:hAnsi="Calibri" w:cs="Calibri"/>
          <w:b/>
          <w:bCs/>
          <w:sz w:val="28"/>
          <w:szCs w:val="28"/>
        </w:rPr>
        <w:t xml:space="preserve"> </w:t>
      </w:r>
      <w:r w:rsidRPr="00143D8F">
        <w:rPr>
          <w:rFonts w:ascii="Calibri" w:hAnsi="Calibri" w:cs="Calibri"/>
          <w:b/>
          <w:bCs/>
          <w:sz w:val="28"/>
          <w:szCs w:val="28"/>
          <w:rtl/>
        </w:rPr>
        <w:t>الحياء والإيمان: ثمرة القلب الحيّ</w:t>
      </w:r>
    </w:p>
    <w:p w14:paraId="6D6EC098"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 xml:space="preserve">إذا كان الحياء، كما أسسنا، ينبع من "الحياة"، فما الذي يمنح القلب حياته الحقيقية؟ الإجابة تأتي بوضوح في النصوص الشرعية: إنه </w:t>
      </w:r>
      <w:r w:rsidRPr="00143D8F">
        <w:rPr>
          <w:rFonts w:ascii="Calibri" w:hAnsi="Calibri" w:cs="Calibri"/>
          <w:b/>
          <w:bCs/>
          <w:sz w:val="28"/>
          <w:szCs w:val="28"/>
          <w:rtl/>
        </w:rPr>
        <w:t>الإيمان</w:t>
      </w:r>
      <w:r w:rsidRPr="00143D8F">
        <w:rPr>
          <w:rFonts w:ascii="Calibri" w:hAnsi="Calibri" w:cs="Calibri"/>
          <w:sz w:val="28"/>
          <w:szCs w:val="28"/>
        </w:rPr>
        <w:t xml:space="preserve">. </w:t>
      </w:r>
      <w:r w:rsidRPr="00143D8F">
        <w:rPr>
          <w:rFonts w:ascii="Calibri" w:hAnsi="Calibri" w:cs="Calibri"/>
          <w:sz w:val="28"/>
          <w:szCs w:val="28"/>
          <w:rtl/>
        </w:rPr>
        <w:t>العلاقة بين الحياء والإيمان ليست علاقة اقتران عادية، بل هي علاقة "السبب بالنتيجة" و"الأصل بالفرع". وهذا ما يكشفه لنا الإمام ابن القيم حين يربط بين التحليل اللغوي والدليل النقلي فيقول</w:t>
      </w:r>
      <w:r w:rsidRPr="00143D8F">
        <w:rPr>
          <w:rFonts w:ascii="Calibri" w:hAnsi="Calibri" w:cs="Calibri"/>
          <w:sz w:val="28"/>
          <w:szCs w:val="28"/>
        </w:rPr>
        <w:t>:</w:t>
      </w:r>
    </w:p>
    <w:p w14:paraId="4CDF82B3" w14:textId="19A5C65D" w:rsidR="00042FB9" w:rsidRPr="00143D8F" w:rsidRDefault="00042FB9"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 xml:space="preserve">الحياء مشتق من الحياة، فإن القلب الحي يكون صاحبه حييًا، فيه حياء يمنعه عن القبائح، فإن حياة القلب هي المانعة من القبائح التي تفسد القلب؛ ولهذا قال النبي صلى الله عليه وسلم: </w:t>
      </w:r>
      <w:r w:rsidR="007215C6" w:rsidRPr="00143D8F">
        <w:rPr>
          <w:rFonts w:ascii="Calibri" w:hAnsi="Calibri" w:cs="Calibri"/>
          <w:b/>
          <w:bCs/>
          <w:sz w:val="28"/>
          <w:szCs w:val="28"/>
          <w:rtl/>
        </w:rPr>
        <w:t>-</w:t>
      </w:r>
      <w:r w:rsidRPr="00143D8F">
        <w:rPr>
          <w:rFonts w:ascii="Calibri" w:hAnsi="Calibri" w:cs="Calibri"/>
          <w:b/>
          <w:bCs/>
          <w:sz w:val="28"/>
          <w:szCs w:val="28"/>
          <w:rtl/>
        </w:rPr>
        <w:t>إن الحياء من الإيمان</w:t>
      </w:r>
      <w:r w:rsidR="007215C6" w:rsidRPr="00143D8F">
        <w:rPr>
          <w:rFonts w:ascii="Calibri" w:hAnsi="Calibri" w:cs="Calibri"/>
          <w:b/>
          <w:bCs/>
          <w:sz w:val="28"/>
          <w:szCs w:val="28"/>
          <w:rtl/>
        </w:rPr>
        <w:t>-</w:t>
      </w:r>
      <w:r w:rsidRPr="00143D8F">
        <w:rPr>
          <w:rFonts w:ascii="Calibri" w:hAnsi="Calibri" w:cs="Calibri"/>
          <w:b/>
          <w:bCs/>
          <w:sz w:val="28"/>
          <w:szCs w:val="28"/>
        </w:rPr>
        <w:t>."</w:t>
      </w:r>
    </w:p>
    <w:p w14:paraId="35A5F40E"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هذا الربط البديع يوضح لنا الآلية بدقة</w:t>
      </w:r>
      <w:r w:rsidRPr="00143D8F">
        <w:rPr>
          <w:rFonts w:ascii="Calibri" w:hAnsi="Calibri" w:cs="Calibri"/>
          <w:sz w:val="28"/>
          <w:szCs w:val="28"/>
        </w:rPr>
        <w:t>:</w:t>
      </w:r>
    </w:p>
    <w:p w14:paraId="3A908D8F" w14:textId="77777777" w:rsidR="00042FB9" w:rsidRPr="00143D8F" w:rsidRDefault="00042FB9" w:rsidP="001E691A">
      <w:pPr>
        <w:numPr>
          <w:ilvl w:val="0"/>
          <w:numId w:val="27"/>
        </w:numPr>
        <w:rPr>
          <w:rFonts w:ascii="Calibri" w:hAnsi="Calibri" w:cs="Calibri"/>
          <w:sz w:val="28"/>
          <w:szCs w:val="28"/>
        </w:rPr>
      </w:pPr>
      <w:r w:rsidRPr="00143D8F">
        <w:rPr>
          <w:rFonts w:ascii="Calibri" w:hAnsi="Calibri" w:cs="Calibri"/>
          <w:b/>
          <w:bCs/>
          <w:sz w:val="28"/>
          <w:szCs w:val="28"/>
          <w:rtl/>
        </w:rPr>
        <w:lastRenderedPageBreak/>
        <w:t>الإيمان</w:t>
      </w:r>
      <w:r w:rsidRPr="00143D8F">
        <w:rPr>
          <w:rFonts w:ascii="Calibri" w:hAnsi="Calibri" w:cs="Calibri"/>
          <w:sz w:val="28"/>
          <w:szCs w:val="28"/>
          <w:rtl/>
        </w:rPr>
        <w:t xml:space="preserve"> يبعث </w:t>
      </w:r>
      <w:r w:rsidRPr="00143D8F">
        <w:rPr>
          <w:rFonts w:ascii="Calibri" w:hAnsi="Calibri" w:cs="Calibri"/>
          <w:b/>
          <w:bCs/>
          <w:sz w:val="28"/>
          <w:szCs w:val="28"/>
          <w:rtl/>
        </w:rPr>
        <w:t>الحياة</w:t>
      </w:r>
      <w:r w:rsidRPr="00143D8F">
        <w:rPr>
          <w:rFonts w:ascii="Calibri" w:hAnsi="Calibri" w:cs="Calibri"/>
          <w:sz w:val="28"/>
          <w:szCs w:val="28"/>
          <w:rtl/>
        </w:rPr>
        <w:t xml:space="preserve"> في القلب</w:t>
      </w:r>
      <w:r w:rsidRPr="00143D8F">
        <w:rPr>
          <w:rFonts w:ascii="Calibri" w:hAnsi="Calibri" w:cs="Calibri"/>
          <w:sz w:val="28"/>
          <w:szCs w:val="28"/>
        </w:rPr>
        <w:t>.</w:t>
      </w:r>
    </w:p>
    <w:p w14:paraId="569383EF" w14:textId="77777777" w:rsidR="00042FB9" w:rsidRPr="00143D8F" w:rsidRDefault="00042FB9" w:rsidP="001E691A">
      <w:pPr>
        <w:numPr>
          <w:ilvl w:val="0"/>
          <w:numId w:val="27"/>
        </w:numPr>
        <w:rPr>
          <w:rFonts w:ascii="Calibri" w:hAnsi="Calibri" w:cs="Calibri"/>
          <w:sz w:val="28"/>
          <w:szCs w:val="28"/>
        </w:rPr>
      </w:pPr>
      <w:r w:rsidRPr="00143D8F">
        <w:rPr>
          <w:rFonts w:ascii="Calibri" w:hAnsi="Calibri" w:cs="Calibri"/>
          <w:b/>
          <w:bCs/>
          <w:sz w:val="28"/>
          <w:szCs w:val="28"/>
          <w:rtl/>
        </w:rPr>
        <w:t>حياة القلب</w:t>
      </w:r>
      <w:r w:rsidRPr="00143D8F">
        <w:rPr>
          <w:rFonts w:ascii="Calibri" w:hAnsi="Calibri" w:cs="Calibri"/>
          <w:sz w:val="28"/>
          <w:szCs w:val="28"/>
          <w:rtl/>
        </w:rPr>
        <w:t xml:space="preserve"> تنتج </w:t>
      </w:r>
      <w:r w:rsidRPr="00143D8F">
        <w:rPr>
          <w:rFonts w:ascii="Calibri" w:hAnsi="Calibri" w:cs="Calibri"/>
          <w:b/>
          <w:bCs/>
          <w:sz w:val="28"/>
          <w:szCs w:val="28"/>
          <w:rtl/>
        </w:rPr>
        <w:t>الحياء</w:t>
      </w:r>
      <w:r w:rsidRPr="00143D8F">
        <w:rPr>
          <w:rFonts w:ascii="Calibri" w:hAnsi="Calibri" w:cs="Calibri"/>
          <w:sz w:val="28"/>
          <w:szCs w:val="28"/>
          <w:rtl/>
        </w:rPr>
        <w:t xml:space="preserve"> بشكل طبيعي</w:t>
      </w:r>
      <w:r w:rsidRPr="00143D8F">
        <w:rPr>
          <w:rFonts w:ascii="Calibri" w:hAnsi="Calibri" w:cs="Calibri"/>
          <w:sz w:val="28"/>
          <w:szCs w:val="28"/>
        </w:rPr>
        <w:t>.</w:t>
      </w:r>
    </w:p>
    <w:p w14:paraId="7439519F" w14:textId="77777777" w:rsidR="00042FB9" w:rsidRPr="00143D8F" w:rsidRDefault="00042FB9" w:rsidP="001E691A">
      <w:pPr>
        <w:numPr>
          <w:ilvl w:val="0"/>
          <w:numId w:val="27"/>
        </w:numPr>
        <w:rPr>
          <w:rFonts w:ascii="Calibri" w:hAnsi="Calibri" w:cs="Calibri"/>
          <w:sz w:val="28"/>
          <w:szCs w:val="28"/>
        </w:rPr>
      </w:pPr>
      <w:r w:rsidRPr="00143D8F">
        <w:rPr>
          <w:rFonts w:ascii="Calibri" w:hAnsi="Calibri" w:cs="Calibri"/>
          <w:b/>
          <w:bCs/>
          <w:sz w:val="28"/>
          <w:szCs w:val="28"/>
          <w:rtl/>
        </w:rPr>
        <w:t>الحياء</w:t>
      </w:r>
      <w:r w:rsidRPr="00143D8F">
        <w:rPr>
          <w:rFonts w:ascii="Calibri" w:hAnsi="Calibri" w:cs="Calibri"/>
          <w:sz w:val="28"/>
          <w:szCs w:val="28"/>
          <w:rtl/>
        </w:rPr>
        <w:t xml:space="preserve"> بدوره </w:t>
      </w:r>
      <w:r w:rsidRPr="00143D8F">
        <w:rPr>
          <w:rFonts w:ascii="Calibri" w:hAnsi="Calibri" w:cs="Calibri"/>
          <w:b/>
          <w:bCs/>
          <w:sz w:val="28"/>
          <w:szCs w:val="28"/>
          <w:rtl/>
        </w:rPr>
        <w:t>يمنع</w:t>
      </w:r>
      <w:r w:rsidRPr="00143D8F">
        <w:rPr>
          <w:rFonts w:ascii="Calibri" w:hAnsi="Calibri" w:cs="Calibri"/>
          <w:sz w:val="28"/>
          <w:szCs w:val="28"/>
          <w:rtl/>
        </w:rPr>
        <w:t xml:space="preserve"> من القبائح التي تميت القلب</w:t>
      </w:r>
      <w:r w:rsidRPr="00143D8F">
        <w:rPr>
          <w:rFonts w:ascii="Calibri" w:hAnsi="Calibri" w:cs="Calibri"/>
          <w:sz w:val="28"/>
          <w:szCs w:val="28"/>
        </w:rPr>
        <w:t>.</w:t>
      </w:r>
    </w:p>
    <w:p w14:paraId="55FD2CE2"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 xml:space="preserve">وهكذا، نجد أنفسنا أمام دائرة متكاملة من الحياة والنور. فالحديث النبوي </w:t>
      </w:r>
      <w:r w:rsidRPr="00143D8F">
        <w:rPr>
          <w:rFonts w:ascii="Calibri" w:hAnsi="Calibri" w:cs="Calibri"/>
          <w:b/>
          <w:bCs/>
          <w:sz w:val="28"/>
          <w:szCs w:val="28"/>
        </w:rPr>
        <w:t>"</w:t>
      </w:r>
      <w:r w:rsidRPr="00143D8F">
        <w:rPr>
          <w:rFonts w:ascii="Calibri" w:hAnsi="Calibri" w:cs="Calibri"/>
          <w:b/>
          <w:bCs/>
          <w:sz w:val="28"/>
          <w:szCs w:val="28"/>
          <w:rtl/>
        </w:rPr>
        <w:t>الحياء شعبة من الإيمان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ليس مجرد تصنيف للخلق ضمن منظومة الإيمان، بل هو تقرير لحقيقة عضوية: الحياء هو الغصن الذي لا يمكن أن ينمو إلا على شجرة الإيمان التي تروي القلب بالحياة</w:t>
      </w:r>
      <w:r w:rsidRPr="00143D8F">
        <w:rPr>
          <w:rFonts w:ascii="Calibri" w:hAnsi="Calibri" w:cs="Calibri"/>
          <w:sz w:val="28"/>
          <w:szCs w:val="28"/>
        </w:rPr>
        <w:t>.</w:t>
      </w:r>
    </w:p>
    <w:p w14:paraId="6CAFB822" w14:textId="46505462" w:rsidR="00042FB9" w:rsidRPr="00143D8F" w:rsidRDefault="00042FB9" w:rsidP="00C94C9E">
      <w:pPr>
        <w:rPr>
          <w:rFonts w:ascii="Calibri" w:hAnsi="Calibri" w:cs="Calibri"/>
          <w:sz w:val="28"/>
          <w:szCs w:val="28"/>
        </w:rPr>
      </w:pPr>
    </w:p>
    <w:p w14:paraId="2C37EEFB" w14:textId="404E6C15" w:rsidR="00042FB9" w:rsidRPr="00143D8F" w:rsidRDefault="00042FB9" w:rsidP="00C94C9E">
      <w:pPr>
        <w:rPr>
          <w:rFonts w:ascii="Calibri" w:hAnsi="Calibri" w:cs="Calibri"/>
          <w:b/>
          <w:bCs/>
          <w:sz w:val="28"/>
          <w:szCs w:val="28"/>
        </w:rPr>
      </w:pPr>
      <w:r w:rsidRPr="00143D8F">
        <w:rPr>
          <w:rFonts w:ascii="Calibri" w:hAnsi="Calibri" w:cs="Calibri"/>
          <w:b/>
          <w:bCs/>
          <w:sz w:val="28"/>
          <w:szCs w:val="28"/>
          <w:rtl/>
        </w:rPr>
        <w:t>4.</w:t>
      </w:r>
      <w:r w:rsidRPr="00143D8F">
        <w:rPr>
          <w:rFonts w:ascii="Calibri" w:hAnsi="Calibri" w:cs="Calibri"/>
          <w:b/>
          <w:bCs/>
          <w:sz w:val="28"/>
          <w:szCs w:val="28"/>
        </w:rPr>
        <w:t xml:space="preserve"> </w:t>
      </w:r>
      <w:r w:rsidRPr="00143D8F">
        <w:rPr>
          <w:rFonts w:ascii="Calibri" w:hAnsi="Calibri" w:cs="Calibri"/>
          <w:b/>
          <w:bCs/>
          <w:sz w:val="28"/>
          <w:szCs w:val="28"/>
          <w:rtl/>
        </w:rPr>
        <w:t>الحياء والعقل: بذرة الخير وأساس التفكير</w:t>
      </w:r>
    </w:p>
    <w:p w14:paraId="78D7EC1F"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لا يتوقف أثر الحياء عند حدود الإيمان والقلب، بل يمتد ليشكل أساساً للعقل السليم والتفكير الراجح. فإن كان الإيمان هو الذي يمنح القلب حياته، فإن الحياء هو الذي يمنح العقل بصيرته. يقرر الإمام ابن حبان هذه الحقيقة المذهلة بقوله</w:t>
      </w:r>
      <w:r w:rsidRPr="00143D8F">
        <w:rPr>
          <w:rFonts w:ascii="Calibri" w:hAnsi="Calibri" w:cs="Calibri"/>
          <w:sz w:val="28"/>
          <w:szCs w:val="28"/>
        </w:rPr>
        <w:t>:</w:t>
      </w:r>
    </w:p>
    <w:p w14:paraId="0E8A5268" w14:textId="77777777" w:rsidR="00042FB9" w:rsidRPr="00143D8F" w:rsidRDefault="00042FB9"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فالواجب على العاقل لزوم الحياء؛ لأنه أصل العقل، وبذر الخير، وتركه أصل الجهل، وبذر الشر</w:t>
      </w:r>
      <w:r w:rsidRPr="00143D8F">
        <w:rPr>
          <w:rFonts w:ascii="Calibri" w:hAnsi="Calibri" w:cs="Calibri"/>
          <w:b/>
          <w:bCs/>
          <w:sz w:val="28"/>
          <w:szCs w:val="28"/>
        </w:rPr>
        <w:t>."</w:t>
      </w:r>
    </w:p>
    <w:p w14:paraId="6B881E0B"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هذا القول ينقل الحياء من مجرد شعور إلى كونه</w:t>
      </w:r>
      <w:r w:rsidRPr="00143D8F">
        <w:rPr>
          <w:rFonts w:ascii="Calibri" w:hAnsi="Calibri" w:cs="Calibri"/>
          <w:sz w:val="28"/>
          <w:szCs w:val="28"/>
        </w:rPr>
        <w:t>:</w:t>
      </w:r>
    </w:p>
    <w:p w14:paraId="5FF58A06" w14:textId="77777777" w:rsidR="00042FB9" w:rsidRPr="00143D8F" w:rsidRDefault="00042FB9" w:rsidP="001E691A">
      <w:pPr>
        <w:numPr>
          <w:ilvl w:val="0"/>
          <w:numId w:val="28"/>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أصل العقل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فالعقل الذي لا يستحي هو عقل معطوب، لا يميز بين القبيح والحسن، ولا يدرك عواقب الأمور. الحياء هو الذي يمنح العقل "معياره الأخلاقي" الذي يفكر على أساسه</w:t>
      </w:r>
      <w:r w:rsidRPr="00143D8F">
        <w:rPr>
          <w:rFonts w:ascii="Calibri" w:hAnsi="Calibri" w:cs="Calibri"/>
          <w:sz w:val="28"/>
          <w:szCs w:val="28"/>
        </w:rPr>
        <w:t>.</w:t>
      </w:r>
    </w:p>
    <w:p w14:paraId="69BCF619" w14:textId="77777777" w:rsidR="00042FB9" w:rsidRPr="00143D8F" w:rsidRDefault="00042FB9" w:rsidP="001E691A">
      <w:pPr>
        <w:numPr>
          <w:ilvl w:val="0"/>
          <w:numId w:val="28"/>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بذر الخير</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كل خير يفعله الإنسان، من صدق وأمانة وكرم، إنما يُسقى من نبع الحياء</w:t>
      </w:r>
      <w:r w:rsidRPr="00143D8F">
        <w:rPr>
          <w:rFonts w:ascii="Calibri" w:hAnsi="Calibri" w:cs="Calibri"/>
          <w:sz w:val="28"/>
          <w:szCs w:val="28"/>
        </w:rPr>
        <w:t>.</w:t>
      </w:r>
    </w:p>
    <w:p w14:paraId="113A08D5" w14:textId="77777777" w:rsidR="00042FB9" w:rsidRPr="00143D8F" w:rsidRDefault="00042FB9" w:rsidP="001E691A">
      <w:pPr>
        <w:numPr>
          <w:ilvl w:val="0"/>
          <w:numId w:val="28"/>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تركه أصل الجهل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فغياب الحياء ليس مجرد نقص في الأدب، بل هو "جهل" مطبق، لأنه يعني غياب الوعي بالله، وغياب الوعي بقيمة النفس، وغياب الوعي بعواقب الأفعال</w:t>
      </w:r>
      <w:r w:rsidRPr="00143D8F">
        <w:rPr>
          <w:rFonts w:ascii="Calibri" w:hAnsi="Calibri" w:cs="Calibri"/>
          <w:sz w:val="28"/>
          <w:szCs w:val="28"/>
        </w:rPr>
        <w:t>.</w:t>
      </w:r>
    </w:p>
    <w:p w14:paraId="7A718E7E" w14:textId="1BD144FD" w:rsidR="00042FB9" w:rsidRPr="00143D8F" w:rsidRDefault="00042FB9" w:rsidP="00C94C9E">
      <w:pPr>
        <w:rPr>
          <w:rFonts w:ascii="Calibri" w:hAnsi="Calibri" w:cs="Calibri"/>
          <w:sz w:val="28"/>
          <w:szCs w:val="28"/>
        </w:rPr>
      </w:pPr>
    </w:p>
    <w:p w14:paraId="71748409" w14:textId="594A5175" w:rsidR="00042FB9" w:rsidRPr="00143D8F" w:rsidRDefault="00042FB9" w:rsidP="00C94C9E">
      <w:pPr>
        <w:rPr>
          <w:rFonts w:ascii="Calibri" w:hAnsi="Calibri" w:cs="Calibri"/>
          <w:b/>
          <w:bCs/>
          <w:sz w:val="28"/>
          <w:szCs w:val="28"/>
        </w:rPr>
      </w:pPr>
      <w:r w:rsidRPr="00143D8F">
        <w:rPr>
          <w:rFonts w:ascii="Calibri" w:hAnsi="Calibri" w:cs="Calibri"/>
          <w:b/>
          <w:bCs/>
          <w:sz w:val="28"/>
          <w:szCs w:val="28"/>
          <w:rtl/>
        </w:rPr>
        <w:t>5. الحياء في النبوات: القانون الأخلاقي الخالد</w:t>
      </w:r>
    </w:p>
    <w:p w14:paraId="1DFA4EAC"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إن مركزية الحياء وأصالته لا تظهران في كونه جزءاً من الإيمان وأصلاً للعقل فحسب، بل في كونه قيمة إنسانية عابرة للزمان والشرائع. إنه ليس خلقاً استحدثه الإسلام، بل هو من بقايا النور الذي أدركه الناس من كلام النبوات الأولى، كما يخبرنا بذلك النبي ﷺ في الحديث الذي رواه أبو مسعود</w:t>
      </w:r>
      <w:r w:rsidRPr="00143D8F">
        <w:rPr>
          <w:rFonts w:ascii="Calibri" w:hAnsi="Calibri" w:cs="Calibri"/>
          <w:sz w:val="28"/>
          <w:szCs w:val="28"/>
        </w:rPr>
        <w:t>:</w:t>
      </w:r>
    </w:p>
    <w:p w14:paraId="26A8EAA3" w14:textId="77777777" w:rsidR="00042FB9" w:rsidRPr="00143D8F" w:rsidRDefault="00042FB9" w:rsidP="00C94C9E">
      <w:pPr>
        <w:rPr>
          <w:rFonts w:ascii="Calibri" w:hAnsi="Calibri" w:cs="Calibri"/>
          <w:sz w:val="28"/>
          <w:szCs w:val="28"/>
        </w:rPr>
      </w:pPr>
      <w:r w:rsidRPr="00143D8F">
        <w:rPr>
          <w:rFonts w:ascii="Calibri" w:hAnsi="Calibri" w:cs="Calibri"/>
          <w:b/>
          <w:bCs/>
          <w:sz w:val="28"/>
          <w:szCs w:val="28"/>
        </w:rPr>
        <w:lastRenderedPageBreak/>
        <w:t>"</w:t>
      </w:r>
      <w:r w:rsidRPr="00143D8F">
        <w:rPr>
          <w:rFonts w:ascii="Calibri" w:hAnsi="Calibri" w:cs="Calibri"/>
          <w:b/>
          <w:bCs/>
          <w:sz w:val="28"/>
          <w:szCs w:val="28"/>
          <w:rtl/>
        </w:rPr>
        <w:t>إِنَّ مِمَّا أَدْرَكَ النَّاسُ مِنْ كَلَامِ النُّبُوَّةِ الْأُولَى: إِذَا لَمْ تَسْتَحِ فَاصْنَعْ مَا شِئْتَ</w:t>
      </w:r>
      <w:r w:rsidRPr="00143D8F">
        <w:rPr>
          <w:rFonts w:ascii="Calibri" w:hAnsi="Calibri" w:cs="Calibri"/>
          <w:b/>
          <w:bCs/>
          <w:sz w:val="28"/>
          <w:szCs w:val="28"/>
        </w:rPr>
        <w:t>."</w:t>
      </w:r>
    </w:p>
    <w:p w14:paraId="393E3400"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هذا الحديث الخالد يضعنا أمام حقائق جوهرية</w:t>
      </w:r>
      <w:r w:rsidRPr="00143D8F">
        <w:rPr>
          <w:rFonts w:ascii="Calibri" w:hAnsi="Calibri" w:cs="Calibri"/>
          <w:sz w:val="28"/>
          <w:szCs w:val="28"/>
        </w:rPr>
        <w:t>:</w:t>
      </w:r>
    </w:p>
    <w:p w14:paraId="225DB41A" w14:textId="77777777" w:rsidR="00042FB9" w:rsidRPr="00143D8F" w:rsidRDefault="00042FB9" w:rsidP="001E691A">
      <w:pPr>
        <w:numPr>
          <w:ilvl w:val="0"/>
          <w:numId w:val="29"/>
        </w:numPr>
        <w:rPr>
          <w:rFonts w:ascii="Calibri" w:hAnsi="Calibri" w:cs="Calibri"/>
          <w:sz w:val="28"/>
          <w:szCs w:val="28"/>
        </w:rPr>
      </w:pPr>
      <w:r w:rsidRPr="00143D8F">
        <w:rPr>
          <w:rFonts w:ascii="Calibri" w:hAnsi="Calibri" w:cs="Calibri"/>
          <w:b/>
          <w:bCs/>
          <w:sz w:val="28"/>
          <w:szCs w:val="28"/>
          <w:rtl/>
        </w:rPr>
        <w:t>عالمية الخلق</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الحياء قيمة إنسانية فطرية، اتفقت على الدعوة إليها كل الرسالات السماوية</w:t>
      </w:r>
      <w:r w:rsidRPr="00143D8F">
        <w:rPr>
          <w:rFonts w:ascii="Calibri" w:hAnsi="Calibri" w:cs="Calibri"/>
          <w:sz w:val="28"/>
          <w:szCs w:val="28"/>
        </w:rPr>
        <w:t>.</w:t>
      </w:r>
    </w:p>
    <w:p w14:paraId="7FD30396" w14:textId="77777777" w:rsidR="00042FB9" w:rsidRPr="00143D8F" w:rsidRDefault="00042FB9" w:rsidP="001E691A">
      <w:pPr>
        <w:numPr>
          <w:ilvl w:val="0"/>
          <w:numId w:val="29"/>
        </w:numPr>
        <w:rPr>
          <w:rFonts w:ascii="Calibri" w:hAnsi="Calibri" w:cs="Calibri"/>
          <w:sz w:val="28"/>
          <w:szCs w:val="28"/>
        </w:rPr>
      </w:pPr>
      <w:r w:rsidRPr="00143D8F">
        <w:rPr>
          <w:rFonts w:ascii="Calibri" w:hAnsi="Calibri" w:cs="Calibri"/>
          <w:b/>
          <w:bCs/>
          <w:sz w:val="28"/>
          <w:szCs w:val="28"/>
          <w:rtl/>
        </w:rPr>
        <w:t>أنه القانون الضابط</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هذا الحديث ليس أمر إباحة، بل هو تقرير لأثر غياب "القانون الضابط". فالحياء هو "الدستور الأخلاقي" للنفس البشرية، فإذا أُلغي هذا الدستور، سادت الفوضى المطلقة، وأصبح كل شيء مباحاً. إنه المعيار الأخير، فإذا سقط، سقطت كل المعايير</w:t>
      </w:r>
      <w:r w:rsidRPr="00143D8F">
        <w:rPr>
          <w:rFonts w:ascii="Calibri" w:hAnsi="Calibri" w:cs="Calibri"/>
          <w:sz w:val="28"/>
          <w:szCs w:val="28"/>
        </w:rPr>
        <w:t>.</w:t>
      </w:r>
    </w:p>
    <w:p w14:paraId="5D3D8FE5" w14:textId="1323EA2C" w:rsidR="00042FB9" w:rsidRPr="00143D8F" w:rsidRDefault="00042FB9" w:rsidP="00C94C9E">
      <w:pPr>
        <w:rPr>
          <w:rFonts w:ascii="Calibri" w:hAnsi="Calibri" w:cs="Calibri"/>
          <w:sz w:val="28"/>
          <w:szCs w:val="28"/>
        </w:rPr>
      </w:pPr>
    </w:p>
    <w:p w14:paraId="1DC62E84" w14:textId="77777777" w:rsidR="00042FB9" w:rsidRPr="00143D8F" w:rsidRDefault="00042FB9" w:rsidP="00C94C9E">
      <w:pPr>
        <w:rPr>
          <w:rFonts w:ascii="Calibri" w:hAnsi="Calibri" w:cs="Calibri"/>
          <w:sz w:val="28"/>
          <w:szCs w:val="28"/>
        </w:rPr>
      </w:pPr>
      <w:r w:rsidRPr="00143D8F">
        <w:rPr>
          <w:rFonts w:ascii="Calibri" w:hAnsi="Calibri" w:cs="Calibri"/>
          <w:b/>
          <w:bCs/>
          <w:sz w:val="28"/>
          <w:szCs w:val="28"/>
          <w:rtl/>
        </w:rPr>
        <w:t>خلاصة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 xml:space="preserve">لقد رأينا في هذا الفصل كيف أن رؤيتنا اللغوية للحياء كـ"طاقة حياة" تتأكد وتتعمق حين نضعها في سياق التراث الإسلامي. فالحياء ليس مجرد خلق اجتماعي، بل هو </w:t>
      </w:r>
      <w:r w:rsidRPr="00143D8F">
        <w:rPr>
          <w:rFonts w:ascii="Calibri" w:hAnsi="Calibri" w:cs="Calibri"/>
          <w:b/>
          <w:bCs/>
          <w:sz w:val="28"/>
          <w:szCs w:val="28"/>
          <w:rtl/>
        </w:rPr>
        <w:t>ثمرة الإيمان</w:t>
      </w:r>
      <w:r w:rsidRPr="00143D8F">
        <w:rPr>
          <w:rFonts w:ascii="Calibri" w:hAnsi="Calibri" w:cs="Calibri"/>
          <w:sz w:val="28"/>
          <w:szCs w:val="28"/>
          <w:rtl/>
        </w:rPr>
        <w:t>، و</w:t>
      </w:r>
      <w:r w:rsidRPr="00143D8F">
        <w:rPr>
          <w:rFonts w:ascii="Calibri" w:hAnsi="Calibri" w:cs="Calibri"/>
          <w:b/>
          <w:bCs/>
          <w:sz w:val="28"/>
          <w:szCs w:val="28"/>
          <w:rtl/>
        </w:rPr>
        <w:t>أصل العقل</w:t>
      </w:r>
      <w:r w:rsidRPr="00143D8F">
        <w:rPr>
          <w:rFonts w:ascii="Calibri" w:hAnsi="Calibri" w:cs="Calibri"/>
          <w:sz w:val="28"/>
          <w:szCs w:val="28"/>
          <w:rtl/>
        </w:rPr>
        <w:t>، و</w:t>
      </w:r>
      <w:r w:rsidRPr="00143D8F">
        <w:rPr>
          <w:rFonts w:ascii="Calibri" w:hAnsi="Calibri" w:cs="Calibri"/>
          <w:b/>
          <w:bCs/>
          <w:sz w:val="28"/>
          <w:szCs w:val="28"/>
          <w:rtl/>
        </w:rPr>
        <w:t>قانون النبوات الخالد</w:t>
      </w:r>
      <w:r w:rsidRPr="00143D8F">
        <w:rPr>
          <w:rFonts w:ascii="Calibri" w:hAnsi="Calibri" w:cs="Calibri"/>
          <w:sz w:val="28"/>
          <w:szCs w:val="28"/>
        </w:rPr>
        <w:t xml:space="preserve">. </w:t>
      </w:r>
      <w:r w:rsidRPr="00143D8F">
        <w:rPr>
          <w:rFonts w:ascii="Calibri" w:hAnsi="Calibri" w:cs="Calibri"/>
          <w:sz w:val="28"/>
          <w:szCs w:val="28"/>
          <w:rtl/>
        </w:rPr>
        <w:t>إنه القيمة المركزية التي يلتف حولها صلاح القلب والعقل والسلوك، وبغيابها تنهار المنظومة كلها. وبعد أن تأصل هذا المفهوم لدينا، أصبحنا جاهزين لنرى تجلياته العملية في المشهد القرآني</w:t>
      </w:r>
      <w:r w:rsidRPr="00143D8F">
        <w:rPr>
          <w:rFonts w:ascii="Calibri" w:hAnsi="Calibri" w:cs="Calibri"/>
          <w:sz w:val="28"/>
          <w:szCs w:val="28"/>
        </w:rPr>
        <w:t>.</w:t>
      </w:r>
    </w:p>
    <w:p w14:paraId="0D1EDE7B" w14:textId="77777777" w:rsidR="005908EE" w:rsidRPr="00143D8F" w:rsidRDefault="005908EE" w:rsidP="00C94C9E">
      <w:pPr>
        <w:rPr>
          <w:rFonts w:ascii="Calibri" w:hAnsi="Calibri" w:cs="Calibri"/>
          <w:sz w:val="28"/>
          <w:szCs w:val="28"/>
          <w:rtl/>
        </w:rPr>
      </w:pPr>
    </w:p>
    <w:p w14:paraId="46206181" w14:textId="12F99D93" w:rsidR="00452E7E" w:rsidRPr="00143D8F" w:rsidRDefault="00452E7E" w:rsidP="00C94C9E">
      <w:pPr>
        <w:pStyle w:val="1"/>
        <w:rPr>
          <w:rFonts w:ascii="Calibri" w:hAnsi="Calibri" w:cs="Calibri"/>
          <w:sz w:val="28"/>
          <w:szCs w:val="28"/>
        </w:rPr>
      </w:pPr>
      <w:bookmarkStart w:id="6" w:name="_Toc202783320"/>
      <w:r w:rsidRPr="00143D8F">
        <w:rPr>
          <w:rFonts w:ascii="Calibri" w:hAnsi="Calibri" w:cs="Calibri"/>
          <w:sz w:val="28"/>
          <w:szCs w:val="28"/>
          <w:rtl/>
        </w:rPr>
        <w:t>الباب الثاني: تجليات الحياء في المشهد القرآني</w:t>
      </w:r>
      <w:bookmarkEnd w:id="6"/>
    </w:p>
    <w:p w14:paraId="63497331" w14:textId="77777777" w:rsidR="00452E7E" w:rsidRPr="00143D8F" w:rsidRDefault="00452E7E" w:rsidP="00C94C9E">
      <w:pPr>
        <w:rPr>
          <w:rFonts w:ascii="Calibri" w:hAnsi="Calibri" w:cs="Calibri"/>
          <w:sz w:val="28"/>
          <w:szCs w:val="28"/>
        </w:rPr>
      </w:pPr>
      <w:r w:rsidRPr="00143D8F">
        <w:rPr>
          <w:rFonts w:ascii="Calibri" w:hAnsi="Calibri" w:cs="Calibri"/>
          <w:b/>
          <w:bCs/>
          <w:sz w:val="28"/>
          <w:szCs w:val="28"/>
          <w:rtl/>
        </w:rPr>
        <w:t>مقدمة الباب</w:t>
      </w:r>
      <w:r w:rsidRPr="00143D8F">
        <w:rPr>
          <w:rFonts w:ascii="Calibri" w:hAnsi="Calibri" w:cs="Calibri"/>
          <w:b/>
          <w:bCs/>
          <w:sz w:val="28"/>
          <w:szCs w:val="28"/>
        </w:rPr>
        <w:t>:</w:t>
      </w:r>
    </w:p>
    <w:p w14:paraId="13D51D22" w14:textId="77777777" w:rsidR="00452E7E" w:rsidRPr="00143D8F" w:rsidRDefault="00452E7E" w:rsidP="00C94C9E">
      <w:pPr>
        <w:rPr>
          <w:rFonts w:ascii="Calibri" w:hAnsi="Calibri" w:cs="Calibri"/>
          <w:sz w:val="28"/>
          <w:szCs w:val="28"/>
        </w:rPr>
      </w:pPr>
      <w:r w:rsidRPr="00143D8F">
        <w:rPr>
          <w:rFonts w:ascii="Calibri" w:hAnsi="Calibri" w:cs="Calibri"/>
          <w:sz w:val="28"/>
          <w:szCs w:val="28"/>
          <w:rtl/>
        </w:rPr>
        <w:t>إذا كان الباب الأول قد كشف لنا عن "النظرية" الكامنة في جذر كلمة الحياء، فإن هذا الباب هو ميدان "التطبيق". هنا، ننتقل من التنقيب في بنية الكلمة إلى مشاهدة حركتها في النص القرآني. لا يقدم القرآن مفاهيمه كقواعد مجردة، بل ينسجها في قصص حية ومواقف إنسانية وتعليمات إلهية. سنرى في هذا الباب كيف يتجسد "الحياء" - بمعناه كقوة نابعة من حياة الروح - في ثلاثة مشاهد قرآنية محورية، كل مشهد منها يكشف عن وجه مختلف لهذه الفضيلة العظيمة</w:t>
      </w:r>
      <w:r w:rsidRPr="00143D8F">
        <w:rPr>
          <w:rFonts w:ascii="Calibri" w:hAnsi="Calibri" w:cs="Calibri"/>
          <w:sz w:val="28"/>
          <w:szCs w:val="28"/>
        </w:rPr>
        <w:t>.</w:t>
      </w:r>
    </w:p>
    <w:p w14:paraId="71CB5E44" w14:textId="27B1CA63" w:rsidR="00452E7E" w:rsidRPr="00143D8F" w:rsidRDefault="00452E7E" w:rsidP="00C94C9E">
      <w:pPr>
        <w:rPr>
          <w:rFonts w:ascii="Calibri" w:hAnsi="Calibri" w:cs="Calibri"/>
          <w:sz w:val="28"/>
          <w:szCs w:val="28"/>
        </w:rPr>
      </w:pPr>
    </w:p>
    <w:p w14:paraId="7B91CA9E" w14:textId="377AC296" w:rsidR="00F50A84" w:rsidRPr="00143D8F" w:rsidRDefault="00F50A84" w:rsidP="00C94C9E">
      <w:pPr>
        <w:rPr>
          <w:rFonts w:ascii="Calibri" w:hAnsi="Calibri" w:cs="Calibri"/>
          <w:sz w:val="28"/>
          <w:szCs w:val="28"/>
        </w:rPr>
      </w:pPr>
    </w:p>
    <w:p w14:paraId="2317002B" w14:textId="77777777" w:rsidR="00F50A84" w:rsidRPr="00143D8F" w:rsidRDefault="00F50A84" w:rsidP="00C94C9E">
      <w:pPr>
        <w:pStyle w:val="2"/>
        <w:rPr>
          <w:rFonts w:ascii="Calibri" w:hAnsi="Calibri" w:cs="Calibri"/>
          <w:sz w:val="28"/>
          <w:szCs w:val="28"/>
        </w:rPr>
      </w:pPr>
      <w:bookmarkStart w:id="7" w:name="_Toc202783321"/>
      <w:r w:rsidRPr="00143D8F">
        <w:rPr>
          <w:rFonts w:ascii="Calibri" w:hAnsi="Calibri" w:cs="Calibri"/>
          <w:sz w:val="28"/>
          <w:szCs w:val="28"/>
          <w:rtl/>
        </w:rPr>
        <w:t>الفصل الأول: الحياء الإلهي - ﴿وَاللَّهُ لَا يَسْتَحْيِي مِنَ الْحَقِّ﴾</w:t>
      </w:r>
      <w:bookmarkEnd w:id="7"/>
    </w:p>
    <w:p w14:paraId="446E3355"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lastRenderedPageBreak/>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نبدأ رحلتنا في تجليات الحياء بالمقام الأعلى والأجلّ: مقام الحق سبحانه وتعالى. قد يبدو الحديث عن "الحياء" كصفة إلهية أمراً محيراً للوهلة الأولى، خاصة وأن القرآن الكريم استخدم صيغة النفي في أشهر موضعين وردا في هذا السياق. فكيف نفهم نفي صفة هي في أصلها كمال، وكيف نثبتها بما يليق بجلال الله؟ هذا الفصل هو محاولة للغوص في هذا المعنى الدقيق، لنفهم أن نفي الحياء عن الله هو عين إثبات كماله، وأن إثباته له هو عين إثبات رحمته وكرمه</w:t>
      </w:r>
      <w:r w:rsidRPr="00143D8F">
        <w:rPr>
          <w:rFonts w:ascii="Calibri" w:hAnsi="Calibri" w:cs="Calibri"/>
          <w:sz w:val="28"/>
          <w:szCs w:val="28"/>
        </w:rPr>
        <w:t>.</w:t>
      </w:r>
    </w:p>
    <w:p w14:paraId="52B4292E" w14:textId="1B376718" w:rsidR="00F50A84" w:rsidRPr="00143D8F" w:rsidRDefault="00F50A84" w:rsidP="00C94C9E">
      <w:pPr>
        <w:rPr>
          <w:rFonts w:ascii="Calibri" w:hAnsi="Calibri" w:cs="Calibri"/>
          <w:sz w:val="28"/>
          <w:szCs w:val="28"/>
        </w:rPr>
      </w:pPr>
    </w:p>
    <w:p w14:paraId="649CB9BA"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نفي الاستحياء لإثبات كمال الحق والبيان</w:t>
      </w:r>
    </w:p>
    <w:p w14:paraId="6B8E039D"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ورد نفي "الاستحياء" عن الله عز وجل صراحة في موضعين من كتابه العزيز، وكلاهما جاء في سياق تعليمي وتشريعي، ليكشف لنا عن قاعدة عظيمة في كمال الله المطلق</w:t>
      </w:r>
      <w:r w:rsidRPr="00143D8F">
        <w:rPr>
          <w:rFonts w:ascii="Calibri" w:hAnsi="Calibri" w:cs="Calibri"/>
          <w:sz w:val="28"/>
          <w:szCs w:val="28"/>
        </w:rPr>
        <w:t>.</w:t>
      </w:r>
    </w:p>
    <w:p w14:paraId="422D7F38" w14:textId="29D9372B" w:rsidR="00F50A84" w:rsidRPr="00143D8F" w:rsidRDefault="00F50A84" w:rsidP="001E691A">
      <w:pPr>
        <w:numPr>
          <w:ilvl w:val="0"/>
          <w:numId w:val="25"/>
        </w:numPr>
        <w:rPr>
          <w:rFonts w:ascii="Calibri" w:hAnsi="Calibri" w:cs="Calibri"/>
          <w:sz w:val="28"/>
          <w:szCs w:val="28"/>
        </w:rPr>
      </w:pPr>
      <w:r w:rsidRPr="00143D8F">
        <w:rPr>
          <w:rFonts w:ascii="Calibri" w:hAnsi="Calibri" w:cs="Calibri"/>
          <w:b/>
          <w:bCs/>
          <w:sz w:val="28"/>
          <w:szCs w:val="28"/>
          <w:rtl/>
        </w:rPr>
        <w:t xml:space="preserve">الموضع الأول: في سياق ضرب الأمثال </w:t>
      </w:r>
      <w:r w:rsidR="007215C6" w:rsidRPr="00143D8F">
        <w:rPr>
          <w:rFonts w:ascii="Calibri" w:hAnsi="Calibri" w:cs="Calibri"/>
          <w:b/>
          <w:bCs/>
          <w:sz w:val="28"/>
          <w:szCs w:val="28"/>
          <w:rtl/>
        </w:rPr>
        <w:t>-</w:t>
      </w:r>
      <w:r w:rsidRPr="00143D8F">
        <w:rPr>
          <w:rFonts w:ascii="Calibri" w:hAnsi="Calibri" w:cs="Calibri"/>
          <w:b/>
          <w:bCs/>
          <w:sz w:val="28"/>
          <w:szCs w:val="28"/>
          <w:rtl/>
        </w:rPr>
        <w:t>البقرة: 26</w:t>
      </w:r>
      <w:r w:rsidR="007215C6" w:rsidRPr="00143D8F">
        <w:rPr>
          <w:rFonts w:ascii="Calibri" w:hAnsi="Calibri" w:cs="Calibri"/>
          <w:b/>
          <w:bCs/>
          <w:sz w:val="28"/>
          <w:szCs w:val="28"/>
          <w:rtl/>
        </w:rPr>
        <w:t>-</w:t>
      </w:r>
    </w:p>
    <w:p w14:paraId="66765172"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﴿إِنَّ اللَّهَ لَا يَسْتَحْيِي أَن يَضْرِبَ مَثَلًا مَّا بَعُوضَةً فَمَا فَوْقَهَا</w:t>
      </w:r>
      <w:r w:rsidRPr="00143D8F">
        <w:rPr>
          <w:rFonts w:ascii="Calibri" w:hAnsi="Calibri" w:cs="Calibri"/>
          <w:sz w:val="28"/>
          <w:szCs w:val="28"/>
        </w:rPr>
        <w:t>...</w:t>
      </w:r>
      <w:r w:rsidRPr="00143D8F">
        <w:rPr>
          <w:rFonts w:ascii="Calibri" w:hAnsi="Calibri" w:cs="Calibri"/>
          <w:sz w:val="28"/>
          <w:szCs w:val="28"/>
          <w:rtl/>
        </w:rPr>
        <w:t>﴾</w:t>
      </w:r>
      <w:r w:rsidRPr="00143D8F">
        <w:rPr>
          <w:rFonts w:ascii="Calibri" w:hAnsi="Calibri" w:cs="Calibri"/>
          <w:sz w:val="28"/>
          <w:szCs w:val="28"/>
        </w:rPr>
        <w:br/>
      </w:r>
      <w:r w:rsidRPr="00143D8F">
        <w:rPr>
          <w:rFonts w:ascii="Calibri" w:hAnsi="Calibri" w:cs="Calibri"/>
          <w:sz w:val="28"/>
          <w:szCs w:val="28"/>
          <w:rtl/>
        </w:rPr>
        <w:t xml:space="preserve">جاءت هذه الآية رداً على استنكار المنافقين والكفار لضرب الله الأمثال بمخلوقات يرونها حقيرة كالذباب والعنكبوت. فكان الجواب الإلهي حاسماً: إن الله، في مقام البيان وإيضاح الحكمة، لا يعتريه ما يعتري البشر من "استحياء" يمنعهم من استخدام الشيء الصغير لإثبات الحقيقة الكبيرة. فالعظمة ليست في حجم المثل، بل في عمق دلالته. فنفي الاستحياء هنا هو تأكيد على </w:t>
      </w:r>
      <w:r w:rsidRPr="00143D8F">
        <w:rPr>
          <w:rFonts w:ascii="Calibri" w:hAnsi="Calibri" w:cs="Calibri"/>
          <w:b/>
          <w:bCs/>
          <w:sz w:val="28"/>
          <w:szCs w:val="28"/>
          <w:rtl/>
        </w:rPr>
        <w:t>كمال حكمة الله وبيانه</w:t>
      </w:r>
      <w:r w:rsidRPr="00143D8F">
        <w:rPr>
          <w:rFonts w:ascii="Calibri" w:hAnsi="Calibri" w:cs="Calibri"/>
          <w:sz w:val="28"/>
          <w:szCs w:val="28"/>
          <w:rtl/>
        </w:rPr>
        <w:t>، وأنه لا يمتنع عن أي وسيلة فيها هداية لخلقه</w:t>
      </w:r>
      <w:r w:rsidRPr="00143D8F">
        <w:rPr>
          <w:rFonts w:ascii="Calibri" w:hAnsi="Calibri" w:cs="Calibri"/>
          <w:sz w:val="28"/>
          <w:szCs w:val="28"/>
        </w:rPr>
        <w:t>.</w:t>
      </w:r>
    </w:p>
    <w:p w14:paraId="641F74E7" w14:textId="0B9BA5E5" w:rsidR="00F50A84" w:rsidRPr="00143D8F" w:rsidRDefault="00F50A84" w:rsidP="001E691A">
      <w:pPr>
        <w:numPr>
          <w:ilvl w:val="0"/>
          <w:numId w:val="25"/>
        </w:numPr>
        <w:rPr>
          <w:rFonts w:ascii="Calibri" w:hAnsi="Calibri" w:cs="Calibri"/>
          <w:sz w:val="28"/>
          <w:szCs w:val="28"/>
        </w:rPr>
      </w:pPr>
      <w:r w:rsidRPr="00143D8F">
        <w:rPr>
          <w:rFonts w:ascii="Calibri" w:hAnsi="Calibri" w:cs="Calibri"/>
          <w:b/>
          <w:bCs/>
          <w:sz w:val="28"/>
          <w:szCs w:val="28"/>
          <w:rtl/>
        </w:rPr>
        <w:t xml:space="preserve">الموضع الثاني: في سياق بيان الحق </w:t>
      </w:r>
      <w:r w:rsidR="007215C6" w:rsidRPr="00143D8F">
        <w:rPr>
          <w:rFonts w:ascii="Calibri" w:hAnsi="Calibri" w:cs="Calibri"/>
          <w:b/>
          <w:bCs/>
          <w:sz w:val="28"/>
          <w:szCs w:val="28"/>
          <w:rtl/>
        </w:rPr>
        <w:t>-</w:t>
      </w:r>
      <w:r w:rsidRPr="00143D8F">
        <w:rPr>
          <w:rFonts w:ascii="Calibri" w:hAnsi="Calibri" w:cs="Calibri"/>
          <w:b/>
          <w:bCs/>
          <w:sz w:val="28"/>
          <w:szCs w:val="28"/>
          <w:rtl/>
        </w:rPr>
        <w:t>الأحزاب: 53</w:t>
      </w:r>
      <w:r w:rsidR="007215C6" w:rsidRPr="00143D8F">
        <w:rPr>
          <w:rFonts w:ascii="Calibri" w:hAnsi="Calibri" w:cs="Calibri"/>
          <w:b/>
          <w:bCs/>
          <w:sz w:val="28"/>
          <w:szCs w:val="28"/>
          <w:rtl/>
        </w:rPr>
        <w:t>-</w:t>
      </w:r>
    </w:p>
    <w:p w14:paraId="25D4B0BD"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tl/>
        </w:rPr>
        <w:t>إِنَّ ذَٰلِكُمْ كَانَ يُؤْذِي النَّبِيَّ فَيَسْتَحْيِي مِنكُمْ ۖ وَاللَّهُ لَا يَسْتَحْيِي مِنَ الْحَقِّ﴾</w:t>
      </w:r>
      <w:r w:rsidRPr="00143D8F">
        <w:rPr>
          <w:rFonts w:ascii="Calibri" w:hAnsi="Calibri" w:cs="Calibri"/>
          <w:sz w:val="28"/>
          <w:szCs w:val="28"/>
        </w:rPr>
        <w:br/>
      </w:r>
      <w:r w:rsidRPr="00143D8F">
        <w:rPr>
          <w:rFonts w:ascii="Calibri" w:hAnsi="Calibri" w:cs="Calibri"/>
          <w:sz w:val="28"/>
          <w:szCs w:val="28"/>
          <w:rtl/>
        </w:rPr>
        <w:t>جاء هذا المقطع في سياق تأديب المؤمنين بآداب زيارة بيت النبي ﷺ. فبينما كان النبي ﷺ، لكمال خلقه، يستحي من إحراج ضيوفه، تولى الله بنفسه بيان هذا الحق التشريعي. وكما تشير الدكتورة حصة الحواس، فإن نفي الاستحياء هنا يعني أن "الله لا يمتنع من بيانه وإظهاره". فالحياء البشري قد يكون مانعاً من قول الحق أحياناً، أما الحق سبحانه، فلا يمنعه شيء عن إظهار الحق</w:t>
      </w:r>
      <w:r w:rsidRPr="00143D8F">
        <w:rPr>
          <w:rFonts w:ascii="Calibri" w:hAnsi="Calibri" w:cs="Calibri"/>
          <w:sz w:val="28"/>
          <w:szCs w:val="28"/>
        </w:rPr>
        <w:t>.</w:t>
      </w:r>
    </w:p>
    <w:p w14:paraId="6B8D0EEF"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t>الخلاصة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 نفي "الاستحياء" في هذين الموضعين ليس نفياً لصفة كمال، بل هو نفي للنقص البشري الذي قد يرتبط بهذا الشعور. إنه تأكيد على أن الله، في مقام التشريع والبيان والتعليم، يتصرف بكمال مطلق لا يحجبه حجاب، ولا يمنعه مانع</w:t>
      </w:r>
      <w:r w:rsidRPr="00143D8F">
        <w:rPr>
          <w:rFonts w:ascii="Calibri" w:hAnsi="Calibri" w:cs="Calibri"/>
          <w:sz w:val="28"/>
          <w:szCs w:val="28"/>
        </w:rPr>
        <w:t>.</w:t>
      </w:r>
    </w:p>
    <w:p w14:paraId="1D82E395" w14:textId="23AC11E6" w:rsidR="00F50A84" w:rsidRPr="00143D8F" w:rsidRDefault="00F50A84" w:rsidP="00C94C9E">
      <w:pPr>
        <w:rPr>
          <w:rFonts w:ascii="Calibri" w:hAnsi="Calibri" w:cs="Calibri"/>
          <w:sz w:val="28"/>
          <w:szCs w:val="28"/>
        </w:rPr>
      </w:pPr>
    </w:p>
    <w:p w14:paraId="41618F3D"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إثبات الحياء الذي يليق بجلاله: حياء الكرم والرحمة</w:t>
      </w:r>
    </w:p>
    <w:p w14:paraId="56C0F545"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lastRenderedPageBreak/>
        <w:t>إذا كان القرآن قد نفى عن الله "الاستحياء" بمعناه البشري المانع من الحق، فإن السنة النبوية الشريفة قد أثبتت له "حياءً" آخر، هو صفة كمال مطلق تليق بجلاله وعظمته. وهذا يوضح لنا أن باب الأسماء والصفات توقيفي، نثبت ما أثبته الله ورسوله، وننفي ما نفاه</w:t>
      </w:r>
      <w:r w:rsidRPr="00143D8F">
        <w:rPr>
          <w:rFonts w:ascii="Calibri" w:hAnsi="Calibri" w:cs="Calibri"/>
          <w:sz w:val="28"/>
          <w:szCs w:val="28"/>
        </w:rPr>
        <w:t>.</w:t>
      </w:r>
    </w:p>
    <w:p w14:paraId="438E374D"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يقول النبي صلى الله عليه وسلم في الحديث الذي رواه أصحاب السنن</w:t>
      </w:r>
      <w:r w:rsidRPr="00143D8F">
        <w:rPr>
          <w:rFonts w:ascii="Calibri" w:hAnsi="Calibri" w:cs="Calibri"/>
          <w:sz w:val="28"/>
          <w:szCs w:val="28"/>
        </w:rPr>
        <w:t>:</w:t>
      </w:r>
    </w:p>
    <w:p w14:paraId="41EC59A4"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إِنَّ اللَّهَ عَزَّ وَجَلَّ حَيِيٌّ سِتِّيرٌ يُحِبُّ الْحَيَاءَ وَالسَّتْرَ</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ويقول في حديث آخر</w:t>
      </w:r>
      <w:r w:rsidRPr="00143D8F">
        <w:rPr>
          <w:rFonts w:ascii="Calibri" w:hAnsi="Calibri" w:cs="Calibri"/>
          <w:sz w:val="28"/>
          <w:szCs w:val="28"/>
        </w:rPr>
        <w:t>:</w:t>
      </w:r>
      <w:r w:rsidRPr="00143D8F">
        <w:rPr>
          <w:rFonts w:ascii="Calibri" w:hAnsi="Calibri" w:cs="Calibri"/>
          <w:sz w:val="28"/>
          <w:szCs w:val="28"/>
        </w:rPr>
        <w:br/>
      </w:r>
      <w:r w:rsidRPr="00143D8F">
        <w:rPr>
          <w:rFonts w:ascii="Calibri" w:hAnsi="Calibri" w:cs="Calibri"/>
          <w:b/>
          <w:bCs/>
          <w:sz w:val="28"/>
          <w:szCs w:val="28"/>
        </w:rPr>
        <w:t>"</w:t>
      </w:r>
      <w:r w:rsidRPr="00143D8F">
        <w:rPr>
          <w:rFonts w:ascii="Calibri" w:hAnsi="Calibri" w:cs="Calibri"/>
          <w:b/>
          <w:bCs/>
          <w:sz w:val="28"/>
          <w:szCs w:val="28"/>
          <w:rtl/>
        </w:rPr>
        <w:t>إِنَّ رَبَّكُمْ تَبَارَكَ وَتَعَالَى حَيِيٌّ كَرِيمٌ، يَسْتَحْيِي مِنْ عَبْدِهِ إِذَا رَفَعَ يَدَيْهِ إِلَيْهِ، أَنْ يَرُدَّهُمَا صِفْرًا</w:t>
      </w:r>
      <w:r w:rsidRPr="00143D8F">
        <w:rPr>
          <w:rFonts w:ascii="Calibri" w:hAnsi="Calibri" w:cs="Calibri"/>
          <w:b/>
          <w:bCs/>
          <w:sz w:val="28"/>
          <w:szCs w:val="28"/>
        </w:rPr>
        <w:t>."</w:t>
      </w:r>
    </w:p>
    <w:p w14:paraId="2337CC29"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هنا، نحن أمام معنى آخر للحياء، ليس حياء التغير والانكسار، بل كما يصفه العلماء، هو </w:t>
      </w:r>
      <w:r w:rsidRPr="00143D8F">
        <w:rPr>
          <w:rFonts w:ascii="Calibri" w:hAnsi="Calibri" w:cs="Calibri"/>
          <w:b/>
          <w:bCs/>
          <w:sz w:val="28"/>
          <w:szCs w:val="28"/>
        </w:rPr>
        <w:t>"</w:t>
      </w:r>
      <w:r w:rsidRPr="00143D8F">
        <w:rPr>
          <w:rFonts w:ascii="Calibri" w:hAnsi="Calibri" w:cs="Calibri"/>
          <w:b/>
          <w:bCs/>
          <w:sz w:val="28"/>
          <w:szCs w:val="28"/>
          <w:rtl/>
        </w:rPr>
        <w:t>حياء كرم وبر وجود وجلال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إنه حياء ينبع من عظمة رحمته وكمال جوده</w:t>
      </w:r>
      <w:r w:rsidRPr="00143D8F">
        <w:rPr>
          <w:rFonts w:ascii="Calibri" w:hAnsi="Calibri" w:cs="Calibri"/>
          <w:sz w:val="28"/>
          <w:szCs w:val="28"/>
        </w:rPr>
        <w:t>.</w:t>
      </w:r>
    </w:p>
    <w:p w14:paraId="2EA003BB" w14:textId="77777777" w:rsidR="00F50A84" w:rsidRPr="00143D8F" w:rsidRDefault="00F50A84" w:rsidP="001E691A">
      <w:pPr>
        <w:numPr>
          <w:ilvl w:val="0"/>
          <w:numId w:val="26"/>
        </w:numPr>
        <w:rPr>
          <w:rFonts w:ascii="Calibri" w:hAnsi="Calibri" w:cs="Calibri"/>
          <w:sz w:val="28"/>
          <w:szCs w:val="28"/>
        </w:rPr>
      </w:pPr>
      <w:r w:rsidRPr="00143D8F">
        <w:rPr>
          <w:rFonts w:ascii="Calibri" w:hAnsi="Calibri" w:cs="Calibri"/>
          <w:b/>
          <w:bCs/>
          <w:sz w:val="28"/>
          <w:szCs w:val="28"/>
          <w:rtl/>
        </w:rPr>
        <w:t>حياء من هتك ستر عبده</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هو "حييّ ستير"، يستحي من فضح عبده العاصي، فيستره في الدنيا، ثم يعفو عنه ويغفر له في الآخرة، وهذا من كمال كرمه</w:t>
      </w:r>
      <w:r w:rsidRPr="00143D8F">
        <w:rPr>
          <w:rFonts w:ascii="Calibri" w:hAnsi="Calibri" w:cs="Calibri"/>
          <w:sz w:val="28"/>
          <w:szCs w:val="28"/>
        </w:rPr>
        <w:t>.</w:t>
      </w:r>
    </w:p>
    <w:p w14:paraId="4BBBF7AC" w14:textId="77777777" w:rsidR="00F50A84" w:rsidRPr="00143D8F" w:rsidRDefault="00F50A84" w:rsidP="001E691A">
      <w:pPr>
        <w:numPr>
          <w:ilvl w:val="0"/>
          <w:numId w:val="26"/>
        </w:numPr>
        <w:rPr>
          <w:rFonts w:ascii="Calibri" w:hAnsi="Calibri" w:cs="Calibri"/>
          <w:sz w:val="28"/>
          <w:szCs w:val="28"/>
        </w:rPr>
      </w:pPr>
      <w:r w:rsidRPr="00143D8F">
        <w:rPr>
          <w:rFonts w:ascii="Calibri" w:hAnsi="Calibri" w:cs="Calibri"/>
          <w:b/>
          <w:bCs/>
          <w:sz w:val="28"/>
          <w:szCs w:val="28"/>
          <w:rtl/>
        </w:rPr>
        <w:t>حياء من ردِّ عبده السائل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هو "حييّ كريم"، يستحي من كمال كرمه أن يرد يدي عبده التي امتدت إليه بالدعاء فارغة خائبة</w:t>
      </w:r>
      <w:r w:rsidRPr="00143D8F">
        <w:rPr>
          <w:rFonts w:ascii="Calibri" w:hAnsi="Calibri" w:cs="Calibri"/>
          <w:sz w:val="28"/>
          <w:szCs w:val="28"/>
        </w:rPr>
        <w:t>.</w:t>
      </w:r>
    </w:p>
    <w:p w14:paraId="05195A0E"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وكما يلخص ابن القيم هذا المعنى البديع، فإن حياء الله تعالى هو </w:t>
      </w:r>
      <w:r w:rsidRPr="00143D8F">
        <w:rPr>
          <w:rFonts w:ascii="Calibri" w:hAnsi="Calibri" w:cs="Calibri"/>
          <w:b/>
          <w:bCs/>
          <w:sz w:val="28"/>
          <w:szCs w:val="28"/>
        </w:rPr>
        <w:t>"</w:t>
      </w:r>
      <w:r w:rsidRPr="00143D8F">
        <w:rPr>
          <w:rFonts w:ascii="Calibri" w:hAnsi="Calibri" w:cs="Calibri"/>
          <w:b/>
          <w:bCs/>
          <w:sz w:val="28"/>
          <w:szCs w:val="28"/>
          <w:rtl/>
        </w:rPr>
        <w:t>ترك ما ليس يتناسب مع سعة رحمته وكمال جوده وكرمه وعظيم عفوه وحلمه</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إنه ليس كحياء المخلوقين، بل حياء يليق بمن هو ﴿لَيْسَ كَمِثْلِهِ شَيْءٌ ۖ وَهُوَ السَّمِيعُ الْبَصِيرُ﴾</w:t>
      </w:r>
      <w:r w:rsidRPr="00143D8F">
        <w:rPr>
          <w:rFonts w:ascii="Calibri" w:hAnsi="Calibri" w:cs="Calibri"/>
          <w:sz w:val="28"/>
          <w:szCs w:val="28"/>
        </w:rPr>
        <w:t>.</w:t>
      </w:r>
    </w:p>
    <w:p w14:paraId="38A07306" w14:textId="16DC7CCA" w:rsidR="00F50A84" w:rsidRPr="00143D8F" w:rsidRDefault="00F50A84" w:rsidP="00C94C9E">
      <w:pPr>
        <w:rPr>
          <w:rFonts w:ascii="Calibri" w:hAnsi="Calibri" w:cs="Calibri"/>
          <w:sz w:val="28"/>
          <w:szCs w:val="28"/>
        </w:rPr>
      </w:pPr>
    </w:p>
    <w:p w14:paraId="7E697FE6"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t>خلاصة الفصل</w:t>
      </w:r>
      <w:r w:rsidRPr="00143D8F">
        <w:rPr>
          <w:rFonts w:ascii="Calibri" w:hAnsi="Calibri" w:cs="Calibri"/>
          <w:b/>
          <w:bCs/>
          <w:sz w:val="28"/>
          <w:szCs w:val="28"/>
        </w:rPr>
        <w:t>:</w:t>
      </w:r>
    </w:p>
    <w:p w14:paraId="305C88C7"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إن تدبر مفهوم "الحياء الإلهي" يقودنا إلى فهم متكامل وعميق. فالله سبحانه </w:t>
      </w:r>
      <w:r w:rsidRPr="00143D8F">
        <w:rPr>
          <w:rFonts w:ascii="Calibri" w:hAnsi="Calibri" w:cs="Calibri"/>
          <w:b/>
          <w:bCs/>
          <w:sz w:val="28"/>
          <w:szCs w:val="28"/>
        </w:rPr>
        <w:t>"</w:t>
      </w:r>
      <w:r w:rsidRPr="00143D8F">
        <w:rPr>
          <w:rFonts w:ascii="Calibri" w:hAnsi="Calibri" w:cs="Calibri"/>
          <w:b/>
          <w:bCs/>
          <w:sz w:val="28"/>
          <w:szCs w:val="28"/>
          <w:rtl/>
        </w:rPr>
        <w:t>لا يستحيي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أن يبين الحق ويهدي به، لكمال عدله وحكمته. وهو في ذات الوقت </w:t>
      </w:r>
      <w:r w:rsidRPr="00143D8F">
        <w:rPr>
          <w:rFonts w:ascii="Calibri" w:hAnsi="Calibri" w:cs="Calibri"/>
          <w:b/>
          <w:bCs/>
          <w:sz w:val="28"/>
          <w:szCs w:val="28"/>
        </w:rPr>
        <w:t>"</w:t>
      </w:r>
      <w:r w:rsidRPr="00143D8F">
        <w:rPr>
          <w:rFonts w:ascii="Calibri" w:hAnsi="Calibri" w:cs="Calibri"/>
          <w:b/>
          <w:bCs/>
          <w:sz w:val="28"/>
          <w:szCs w:val="28"/>
          <w:rtl/>
        </w:rPr>
        <w:t>حييٌّ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يستحي أن يهتك ستر عبده أو يرد سائله، لكمال كرمه ورحمته</w:t>
      </w:r>
      <w:r w:rsidRPr="00143D8F">
        <w:rPr>
          <w:rFonts w:ascii="Calibri" w:hAnsi="Calibri" w:cs="Calibri"/>
          <w:sz w:val="28"/>
          <w:szCs w:val="28"/>
        </w:rPr>
        <w:t>.</w:t>
      </w:r>
    </w:p>
    <w:p w14:paraId="68F7F542"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وهذا الفهم يضع للمؤمن قاعدة في السلوك: أن يتحلى بالحياء الذي يجعله يستحي من الله أن يراه على معصية، وفي نفس الوقت لا يجعل هذا الحياء يمنعه من قول الحق أو الأمر بالمعروف. إنه التوازن الدقيق بين الرحمة مع الخلق والصرامة في المبدأ، وهو ما يتجلى في أرقى صوره في خلق الأنبياء، كما سنرى في الفصل القادم</w:t>
      </w:r>
      <w:r w:rsidRPr="00143D8F">
        <w:rPr>
          <w:rFonts w:ascii="Calibri" w:hAnsi="Calibri" w:cs="Calibri"/>
          <w:sz w:val="28"/>
          <w:szCs w:val="28"/>
        </w:rPr>
        <w:t>.</w:t>
      </w:r>
    </w:p>
    <w:p w14:paraId="157C1D64" w14:textId="72B223E6" w:rsidR="00F50A84" w:rsidRPr="00143D8F" w:rsidRDefault="00F50A84" w:rsidP="00C94C9E">
      <w:pPr>
        <w:rPr>
          <w:rFonts w:ascii="Calibri" w:hAnsi="Calibri" w:cs="Calibri"/>
          <w:sz w:val="28"/>
          <w:szCs w:val="28"/>
        </w:rPr>
      </w:pPr>
    </w:p>
    <w:p w14:paraId="558054C0" w14:textId="77777777" w:rsidR="00F50A84" w:rsidRPr="00143D8F" w:rsidRDefault="00F50A84" w:rsidP="00C94C9E">
      <w:pPr>
        <w:pStyle w:val="2"/>
        <w:rPr>
          <w:rFonts w:ascii="Calibri" w:hAnsi="Calibri" w:cs="Calibri"/>
          <w:sz w:val="28"/>
          <w:szCs w:val="28"/>
        </w:rPr>
      </w:pPr>
      <w:bookmarkStart w:id="8" w:name="_Toc202783322"/>
      <w:r w:rsidRPr="00143D8F">
        <w:rPr>
          <w:rFonts w:ascii="Calibri" w:hAnsi="Calibri" w:cs="Calibri"/>
          <w:sz w:val="28"/>
          <w:szCs w:val="28"/>
          <w:rtl/>
        </w:rPr>
        <w:t>الفصل الثاني: الحياء النبوي - الكمال في الخلق</w:t>
      </w:r>
      <w:bookmarkEnd w:id="8"/>
    </w:p>
    <w:p w14:paraId="37403845"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lastRenderedPageBreak/>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اختار الله أنبياءه ورسله من أكمل الناس خَلْقاً وخُلُقاً، وزينهم بمكارم الأخلاق ليكونوا أسوة حسنة لأقوامهم. وفي قلب هذه المنظومة الأخلاقية النبوية، يتربع خُلُق "الحياء" كصفة أصيلة وسمة بارزة. فالنفس التي اختارها الله لتلقي وحيه هي بالضرورة نفسٌ "حيّة" في أعلى درجات الحياة والوعي، وهذا هو منبع الحياء الأصيل. في هذا الفصل، نتتبع تجليات هذا الخلق النبوي في قصص ثلاثة من الأنبياء الكرام كما وردت في القرآن والسنة، لنرى كيف كان الحياء جزءاً لا يتجزأ من شخصياتهم ومواقفهم</w:t>
      </w:r>
      <w:r w:rsidRPr="00143D8F">
        <w:rPr>
          <w:rFonts w:ascii="Calibri" w:hAnsi="Calibri" w:cs="Calibri"/>
          <w:sz w:val="28"/>
          <w:szCs w:val="28"/>
        </w:rPr>
        <w:t>.</w:t>
      </w:r>
    </w:p>
    <w:p w14:paraId="35BB85D6" w14:textId="59E6F94D" w:rsidR="00F50A84" w:rsidRPr="00143D8F" w:rsidRDefault="00F50A84" w:rsidP="00C94C9E">
      <w:pPr>
        <w:rPr>
          <w:rFonts w:ascii="Calibri" w:hAnsi="Calibri" w:cs="Calibri"/>
          <w:sz w:val="28"/>
          <w:szCs w:val="28"/>
        </w:rPr>
      </w:pPr>
    </w:p>
    <w:p w14:paraId="760A2341"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حياء آدم عليه السلام: حياء الفطرة والجناية</w:t>
      </w:r>
    </w:p>
    <w:p w14:paraId="7DF75D82"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نبدأ بأول إنسان وأول نبي، آدم عليه السلام. يقدم لنا القرآن الكريم أول موقف بشري يتجلى فيه الحياء بعد أول مخالفة</w:t>
      </w:r>
      <w:r w:rsidRPr="00143D8F">
        <w:rPr>
          <w:rFonts w:ascii="Calibri" w:hAnsi="Calibri" w:cs="Calibri"/>
          <w:sz w:val="28"/>
          <w:szCs w:val="28"/>
        </w:rPr>
        <w:t>:</w:t>
      </w:r>
    </w:p>
    <w:p w14:paraId="15CB4FD2" w14:textId="16A4B520"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﴿فَلَمَّا ذَاقَا الشَّجَرَةَ بَدَتْ لَهُمَا سَوْآتُهُمَا وَطَفِقَا يَخْصِفَانِ عَلَيْهِمَا مِن وَرَقِ الْجَنَّةِ...﴾ </w:t>
      </w:r>
      <w:r w:rsidR="007215C6" w:rsidRPr="00143D8F">
        <w:rPr>
          <w:rFonts w:ascii="Calibri" w:hAnsi="Calibri" w:cs="Calibri"/>
          <w:sz w:val="28"/>
          <w:szCs w:val="28"/>
          <w:rtl/>
        </w:rPr>
        <w:t>-</w:t>
      </w:r>
      <w:r w:rsidRPr="00143D8F">
        <w:rPr>
          <w:rFonts w:ascii="Calibri" w:hAnsi="Calibri" w:cs="Calibri"/>
          <w:sz w:val="28"/>
          <w:szCs w:val="28"/>
          <w:rtl/>
        </w:rPr>
        <w:t>الأعراف: 22</w:t>
      </w:r>
      <w:r w:rsidR="007215C6" w:rsidRPr="00143D8F">
        <w:rPr>
          <w:rFonts w:ascii="Calibri" w:hAnsi="Calibri" w:cs="Calibri"/>
          <w:sz w:val="28"/>
          <w:szCs w:val="28"/>
          <w:rtl/>
        </w:rPr>
        <w:t>-</w:t>
      </w:r>
    </w:p>
    <w:p w14:paraId="33C1EE0D"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إن المسارعة لتغطية العورة بعد انكشافها ليست مجرد فعل مادي، بل هي تعبير عن حالة شعورية عميقة. إنه </w:t>
      </w:r>
      <w:r w:rsidRPr="00143D8F">
        <w:rPr>
          <w:rFonts w:ascii="Calibri" w:hAnsi="Calibri" w:cs="Calibri"/>
          <w:b/>
          <w:bCs/>
          <w:sz w:val="28"/>
          <w:szCs w:val="28"/>
        </w:rPr>
        <w:t>"</w:t>
      </w:r>
      <w:r w:rsidRPr="00143D8F">
        <w:rPr>
          <w:rFonts w:ascii="Calibri" w:hAnsi="Calibri" w:cs="Calibri"/>
          <w:b/>
          <w:bCs/>
          <w:sz w:val="28"/>
          <w:szCs w:val="28"/>
          <w:rtl/>
        </w:rPr>
        <w:t>حياء الفطرة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التي جُبلت على الشعور بالنفور من الانكشاف، وهو ما يسميه ابن القيم أيضاً </w:t>
      </w:r>
      <w:r w:rsidRPr="00143D8F">
        <w:rPr>
          <w:rFonts w:ascii="Calibri" w:hAnsi="Calibri" w:cs="Calibri"/>
          <w:b/>
          <w:bCs/>
          <w:sz w:val="28"/>
          <w:szCs w:val="28"/>
        </w:rPr>
        <w:t>"</w:t>
      </w:r>
      <w:r w:rsidRPr="00143D8F">
        <w:rPr>
          <w:rFonts w:ascii="Calibri" w:hAnsi="Calibri" w:cs="Calibri"/>
          <w:b/>
          <w:bCs/>
          <w:sz w:val="28"/>
          <w:szCs w:val="28"/>
          <w:rtl/>
        </w:rPr>
        <w:t>حياء الجناية</w:t>
      </w:r>
      <w:r w:rsidRPr="00143D8F">
        <w:rPr>
          <w:rFonts w:ascii="Calibri" w:hAnsi="Calibri" w:cs="Calibri"/>
          <w:b/>
          <w:bCs/>
          <w:sz w:val="28"/>
          <w:szCs w:val="28"/>
        </w:rPr>
        <w:t>"</w:t>
      </w:r>
      <w:r w:rsidRPr="00143D8F">
        <w:rPr>
          <w:rFonts w:ascii="Calibri" w:hAnsi="Calibri" w:cs="Calibri"/>
          <w:sz w:val="28"/>
          <w:szCs w:val="28"/>
          <w:rtl/>
        </w:rPr>
        <w:t>، أي الحياء الذي يعقب الشعور بالذنب والتقصير</w:t>
      </w:r>
      <w:r w:rsidRPr="00143D8F">
        <w:rPr>
          <w:rFonts w:ascii="Calibri" w:hAnsi="Calibri" w:cs="Calibri"/>
          <w:sz w:val="28"/>
          <w:szCs w:val="28"/>
        </w:rPr>
        <w:t>.</w:t>
      </w:r>
    </w:p>
    <w:p w14:paraId="31D63C7E" w14:textId="77777777" w:rsidR="00F50A84" w:rsidRPr="00143D8F" w:rsidRDefault="00F50A84" w:rsidP="001E691A">
      <w:pPr>
        <w:numPr>
          <w:ilvl w:val="0"/>
          <w:numId w:val="22"/>
        </w:numPr>
        <w:rPr>
          <w:rFonts w:ascii="Calibri" w:hAnsi="Calibri" w:cs="Calibri"/>
          <w:sz w:val="28"/>
          <w:szCs w:val="28"/>
        </w:rPr>
      </w:pPr>
      <w:r w:rsidRPr="00143D8F">
        <w:rPr>
          <w:rFonts w:ascii="Calibri" w:hAnsi="Calibri" w:cs="Calibri"/>
          <w:b/>
          <w:bCs/>
          <w:sz w:val="28"/>
          <w:szCs w:val="28"/>
          <w:rtl/>
        </w:rPr>
        <w:t>دلالة المشهد</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هذا الموقف يؤسس للحياء كشعور إنساني أصيل ومركزي. فالفطرة البشرية السليمة، قبل أن تتلوث، تستحي من الخطأ وتسارع إلى ستره والتوبة منه. إن فعل آدم وحواء هو أول درس عملي في أن الحياء هو رد الفعل الطبيعي للروح الحيّة عند مواجهة نقصها وتقصيرها</w:t>
      </w:r>
      <w:r w:rsidRPr="00143D8F">
        <w:rPr>
          <w:rFonts w:ascii="Calibri" w:hAnsi="Calibri" w:cs="Calibri"/>
          <w:sz w:val="28"/>
          <w:szCs w:val="28"/>
        </w:rPr>
        <w:t>.</w:t>
      </w:r>
    </w:p>
    <w:p w14:paraId="02DB8A77" w14:textId="1052F754" w:rsidR="00F50A84" w:rsidRPr="00143D8F" w:rsidRDefault="00F50A84" w:rsidP="00C94C9E">
      <w:pPr>
        <w:rPr>
          <w:rFonts w:ascii="Calibri" w:hAnsi="Calibri" w:cs="Calibri"/>
          <w:sz w:val="28"/>
          <w:szCs w:val="28"/>
        </w:rPr>
      </w:pPr>
    </w:p>
    <w:p w14:paraId="3B5B9ECB"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حياء موسى عليه السلام: حياء الستر والأدب</w:t>
      </w:r>
    </w:p>
    <w:p w14:paraId="44E7A7FE"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يقدم لنا القرآن والسنة صوراً متعددة من حياء نبي الله موسى عليه السلام، تكشف عن جانبين مهمين من هذا الخلق</w:t>
      </w:r>
      <w:r w:rsidRPr="00143D8F">
        <w:rPr>
          <w:rFonts w:ascii="Calibri" w:hAnsi="Calibri" w:cs="Calibri"/>
          <w:sz w:val="28"/>
          <w:szCs w:val="28"/>
        </w:rPr>
        <w:t>:</w:t>
      </w:r>
    </w:p>
    <w:p w14:paraId="06248861" w14:textId="77777777" w:rsidR="00F50A84" w:rsidRPr="00143D8F" w:rsidRDefault="00F50A84" w:rsidP="001E691A">
      <w:pPr>
        <w:numPr>
          <w:ilvl w:val="0"/>
          <w:numId w:val="23"/>
        </w:numPr>
        <w:rPr>
          <w:rFonts w:ascii="Calibri" w:hAnsi="Calibri" w:cs="Calibri"/>
          <w:sz w:val="28"/>
          <w:szCs w:val="28"/>
        </w:rPr>
      </w:pPr>
      <w:r w:rsidRPr="00143D8F">
        <w:rPr>
          <w:rFonts w:ascii="Calibri" w:hAnsi="Calibri" w:cs="Calibri"/>
          <w:b/>
          <w:bCs/>
          <w:sz w:val="28"/>
          <w:szCs w:val="28"/>
          <w:rtl/>
        </w:rPr>
        <w:t>حياء الستر والعفة</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في قصة اتهام بني إسرائيل له في جسده، يصفه النبي ﷺ بقوله</w:t>
      </w:r>
      <w:r w:rsidRPr="00143D8F">
        <w:rPr>
          <w:rFonts w:ascii="Calibri" w:hAnsi="Calibri" w:cs="Calibri"/>
          <w:sz w:val="28"/>
          <w:szCs w:val="28"/>
        </w:rPr>
        <w:t>:</w:t>
      </w:r>
    </w:p>
    <w:p w14:paraId="4290A131" w14:textId="74C5FC4A" w:rsidR="00F50A84" w:rsidRPr="00143D8F" w:rsidRDefault="00F50A84"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إِنَّ مُوسَى كَانَ رَجُلًا حَيِيًّا سِتِّيرًا، لَا يُرَى مِنْ جِلْدِهِ شَيْءٌ اسْتِحْيَاءً مِنْهُ</w:t>
      </w:r>
      <w:r w:rsidRPr="00143D8F">
        <w:rPr>
          <w:rFonts w:ascii="Calibri" w:hAnsi="Calibri" w:cs="Calibri"/>
          <w:b/>
          <w:bCs/>
          <w:sz w:val="28"/>
          <w:szCs w:val="28"/>
        </w:rPr>
        <w:t>..."</w:t>
      </w:r>
      <w:r w:rsidRPr="00143D8F">
        <w:rPr>
          <w:rFonts w:ascii="Calibri" w:hAnsi="Calibri" w:cs="Calibri"/>
          <w:sz w:val="28"/>
          <w:szCs w:val="28"/>
        </w:rPr>
        <w:t xml:space="preserve"> </w:t>
      </w:r>
      <w:r w:rsidR="007215C6" w:rsidRPr="00143D8F">
        <w:rPr>
          <w:rFonts w:ascii="Calibri" w:hAnsi="Calibri" w:cs="Calibri"/>
          <w:sz w:val="28"/>
          <w:szCs w:val="28"/>
          <w:rtl/>
        </w:rPr>
        <w:t>-</w:t>
      </w:r>
      <w:r w:rsidRPr="00143D8F">
        <w:rPr>
          <w:rFonts w:ascii="Calibri" w:hAnsi="Calibri" w:cs="Calibri"/>
          <w:sz w:val="28"/>
          <w:szCs w:val="28"/>
          <w:rtl/>
        </w:rPr>
        <w:t>متفق عليه</w:t>
      </w:r>
      <w:r w:rsidR="007215C6" w:rsidRPr="00143D8F">
        <w:rPr>
          <w:rFonts w:ascii="Calibri" w:hAnsi="Calibri" w:cs="Calibri"/>
          <w:sz w:val="28"/>
          <w:szCs w:val="28"/>
          <w:rtl/>
        </w:rPr>
        <w:t>-</w:t>
      </w:r>
      <w:r w:rsidRPr="00143D8F">
        <w:rPr>
          <w:rFonts w:ascii="Calibri" w:hAnsi="Calibri" w:cs="Calibri"/>
          <w:sz w:val="28"/>
          <w:szCs w:val="28"/>
        </w:rPr>
        <w:br/>
      </w:r>
      <w:r w:rsidRPr="00143D8F">
        <w:rPr>
          <w:rFonts w:ascii="Calibri" w:hAnsi="Calibri" w:cs="Calibri"/>
          <w:sz w:val="28"/>
          <w:szCs w:val="28"/>
          <w:rtl/>
        </w:rPr>
        <w:t>كان حياء موسى يدفعه إلى المبالغة في ستر جسده، ليس خوفاً أو رهبة، بل هو خلق أصيل فيه. وهذا يعلمنا أن الحياء يدفع صاحبه إلى العفة والتستر، وهو سمة من سمات أهل المروءة والفضل</w:t>
      </w:r>
      <w:r w:rsidRPr="00143D8F">
        <w:rPr>
          <w:rFonts w:ascii="Calibri" w:hAnsi="Calibri" w:cs="Calibri"/>
          <w:sz w:val="28"/>
          <w:szCs w:val="28"/>
        </w:rPr>
        <w:t>.</w:t>
      </w:r>
    </w:p>
    <w:p w14:paraId="4184B83B" w14:textId="77777777" w:rsidR="00F50A84" w:rsidRPr="00143D8F" w:rsidRDefault="00F50A84" w:rsidP="001E691A">
      <w:pPr>
        <w:numPr>
          <w:ilvl w:val="0"/>
          <w:numId w:val="23"/>
        </w:numPr>
        <w:rPr>
          <w:rFonts w:ascii="Calibri" w:hAnsi="Calibri" w:cs="Calibri"/>
          <w:sz w:val="28"/>
          <w:szCs w:val="28"/>
        </w:rPr>
      </w:pPr>
      <w:r w:rsidRPr="00143D8F">
        <w:rPr>
          <w:rFonts w:ascii="Calibri" w:hAnsi="Calibri" w:cs="Calibri"/>
          <w:b/>
          <w:bCs/>
          <w:sz w:val="28"/>
          <w:szCs w:val="28"/>
          <w:rtl/>
        </w:rPr>
        <w:lastRenderedPageBreak/>
        <w:t>حياء الأدب مع الله</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في قصة المعراج، وبعد أن تردد بين ربه وموسى عليه السلام لتخفيف الصلاة، قال النبي ﷺ إنه وصل إلى مرحلة قال له فيها موسى: "ارجع إلى ربك فاسأله التخفيف"، فأجاب</w:t>
      </w:r>
      <w:r w:rsidRPr="00143D8F">
        <w:rPr>
          <w:rFonts w:ascii="Calibri" w:hAnsi="Calibri" w:cs="Calibri"/>
          <w:sz w:val="28"/>
          <w:szCs w:val="28"/>
        </w:rPr>
        <w:t>:</w:t>
      </w:r>
    </w:p>
    <w:p w14:paraId="1B9C8AB3"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قَدِ اسْتَحْيَيْتُ مِنْ رَبِّي مِمَّا اخْتَلَفْتُ إِلَيْهِ</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هذا هو حياء الإجلال والتعظيم. إنه الشعور بأن الإلحاح في الطلب قد لا يليق في حضرة ملك الملوك، وهو قمة الأدب مع الخالق، وينبع من معرفة العبد بقدر ربه وقدر نفسه</w:t>
      </w:r>
      <w:r w:rsidRPr="00143D8F">
        <w:rPr>
          <w:rFonts w:ascii="Calibri" w:hAnsi="Calibri" w:cs="Calibri"/>
          <w:sz w:val="28"/>
          <w:szCs w:val="28"/>
        </w:rPr>
        <w:t>.</w:t>
      </w:r>
    </w:p>
    <w:p w14:paraId="5F81B1A5" w14:textId="6CD707CB" w:rsidR="00F50A84" w:rsidRPr="00143D8F" w:rsidRDefault="00F50A84" w:rsidP="00C94C9E">
      <w:pPr>
        <w:rPr>
          <w:rFonts w:ascii="Calibri" w:hAnsi="Calibri" w:cs="Calibri"/>
          <w:sz w:val="28"/>
          <w:szCs w:val="28"/>
        </w:rPr>
      </w:pPr>
    </w:p>
    <w:p w14:paraId="0D88DEC3"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الحياء في كماله المحمدي ﷺ</w:t>
      </w:r>
    </w:p>
    <w:p w14:paraId="56D68DD2"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يصل خلق الحياء إلى ذروته وتمامه في شخصية خاتم الأنبياء والمرسلين، سيدنا محمد ﷺ، الذي وصفه أبو سعيد الخدري بأنه </w:t>
      </w:r>
      <w:r w:rsidRPr="00143D8F">
        <w:rPr>
          <w:rFonts w:ascii="Calibri" w:hAnsi="Calibri" w:cs="Calibri"/>
          <w:b/>
          <w:bCs/>
          <w:sz w:val="28"/>
          <w:szCs w:val="28"/>
        </w:rPr>
        <w:t>"</w:t>
      </w:r>
      <w:r w:rsidRPr="00143D8F">
        <w:rPr>
          <w:rFonts w:ascii="Calibri" w:hAnsi="Calibri" w:cs="Calibri"/>
          <w:b/>
          <w:bCs/>
          <w:sz w:val="28"/>
          <w:szCs w:val="28"/>
          <w:rtl/>
        </w:rPr>
        <w:t>أَشَدُّ حَيَاءً مِنَ الْعَذْرَاءِ فِي خِدْرِهَا</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وقد تجلى هذا الخلق في كل جوانب حياته</w:t>
      </w:r>
      <w:r w:rsidRPr="00143D8F">
        <w:rPr>
          <w:rFonts w:ascii="Calibri" w:hAnsi="Calibri" w:cs="Calibri"/>
          <w:sz w:val="28"/>
          <w:szCs w:val="28"/>
        </w:rPr>
        <w:t>:</w:t>
      </w:r>
    </w:p>
    <w:p w14:paraId="000B86DD" w14:textId="77777777" w:rsidR="00F50A84" w:rsidRPr="00143D8F" w:rsidRDefault="00F50A84" w:rsidP="001E691A">
      <w:pPr>
        <w:numPr>
          <w:ilvl w:val="0"/>
          <w:numId w:val="24"/>
        </w:numPr>
        <w:rPr>
          <w:rFonts w:ascii="Calibri" w:hAnsi="Calibri" w:cs="Calibri"/>
          <w:sz w:val="28"/>
          <w:szCs w:val="28"/>
        </w:rPr>
      </w:pPr>
      <w:r w:rsidRPr="00143D8F">
        <w:rPr>
          <w:rFonts w:ascii="Calibri" w:hAnsi="Calibri" w:cs="Calibri"/>
          <w:b/>
          <w:bCs/>
          <w:sz w:val="28"/>
          <w:szCs w:val="28"/>
          <w:rtl/>
        </w:rPr>
        <w:t>في تعامله مع الناس</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كما رأينا في آية سورة الأحزاب ﴿فَيَسْتَحْيِي مِنكُمْ﴾، كان حياؤه يمنعه من إيذاء مشاعر أصحابه ولو كان في ذلك مشقة عليه. إنه </w:t>
      </w:r>
      <w:r w:rsidRPr="00143D8F">
        <w:rPr>
          <w:rFonts w:ascii="Calibri" w:hAnsi="Calibri" w:cs="Calibri"/>
          <w:b/>
          <w:bCs/>
          <w:sz w:val="28"/>
          <w:szCs w:val="28"/>
        </w:rPr>
        <w:t>"</w:t>
      </w:r>
      <w:r w:rsidRPr="00143D8F">
        <w:rPr>
          <w:rFonts w:ascii="Calibri" w:hAnsi="Calibri" w:cs="Calibri"/>
          <w:b/>
          <w:bCs/>
          <w:sz w:val="28"/>
          <w:szCs w:val="28"/>
          <w:rtl/>
        </w:rPr>
        <w:t>حياء الكرم</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الذي يغلب فيه المرء راحته إكراماً لمن حوله</w:t>
      </w:r>
      <w:r w:rsidRPr="00143D8F">
        <w:rPr>
          <w:rFonts w:ascii="Calibri" w:hAnsi="Calibri" w:cs="Calibri"/>
          <w:sz w:val="28"/>
          <w:szCs w:val="28"/>
        </w:rPr>
        <w:t>.</w:t>
      </w:r>
    </w:p>
    <w:p w14:paraId="55416A08" w14:textId="77777777" w:rsidR="00F50A84" w:rsidRPr="00143D8F" w:rsidRDefault="00F50A84" w:rsidP="001E691A">
      <w:pPr>
        <w:numPr>
          <w:ilvl w:val="0"/>
          <w:numId w:val="24"/>
        </w:numPr>
        <w:rPr>
          <w:rFonts w:ascii="Calibri" w:hAnsi="Calibri" w:cs="Calibri"/>
          <w:sz w:val="28"/>
          <w:szCs w:val="28"/>
        </w:rPr>
      </w:pPr>
      <w:r w:rsidRPr="00143D8F">
        <w:rPr>
          <w:rFonts w:ascii="Calibri" w:hAnsi="Calibri" w:cs="Calibri"/>
          <w:b/>
          <w:bCs/>
          <w:sz w:val="28"/>
          <w:szCs w:val="28"/>
          <w:rtl/>
        </w:rPr>
        <w:t>في منهجه التربوي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لم يكن حياؤه مجرد خلق شخصي، بل كان منهجاً تربوياً. فقد قال ﷺ</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إِنَّ لِكُلِّ دِينٍ خُلُقًا، وَخُلُقُ الْإِسْلَامِ الْحَيَاءُ</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لقد جعل هذا الخلق هوية للأمة وعنواناً لدينها</w:t>
      </w:r>
      <w:r w:rsidRPr="00143D8F">
        <w:rPr>
          <w:rFonts w:ascii="Calibri" w:hAnsi="Calibri" w:cs="Calibri"/>
          <w:sz w:val="28"/>
          <w:szCs w:val="28"/>
        </w:rPr>
        <w:t>.</w:t>
      </w:r>
    </w:p>
    <w:p w14:paraId="498D9304" w14:textId="77777777" w:rsidR="00F50A84" w:rsidRPr="00143D8F" w:rsidRDefault="00F50A84" w:rsidP="001E691A">
      <w:pPr>
        <w:numPr>
          <w:ilvl w:val="0"/>
          <w:numId w:val="24"/>
        </w:numPr>
        <w:rPr>
          <w:rFonts w:ascii="Calibri" w:hAnsi="Calibri" w:cs="Calibri"/>
          <w:sz w:val="28"/>
          <w:szCs w:val="28"/>
        </w:rPr>
      </w:pPr>
      <w:r w:rsidRPr="00143D8F">
        <w:rPr>
          <w:rFonts w:ascii="Calibri" w:hAnsi="Calibri" w:cs="Calibri"/>
          <w:b/>
          <w:bCs/>
          <w:sz w:val="28"/>
          <w:szCs w:val="28"/>
          <w:rtl/>
        </w:rPr>
        <w:t>في كونه جزءاً من الإيمان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بتأكيده الدائم على أن </w:t>
      </w:r>
      <w:r w:rsidRPr="00143D8F">
        <w:rPr>
          <w:rFonts w:ascii="Calibri" w:hAnsi="Calibri" w:cs="Calibri"/>
          <w:b/>
          <w:bCs/>
          <w:sz w:val="28"/>
          <w:szCs w:val="28"/>
        </w:rPr>
        <w:t>"</w:t>
      </w:r>
      <w:r w:rsidRPr="00143D8F">
        <w:rPr>
          <w:rFonts w:ascii="Calibri" w:hAnsi="Calibri" w:cs="Calibri"/>
          <w:b/>
          <w:bCs/>
          <w:sz w:val="28"/>
          <w:szCs w:val="28"/>
          <w:rtl/>
        </w:rPr>
        <w:t>الْحَيَاءُ شُعْبَةٌ مِنَ الْإِيمَانِ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و </w:t>
      </w:r>
      <w:r w:rsidRPr="00143D8F">
        <w:rPr>
          <w:rFonts w:ascii="Calibri" w:hAnsi="Calibri" w:cs="Calibri"/>
          <w:b/>
          <w:bCs/>
          <w:sz w:val="28"/>
          <w:szCs w:val="28"/>
        </w:rPr>
        <w:t>"</w:t>
      </w:r>
      <w:r w:rsidRPr="00143D8F">
        <w:rPr>
          <w:rFonts w:ascii="Calibri" w:hAnsi="Calibri" w:cs="Calibri"/>
          <w:b/>
          <w:bCs/>
          <w:sz w:val="28"/>
          <w:szCs w:val="28"/>
          <w:rtl/>
        </w:rPr>
        <w:t>الْحَيَاءُ لَا يَأْتِي إِلَّا بِخَيْرٍ</w:t>
      </w:r>
      <w:r w:rsidRPr="00143D8F">
        <w:rPr>
          <w:rFonts w:ascii="Calibri" w:hAnsi="Calibri" w:cs="Calibri"/>
          <w:b/>
          <w:bCs/>
          <w:sz w:val="28"/>
          <w:szCs w:val="28"/>
        </w:rPr>
        <w:t>"</w:t>
      </w:r>
      <w:r w:rsidRPr="00143D8F">
        <w:rPr>
          <w:rFonts w:ascii="Calibri" w:hAnsi="Calibri" w:cs="Calibri"/>
          <w:sz w:val="28"/>
          <w:szCs w:val="28"/>
          <w:rtl/>
        </w:rPr>
        <w:t>، ربط النبي ﷺ بين هذا السلوك الظاهر وبين حقيقة الإيمان الباطنة، مؤكداً ما توصلنا إليه من أن الحياء هو ثمرة حياة القلب بنور الإيمان</w:t>
      </w:r>
      <w:r w:rsidRPr="00143D8F">
        <w:rPr>
          <w:rFonts w:ascii="Calibri" w:hAnsi="Calibri" w:cs="Calibri"/>
          <w:sz w:val="28"/>
          <w:szCs w:val="28"/>
        </w:rPr>
        <w:t>.</w:t>
      </w:r>
    </w:p>
    <w:p w14:paraId="574DED53" w14:textId="4C2CC6E4" w:rsidR="00F50A84" w:rsidRPr="00143D8F" w:rsidRDefault="00F50A84" w:rsidP="00C94C9E">
      <w:pPr>
        <w:rPr>
          <w:rFonts w:ascii="Calibri" w:hAnsi="Calibri" w:cs="Calibri"/>
          <w:sz w:val="28"/>
          <w:szCs w:val="28"/>
        </w:rPr>
      </w:pPr>
    </w:p>
    <w:p w14:paraId="63966011"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t>خلاصة الفصل</w:t>
      </w:r>
      <w:r w:rsidRPr="00143D8F">
        <w:rPr>
          <w:rFonts w:ascii="Calibri" w:hAnsi="Calibri" w:cs="Calibri"/>
          <w:b/>
          <w:bCs/>
          <w:sz w:val="28"/>
          <w:szCs w:val="28"/>
        </w:rPr>
        <w:t>:</w:t>
      </w:r>
    </w:p>
    <w:p w14:paraId="1AF060FE"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إن تتبع سيرة الأنبياء الكرام يكشف لنا أن الحياء ليس صفة هامشية، بل هو خلق مركزي وأصيل في شخصيات أهل الكمال. إنه يتجلى في فطرتهم، وفي علاقتهم مع ربهم، وفي تعاملهم مع الناس. لقد قدموا لنا نماذج حية للحياء الفاعل، الحياء الذي يصون ولا يشل، ويهذب ولا يمنع من الحق. إنهم القدوة العليا التي تعلمنا أن الطريق إلى التحلي بهذا الخلق يبدأ من إحياء القلب بالإيمان، وتزيين النفس بمكارم الأخلاق، كما سنرى في النماذج التطبيقية القادمة</w:t>
      </w:r>
      <w:r w:rsidRPr="00143D8F">
        <w:rPr>
          <w:rFonts w:ascii="Calibri" w:hAnsi="Calibri" w:cs="Calibri"/>
          <w:sz w:val="28"/>
          <w:szCs w:val="28"/>
        </w:rPr>
        <w:t>.</w:t>
      </w:r>
    </w:p>
    <w:p w14:paraId="4525B2E4" w14:textId="33EE2828" w:rsidR="00F50A84" w:rsidRPr="00143D8F" w:rsidRDefault="00F50A84" w:rsidP="00C94C9E">
      <w:pPr>
        <w:rPr>
          <w:rFonts w:ascii="Calibri" w:hAnsi="Calibri" w:cs="Calibri"/>
          <w:sz w:val="28"/>
          <w:szCs w:val="28"/>
          <w:rtl/>
        </w:rPr>
      </w:pPr>
    </w:p>
    <w:p w14:paraId="63FADA9A" w14:textId="77777777" w:rsidR="00F50A84" w:rsidRPr="00143D8F" w:rsidRDefault="00F50A84" w:rsidP="00C94C9E">
      <w:pPr>
        <w:pStyle w:val="2"/>
        <w:rPr>
          <w:rFonts w:ascii="Calibri" w:hAnsi="Calibri" w:cs="Calibri"/>
          <w:sz w:val="28"/>
          <w:szCs w:val="28"/>
        </w:rPr>
      </w:pPr>
      <w:bookmarkStart w:id="9" w:name="_Toc202783323"/>
      <w:r w:rsidRPr="00143D8F">
        <w:rPr>
          <w:rFonts w:ascii="Calibri" w:hAnsi="Calibri" w:cs="Calibri"/>
          <w:sz w:val="28"/>
          <w:szCs w:val="28"/>
          <w:rtl/>
        </w:rPr>
        <w:lastRenderedPageBreak/>
        <w:t>الفصل الثالث: الحياء في المرأة - عنوان العفة والجمال</w:t>
      </w:r>
      <w:bookmarkEnd w:id="9"/>
    </w:p>
    <w:p w14:paraId="2B8393BD" w14:textId="77777777" w:rsidR="00AB005B" w:rsidRPr="00143D8F" w:rsidRDefault="00AB005B" w:rsidP="00C94C9E">
      <w:pPr>
        <w:rPr>
          <w:rFonts w:ascii="Calibri" w:hAnsi="Calibri" w:cs="Calibri"/>
          <w:sz w:val="28"/>
          <w:szCs w:val="28"/>
        </w:rPr>
      </w:pPr>
      <w:r w:rsidRPr="00143D8F">
        <w:rPr>
          <w:rFonts w:ascii="Calibri" w:hAnsi="Calibri" w:cs="Calibri"/>
          <w:b/>
          <w:bCs/>
          <w:sz w:val="28"/>
          <w:szCs w:val="28"/>
          <w:rtl/>
        </w:rPr>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إذا كان الحياء خلقاً مطلوباً من الجميع، فإنه في المرأة يتخذ بعداً أعمق وأجمل. فالقرآن الكريم، في تنظيمه للعلاقات الإنسانية، لم يخلد اسم هذه المرأة أو شكلها، بل اختار صفة واحدة ليجعلها عنواناً لها</w:t>
      </w:r>
      <w:r w:rsidRPr="00143D8F">
        <w:rPr>
          <w:rFonts w:ascii="Calibri" w:hAnsi="Calibri" w:cs="Calibri"/>
          <w:sz w:val="28"/>
          <w:szCs w:val="28"/>
        </w:rPr>
        <w:t xml:space="preserve">: </w:t>
      </w:r>
      <w:r w:rsidRPr="00143D8F">
        <w:rPr>
          <w:rFonts w:ascii="Calibri" w:hAnsi="Calibri" w:cs="Calibri"/>
          <w:b/>
          <w:bCs/>
          <w:sz w:val="28"/>
          <w:szCs w:val="28"/>
          <w:rtl/>
        </w:rPr>
        <w:t>الحياء</w:t>
      </w:r>
      <w:r w:rsidRPr="00143D8F">
        <w:rPr>
          <w:rFonts w:ascii="Calibri" w:hAnsi="Calibri" w:cs="Calibri"/>
          <w:sz w:val="28"/>
          <w:szCs w:val="28"/>
        </w:rPr>
        <w:t xml:space="preserve">. </w:t>
      </w:r>
      <w:r w:rsidRPr="00143D8F">
        <w:rPr>
          <w:rFonts w:ascii="Calibri" w:hAnsi="Calibri" w:cs="Calibri"/>
          <w:sz w:val="28"/>
          <w:szCs w:val="28"/>
          <w:rtl/>
        </w:rPr>
        <w:t>هذا الاختيار الإلهي يقدم هذا الخلق كقيمة مركزية في شخصية المرأة الفاضلة، وكأعلى وسام شرف يزينها</w:t>
      </w:r>
      <w:r w:rsidRPr="00143D8F">
        <w:rPr>
          <w:rFonts w:ascii="Calibri" w:hAnsi="Calibri" w:cs="Calibri"/>
          <w:sz w:val="28"/>
          <w:szCs w:val="28"/>
        </w:rPr>
        <w:t>.</w:t>
      </w:r>
    </w:p>
    <w:p w14:paraId="71C787CF" w14:textId="6D54F62A" w:rsidR="00AB005B" w:rsidRPr="00143D8F" w:rsidRDefault="00AB005B" w:rsidP="00C94C9E">
      <w:pPr>
        <w:rPr>
          <w:rFonts w:ascii="Calibri" w:hAnsi="Calibri" w:cs="Calibri"/>
          <w:sz w:val="28"/>
          <w:szCs w:val="28"/>
        </w:rPr>
      </w:pPr>
    </w:p>
    <w:p w14:paraId="0EB1FB5A" w14:textId="77777777" w:rsidR="00AB005B" w:rsidRPr="00143D8F" w:rsidRDefault="00AB005B"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المشهد الخالد: تحليل بلاغة الموقف</w:t>
      </w:r>
    </w:p>
    <w:p w14:paraId="5D045594"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في قلب قصة موسى</w:t>
      </w:r>
      <w:r w:rsidRPr="00143D8F">
        <w:rPr>
          <w:rFonts w:ascii="Calibri" w:hAnsi="Calibri" w:cs="Calibri"/>
          <w:sz w:val="28"/>
          <w:szCs w:val="28"/>
        </w:rPr>
        <w:t xml:space="preserve"> </w:t>
      </w:r>
      <w:r w:rsidRPr="00143D8F">
        <w:rPr>
          <w:rFonts w:ascii="Calibri" w:hAnsi="Calibri" w:cs="Calibri"/>
          <w:sz w:val="28"/>
          <w:szCs w:val="28"/>
        </w:rPr>
        <w:sym w:font="Symbol" w:char="F075"/>
      </w:r>
      <w:r w:rsidRPr="00143D8F">
        <w:rPr>
          <w:rFonts w:ascii="Calibri" w:hAnsi="Calibri" w:cs="Calibri"/>
          <w:sz w:val="28"/>
          <w:szCs w:val="28"/>
          <w:rtl/>
        </w:rPr>
        <w:t>، يرسم لنا القرآن لوحة حية، لا لامرأة واحدة، بل لامرأتين واقفتين على استحياء عند ماء مدين</w:t>
      </w:r>
      <w:r w:rsidRPr="00143D8F">
        <w:rPr>
          <w:rFonts w:ascii="Calibri" w:hAnsi="Calibri" w:cs="Calibri"/>
          <w:sz w:val="28"/>
          <w:szCs w:val="28"/>
        </w:rPr>
        <w:t>.</w:t>
      </w:r>
    </w:p>
    <w:p w14:paraId="0A53FD37" w14:textId="609D4412" w:rsidR="00AB005B" w:rsidRPr="00143D8F" w:rsidRDefault="00AB005B" w:rsidP="00C94C9E">
      <w:pPr>
        <w:rPr>
          <w:rFonts w:ascii="Calibri" w:hAnsi="Calibri" w:cs="Calibri"/>
          <w:sz w:val="28"/>
          <w:szCs w:val="28"/>
        </w:rPr>
      </w:pPr>
      <w:r w:rsidRPr="00143D8F">
        <w:rPr>
          <w:rFonts w:ascii="Calibri" w:hAnsi="Calibri" w:cs="Calibri"/>
          <w:sz w:val="28"/>
          <w:szCs w:val="28"/>
          <w:rtl/>
        </w:rPr>
        <w:t xml:space="preserve">﴿وَلَمَّا وَرَدَ مَاءَ مَدْيَنَ وَجَدَ عَلَيْهِ أُمَّةً مِّنَ النَّاسِ يَسْقُونَ وَوَجَدَ مِن دُونِهِمُ امْرَأَتَيْنِ تَذُودَانِ...﴾ </w:t>
      </w:r>
      <w:r w:rsidR="007215C6" w:rsidRPr="00143D8F">
        <w:rPr>
          <w:rFonts w:ascii="Calibri" w:hAnsi="Calibri" w:cs="Calibri"/>
          <w:sz w:val="28"/>
          <w:szCs w:val="28"/>
          <w:rtl/>
        </w:rPr>
        <w:t>-</w:t>
      </w:r>
      <w:r w:rsidRPr="00143D8F">
        <w:rPr>
          <w:rFonts w:ascii="Calibri" w:hAnsi="Calibri" w:cs="Calibri"/>
          <w:sz w:val="28"/>
          <w:szCs w:val="28"/>
          <w:rtl/>
        </w:rPr>
        <w:t>القصص: 23</w:t>
      </w:r>
      <w:r w:rsidR="007215C6" w:rsidRPr="00143D8F">
        <w:rPr>
          <w:rFonts w:ascii="Calibri" w:hAnsi="Calibri" w:cs="Calibri"/>
          <w:sz w:val="28"/>
          <w:szCs w:val="28"/>
          <w:rtl/>
        </w:rPr>
        <w:t>-</w:t>
      </w:r>
    </w:p>
    <w:p w14:paraId="5325D06A"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هنا يبدأ الدرس الأول في الحياء. فهما "تذودان" غنمهما، أي تمنعانه وتدفعانه عن الاختلاط بأغنام الرعاة. إنه موقف سلبي في ظاهره، لكنه إيجابي في جوهره؛ فهو نابع من حياء يمنعهما من مزاحمة الرجال. ثم يأتي الحوار ليكشف عن طبقات أعمق من الأدب والحياء</w:t>
      </w:r>
      <w:r w:rsidRPr="00143D8F">
        <w:rPr>
          <w:rFonts w:ascii="Calibri" w:hAnsi="Calibri" w:cs="Calibri"/>
          <w:sz w:val="28"/>
          <w:szCs w:val="28"/>
        </w:rPr>
        <w:t>.</w:t>
      </w:r>
    </w:p>
    <w:p w14:paraId="6CB95D81" w14:textId="77777777" w:rsidR="00AB005B" w:rsidRPr="00143D8F" w:rsidRDefault="00AB005B" w:rsidP="001E691A">
      <w:pPr>
        <w:numPr>
          <w:ilvl w:val="0"/>
          <w:numId w:val="30"/>
        </w:numPr>
        <w:rPr>
          <w:rFonts w:ascii="Calibri" w:hAnsi="Calibri" w:cs="Calibri"/>
          <w:sz w:val="28"/>
          <w:szCs w:val="28"/>
        </w:rPr>
      </w:pPr>
      <w:r w:rsidRPr="00143D8F">
        <w:rPr>
          <w:rFonts w:ascii="Calibri" w:hAnsi="Calibri" w:cs="Calibri"/>
          <w:b/>
          <w:bCs/>
          <w:sz w:val="28"/>
          <w:szCs w:val="28"/>
          <w:rtl/>
        </w:rPr>
        <w:t>تبرير الخروج للاضطرار</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عندما سألهما موسى ﴿مَا خَطْبُكُمَا﴾، جاء جوابهما استباقياً لأي شبهة: ﴿قَالَتَا لَا نَسْقِي حَتَّىٰ يُصْدِرَ الرِّعَاءُ ۖ وَأَبُونَا شَيْخٌ كَبِيرٌ﴾. إنهما لا يبرران فقط سبب تأخرهما، بل سبب خروجهما من الأساس. فكأنهما تقصدان: نحن هنا ليس ابتغاءً للخروج والعمل، بل اضطراراً، فليس في بيتنا رجل يقوم بهذه المهمة. وهذا يؤسس للمفهوم الصحيح لعمل المرأة، الذي يكون لحاجة حقيقية مع الحفاظ على ضوابط الحياء</w:t>
      </w:r>
      <w:r w:rsidRPr="00143D8F">
        <w:rPr>
          <w:rFonts w:ascii="Calibri" w:hAnsi="Calibri" w:cs="Calibri"/>
          <w:sz w:val="28"/>
          <w:szCs w:val="28"/>
        </w:rPr>
        <w:t>.</w:t>
      </w:r>
    </w:p>
    <w:p w14:paraId="1E450664" w14:textId="77777777" w:rsidR="00AB005B" w:rsidRPr="00143D8F" w:rsidRDefault="00AB005B" w:rsidP="001E691A">
      <w:pPr>
        <w:numPr>
          <w:ilvl w:val="0"/>
          <w:numId w:val="30"/>
        </w:numPr>
        <w:rPr>
          <w:rFonts w:ascii="Calibri" w:hAnsi="Calibri" w:cs="Calibri"/>
          <w:sz w:val="28"/>
          <w:szCs w:val="28"/>
        </w:rPr>
      </w:pPr>
      <w:r w:rsidRPr="00143D8F">
        <w:rPr>
          <w:rFonts w:ascii="Calibri" w:hAnsi="Calibri" w:cs="Calibri"/>
          <w:b/>
          <w:bCs/>
          <w:sz w:val="28"/>
          <w:szCs w:val="28"/>
          <w:rtl/>
        </w:rPr>
        <w:t>بلاغة الدعوة الحيية</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بعد أن سقى لهما موسى، جاءت إحداهما بدعوة أبيها، وهنا تتجلى بلاغة الحياء في أروع صورها: ﴿فَجَاءَتْهُ إِحْدَاهُمَا تَمْشِي عَلَى اسْتِحْيَاءٍ قَالَتْ إِنَّ أَبِي يَدْعُوكَ</w:t>
      </w:r>
      <w:r w:rsidRPr="00143D8F">
        <w:rPr>
          <w:rFonts w:ascii="Calibri" w:hAnsi="Calibri" w:cs="Calibri"/>
          <w:sz w:val="28"/>
          <w:szCs w:val="28"/>
        </w:rPr>
        <w:t>...</w:t>
      </w:r>
      <w:r w:rsidRPr="00143D8F">
        <w:rPr>
          <w:rFonts w:ascii="Calibri" w:hAnsi="Calibri" w:cs="Calibri"/>
          <w:sz w:val="28"/>
          <w:szCs w:val="28"/>
          <w:rtl/>
        </w:rPr>
        <w:t>﴾</w:t>
      </w:r>
      <w:r w:rsidRPr="00143D8F">
        <w:rPr>
          <w:rFonts w:ascii="Calibri" w:hAnsi="Calibri" w:cs="Calibri"/>
          <w:sz w:val="28"/>
          <w:szCs w:val="28"/>
        </w:rPr>
        <w:t>.</w:t>
      </w:r>
    </w:p>
    <w:p w14:paraId="5912ECCA" w14:textId="77777777" w:rsidR="00AB005B" w:rsidRPr="00143D8F" w:rsidRDefault="00AB005B" w:rsidP="001E691A">
      <w:pPr>
        <w:numPr>
          <w:ilvl w:val="1"/>
          <w:numId w:val="30"/>
        </w:numPr>
        <w:rPr>
          <w:rFonts w:ascii="Calibri" w:hAnsi="Calibri" w:cs="Calibri"/>
          <w:sz w:val="28"/>
          <w:szCs w:val="28"/>
        </w:rPr>
      </w:pPr>
      <w:r w:rsidRPr="00143D8F">
        <w:rPr>
          <w:rFonts w:ascii="Calibri" w:hAnsi="Calibri" w:cs="Calibri"/>
          <w:b/>
          <w:bCs/>
          <w:sz w:val="28"/>
          <w:szCs w:val="28"/>
          <w:rtl/>
        </w:rPr>
        <w:t>إسناد الدعوة للأب</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لم تقل "أنا أدعوك"، بل "أبي يدعوك". لقد أسندت الفعل إلى وليها، قاطعة بذلك أي علاقة شخصية، وواضعة اللقاء في إطاره الرسمي المحترم</w:t>
      </w:r>
      <w:r w:rsidRPr="00143D8F">
        <w:rPr>
          <w:rFonts w:ascii="Calibri" w:hAnsi="Calibri" w:cs="Calibri"/>
          <w:sz w:val="28"/>
          <w:szCs w:val="28"/>
        </w:rPr>
        <w:t>.</w:t>
      </w:r>
    </w:p>
    <w:p w14:paraId="4612DFA4" w14:textId="77777777" w:rsidR="00AB005B" w:rsidRPr="00143D8F" w:rsidRDefault="00AB005B" w:rsidP="001E691A">
      <w:pPr>
        <w:numPr>
          <w:ilvl w:val="1"/>
          <w:numId w:val="30"/>
        </w:numPr>
        <w:rPr>
          <w:rFonts w:ascii="Calibri" w:hAnsi="Calibri" w:cs="Calibri"/>
          <w:sz w:val="28"/>
          <w:szCs w:val="28"/>
        </w:rPr>
      </w:pPr>
      <w:r w:rsidRPr="00143D8F">
        <w:rPr>
          <w:rFonts w:ascii="Calibri" w:hAnsi="Calibri" w:cs="Calibri"/>
          <w:b/>
          <w:bCs/>
          <w:sz w:val="28"/>
          <w:szCs w:val="28"/>
          <w:rtl/>
        </w:rPr>
        <w:t>توضيح الغرض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﴿لِيَجْزِيَكَ أَجْرَ مَا سَقَيْتَ لَنَا﴾. وضحت الغرض من الدعوة بدقة، لتزيل أي شبهة أو ريبة، وتؤكد أن الهدف هو رد الجميل، لا استدراج أو خداع</w:t>
      </w:r>
      <w:r w:rsidRPr="00143D8F">
        <w:rPr>
          <w:rFonts w:ascii="Calibri" w:hAnsi="Calibri" w:cs="Calibri"/>
          <w:sz w:val="28"/>
          <w:szCs w:val="28"/>
        </w:rPr>
        <w:t>.</w:t>
      </w:r>
    </w:p>
    <w:p w14:paraId="5D1A83BF" w14:textId="48CCA14E" w:rsidR="00AB005B" w:rsidRPr="00143D8F" w:rsidRDefault="00AB005B" w:rsidP="00C94C9E">
      <w:pPr>
        <w:rPr>
          <w:rFonts w:ascii="Calibri" w:hAnsi="Calibri" w:cs="Calibri"/>
          <w:sz w:val="28"/>
          <w:szCs w:val="28"/>
        </w:rPr>
      </w:pPr>
    </w:p>
    <w:p w14:paraId="5D3D292D" w14:textId="77777777" w:rsidR="00AB005B" w:rsidRPr="00143D8F" w:rsidRDefault="00AB005B"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الحياء كدافع للإصلاح والفراسة</w:t>
      </w:r>
    </w:p>
    <w:p w14:paraId="0E6187AE"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لم تكن هذه المرأة مجرد كتلة من الحياء السلبي، بل كان حياؤها دافعاً للتفكير الإيجابي والإصلاح. فعندما عادت إلى أبيها، "همست في أذنه"، كما يصور الخطيب، باقتراح يحل المشكلة من جذورها</w:t>
      </w:r>
      <w:r w:rsidRPr="00143D8F">
        <w:rPr>
          <w:rFonts w:ascii="Calibri" w:hAnsi="Calibri" w:cs="Calibri"/>
          <w:sz w:val="28"/>
          <w:szCs w:val="28"/>
        </w:rPr>
        <w:t>:</w:t>
      </w:r>
    </w:p>
    <w:p w14:paraId="4E9EDA01" w14:textId="74035AB5" w:rsidR="00AB005B" w:rsidRPr="00143D8F" w:rsidRDefault="00AB005B" w:rsidP="00C94C9E">
      <w:pPr>
        <w:rPr>
          <w:rFonts w:ascii="Calibri" w:hAnsi="Calibri" w:cs="Calibri"/>
          <w:sz w:val="28"/>
          <w:szCs w:val="28"/>
        </w:rPr>
      </w:pPr>
      <w:r w:rsidRPr="00143D8F">
        <w:rPr>
          <w:rFonts w:ascii="Calibri" w:hAnsi="Calibri" w:cs="Calibri"/>
          <w:sz w:val="28"/>
          <w:szCs w:val="28"/>
          <w:rtl/>
        </w:rPr>
        <w:t xml:space="preserve">﴿يَا أَبَتِ اسْتَأْجِرْهُ ۖ إِنَّ خَيْرَ مَنِ اسْتَأْجَرْتَ الْقَوِيُّ الْأَمِينُ﴾ </w:t>
      </w:r>
      <w:r w:rsidR="007215C6" w:rsidRPr="00143D8F">
        <w:rPr>
          <w:rFonts w:ascii="Calibri" w:hAnsi="Calibri" w:cs="Calibri"/>
          <w:sz w:val="28"/>
          <w:szCs w:val="28"/>
          <w:rtl/>
        </w:rPr>
        <w:t>-</w:t>
      </w:r>
      <w:r w:rsidRPr="00143D8F">
        <w:rPr>
          <w:rFonts w:ascii="Calibri" w:hAnsi="Calibri" w:cs="Calibri"/>
          <w:sz w:val="28"/>
          <w:szCs w:val="28"/>
          <w:rtl/>
        </w:rPr>
        <w:t>القصص: 26</w:t>
      </w:r>
      <w:r w:rsidR="007215C6" w:rsidRPr="00143D8F">
        <w:rPr>
          <w:rFonts w:ascii="Calibri" w:hAnsi="Calibri" w:cs="Calibri"/>
          <w:sz w:val="28"/>
          <w:szCs w:val="28"/>
          <w:rtl/>
        </w:rPr>
        <w:t>-</w:t>
      </w:r>
    </w:p>
    <w:p w14:paraId="3F1E3041" w14:textId="77777777" w:rsidR="00AB005B" w:rsidRPr="00143D8F" w:rsidRDefault="00AB005B" w:rsidP="001E691A">
      <w:pPr>
        <w:numPr>
          <w:ilvl w:val="0"/>
          <w:numId w:val="31"/>
        </w:numPr>
        <w:rPr>
          <w:rFonts w:ascii="Calibri" w:hAnsi="Calibri" w:cs="Calibri"/>
          <w:sz w:val="28"/>
          <w:szCs w:val="28"/>
        </w:rPr>
      </w:pPr>
      <w:r w:rsidRPr="00143D8F">
        <w:rPr>
          <w:rFonts w:ascii="Calibri" w:hAnsi="Calibri" w:cs="Calibri"/>
          <w:b/>
          <w:bCs/>
          <w:sz w:val="28"/>
          <w:szCs w:val="28"/>
          <w:rtl/>
        </w:rPr>
        <w:t>الرغبة في العودة للأصل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 اقتراحها باستئجار رجل يقوم بالعمل، هو تعبير عن رغبتها في "التخلص من العمل خارج البيت"، وعودتها إلى مكانها الطبيعي الذي تصان فيه. حياؤها لم يجعلها تتحمل الوضع الخاطئ، بل دفعها للبحث عن الحل الصحيح</w:t>
      </w:r>
      <w:r w:rsidRPr="00143D8F">
        <w:rPr>
          <w:rFonts w:ascii="Calibri" w:hAnsi="Calibri" w:cs="Calibri"/>
          <w:sz w:val="28"/>
          <w:szCs w:val="28"/>
        </w:rPr>
        <w:t>.</w:t>
      </w:r>
    </w:p>
    <w:p w14:paraId="042E09EE" w14:textId="3365B24B" w:rsidR="00AB005B" w:rsidRPr="00143D8F" w:rsidRDefault="00AB005B" w:rsidP="001E691A">
      <w:pPr>
        <w:numPr>
          <w:ilvl w:val="0"/>
          <w:numId w:val="31"/>
        </w:numPr>
        <w:rPr>
          <w:rFonts w:ascii="Calibri" w:hAnsi="Calibri" w:cs="Calibri"/>
          <w:sz w:val="28"/>
          <w:szCs w:val="28"/>
        </w:rPr>
      </w:pPr>
      <w:r w:rsidRPr="00143D8F">
        <w:rPr>
          <w:rFonts w:ascii="Calibri" w:hAnsi="Calibri" w:cs="Calibri"/>
          <w:b/>
          <w:bCs/>
          <w:sz w:val="28"/>
          <w:szCs w:val="28"/>
          <w:rtl/>
        </w:rPr>
        <w:t>الفراسة في تقييم الرجال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في كلمات قليلة، لخصت أهم صفتين للرجل العامل</w:t>
      </w:r>
      <w:r w:rsidRPr="00143D8F">
        <w:rPr>
          <w:rFonts w:ascii="Calibri" w:hAnsi="Calibri" w:cs="Calibri"/>
          <w:sz w:val="28"/>
          <w:szCs w:val="28"/>
        </w:rPr>
        <w:t xml:space="preserve">: </w:t>
      </w:r>
      <w:r w:rsidRPr="00143D8F">
        <w:rPr>
          <w:rFonts w:ascii="Calibri" w:hAnsi="Calibri" w:cs="Calibri"/>
          <w:b/>
          <w:bCs/>
          <w:sz w:val="28"/>
          <w:szCs w:val="28"/>
          <w:rtl/>
        </w:rPr>
        <w:t>القوة</w:t>
      </w:r>
      <w:r w:rsidRPr="00143D8F">
        <w:rPr>
          <w:rFonts w:ascii="Calibri" w:hAnsi="Calibri" w:cs="Calibri"/>
          <w:sz w:val="28"/>
          <w:szCs w:val="28"/>
          <w:rtl/>
        </w:rPr>
        <w:t xml:space="preserve"> </w:t>
      </w:r>
      <w:r w:rsidR="007215C6" w:rsidRPr="00143D8F">
        <w:rPr>
          <w:rFonts w:ascii="Calibri" w:hAnsi="Calibri" w:cs="Calibri"/>
          <w:sz w:val="28"/>
          <w:szCs w:val="28"/>
          <w:rtl/>
        </w:rPr>
        <w:t>-</w:t>
      </w:r>
      <w:r w:rsidRPr="00143D8F">
        <w:rPr>
          <w:rFonts w:ascii="Calibri" w:hAnsi="Calibri" w:cs="Calibri"/>
          <w:sz w:val="28"/>
          <w:szCs w:val="28"/>
          <w:rtl/>
        </w:rPr>
        <w:t>التي رأتها في قدرته على السقيا وحده</w:t>
      </w:r>
      <w:r w:rsidR="007215C6" w:rsidRPr="00143D8F">
        <w:rPr>
          <w:rFonts w:ascii="Calibri" w:hAnsi="Calibri" w:cs="Calibri"/>
          <w:sz w:val="28"/>
          <w:szCs w:val="28"/>
          <w:rtl/>
        </w:rPr>
        <w:t>-</w:t>
      </w:r>
      <w:r w:rsidRPr="00143D8F">
        <w:rPr>
          <w:rFonts w:ascii="Calibri" w:hAnsi="Calibri" w:cs="Calibri"/>
          <w:sz w:val="28"/>
          <w:szCs w:val="28"/>
          <w:rtl/>
        </w:rPr>
        <w:t>، و</w:t>
      </w:r>
      <w:r w:rsidRPr="00143D8F">
        <w:rPr>
          <w:rFonts w:ascii="Calibri" w:hAnsi="Calibri" w:cs="Calibri"/>
          <w:b/>
          <w:bCs/>
          <w:sz w:val="28"/>
          <w:szCs w:val="28"/>
          <w:rtl/>
        </w:rPr>
        <w:t>الأمانة</w:t>
      </w:r>
      <w:r w:rsidRPr="00143D8F">
        <w:rPr>
          <w:rFonts w:ascii="Calibri" w:hAnsi="Calibri" w:cs="Calibri"/>
          <w:sz w:val="28"/>
          <w:szCs w:val="28"/>
          <w:rtl/>
        </w:rPr>
        <w:t xml:space="preserve"> </w:t>
      </w:r>
      <w:r w:rsidR="007215C6" w:rsidRPr="00143D8F">
        <w:rPr>
          <w:rFonts w:ascii="Calibri" w:hAnsi="Calibri" w:cs="Calibri"/>
          <w:sz w:val="28"/>
          <w:szCs w:val="28"/>
          <w:rtl/>
        </w:rPr>
        <w:t>-</w:t>
      </w:r>
      <w:r w:rsidRPr="00143D8F">
        <w:rPr>
          <w:rFonts w:ascii="Calibri" w:hAnsi="Calibri" w:cs="Calibri"/>
          <w:sz w:val="28"/>
          <w:szCs w:val="28"/>
          <w:rtl/>
        </w:rPr>
        <w:t>التي لمستها في غضه لطرفه وعدم التفاته إليها في الطريق</w:t>
      </w:r>
      <w:r w:rsidR="007215C6" w:rsidRPr="00143D8F">
        <w:rPr>
          <w:rFonts w:ascii="Calibri" w:hAnsi="Calibri" w:cs="Calibri"/>
          <w:sz w:val="28"/>
          <w:szCs w:val="28"/>
          <w:rtl/>
        </w:rPr>
        <w:t>-</w:t>
      </w:r>
      <w:r w:rsidRPr="00143D8F">
        <w:rPr>
          <w:rFonts w:ascii="Calibri" w:hAnsi="Calibri" w:cs="Calibri"/>
          <w:sz w:val="28"/>
          <w:szCs w:val="28"/>
          <w:rtl/>
        </w:rPr>
        <w:t>. إن الحياء لم يعمِ بصيرتها، بل جعلها أكثر دقة في الملاحظة والتقييم</w:t>
      </w:r>
      <w:r w:rsidRPr="00143D8F">
        <w:rPr>
          <w:rFonts w:ascii="Calibri" w:hAnsi="Calibri" w:cs="Calibri"/>
          <w:sz w:val="28"/>
          <w:szCs w:val="28"/>
        </w:rPr>
        <w:t>.</w:t>
      </w:r>
    </w:p>
    <w:p w14:paraId="753F9A8B" w14:textId="06FD91BD" w:rsidR="00AB005B" w:rsidRPr="00143D8F" w:rsidRDefault="00AB005B" w:rsidP="00C94C9E">
      <w:pPr>
        <w:rPr>
          <w:rFonts w:ascii="Calibri" w:hAnsi="Calibri" w:cs="Calibri"/>
          <w:sz w:val="28"/>
          <w:szCs w:val="28"/>
        </w:rPr>
      </w:pPr>
    </w:p>
    <w:p w14:paraId="2418B159" w14:textId="77777777" w:rsidR="00AB005B" w:rsidRPr="00143D8F" w:rsidRDefault="00AB005B" w:rsidP="00C94C9E">
      <w:pPr>
        <w:rPr>
          <w:rFonts w:ascii="Calibri" w:hAnsi="Calibri" w:cs="Calibri"/>
          <w:b/>
          <w:bCs/>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 xml:space="preserve">حين يغيب </w:t>
      </w:r>
      <w:proofErr w:type="gramStart"/>
      <w:r w:rsidRPr="00143D8F">
        <w:rPr>
          <w:rFonts w:ascii="Calibri" w:hAnsi="Calibri" w:cs="Calibri"/>
          <w:b/>
          <w:bCs/>
          <w:sz w:val="28"/>
          <w:szCs w:val="28"/>
          <w:rtl/>
        </w:rPr>
        <w:t>الحياء..</w:t>
      </w:r>
      <w:proofErr w:type="gramEnd"/>
      <w:r w:rsidRPr="00143D8F">
        <w:rPr>
          <w:rFonts w:ascii="Calibri" w:hAnsi="Calibri" w:cs="Calibri"/>
          <w:b/>
          <w:bCs/>
          <w:sz w:val="28"/>
          <w:szCs w:val="28"/>
          <w:rtl/>
        </w:rPr>
        <w:t xml:space="preserve"> تسقط الدول</w:t>
      </w:r>
    </w:p>
    <w:p w14:paraId="625857B5"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إن التركيز القرآني على حياء المرأة ليس قضية فردية أو اجتماعية فحسب، بل هو مؤشر على حصانة الأمة ومناعتها. فغياب هذا الخلق هو نذير بتآكل المجتمع من داخله، مما يجعله فريسة سهلة لأعدائه</w:t>
      </w:r>
      <w:r w:rsidRPr="00143D8F">
        <w:rPr>
          <w:rFonts w:ascii="Calibri" w:hAnsi="Calibri" w:cs="Calibri"/>
          <w:sz w:val="28"/>
          <w:szCs w:val="28"/>
        </w:rPr>
        <w:t>.</w:t>
      </w:r>
    </w:p>
    <w:p w14:paraId="72299351"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 xml:space="preserve">وقد أدرك الأعداء هذه الحقيقة على مر العصور. ومن القصص التي تُروى في ذلك ما ذكره الخطيب عن </w:t>
      </w:r>
      <w:r w:rsidRPr="00143D8F">
        <w:rPr>
          <w:rFonts w:ascii="Calibri" w:hAnsi="Calibri" w:cs="Calibri"/>
          <w:b/>
          <w:bCs/>
          <w:sz w:val="28"/>
          <w:szCs w:val="28"/>
          <w:rtl/>
        </w:rPr>
        <w:t>المعز الفاطمي</w:t>
      </w:r>
      <w:r w:rsidRPr="00143D8F">
        <w:rPr>
          <w:rFonts w:ascii="Calibri" w:hAnsi="Calibri" w:cs="Calibri"/>
          <w:sz w:val="28"/>
          <w:szCs w:val="28"/>
          <w:rtl/>
        </w:rPr>
        <w:t>، الذي كان يتهيب من غزو مصر لقوتها، حتى جاءته الأخبار المتواترة عن "استهتار نساء الدولة الإخشيدية بالدين، وتكشفهن، وخروجهن". حينها فقط علم أن هذا المجتمع قد أصبح "خرباً" من الداخل، ولن يصمد أمامه، فقدم على غزوه وهو مطمئن</w:t>
      </w:r>
      <w:r w:rsidRPr="00143D8F">
        <w:rPr>
          <w:rFonts w:ascii="Calibri" w:hAnsi="Calibri" w:cs="Calibri"/>
          <w:sz w:val="28"/>
          <w:szCs w:val="28"/>
        </w:rPr>
        <w:t>.</w:t>
      </w:r>
    </w:p>
    <w:p w14:paraId="40057F17"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هذه القصة التاريخية، وإن كانت بحاجة إلى تمحيص، إلا أنها تقدم دلالة رمزية عميقة: إن حصن الأمة الحقيقي ليس في عتادها العسكري فقط، بل في تماسكها الأخلاقي، ويعتبر "حياء النساء" أحد أهم ركائز هذا الحصن. فإذا انهار هذا الركن، سهل على الأعداء اختراق الأمة بأكملها</w:t>
      </w:r>
      <w:r w:rsidRPr="00143D8F">
        <w:rPr>
          <w:rFonts w:ascii="Calibri" w:hAnsi="Calibri" w:cs="Calibri"/>
          <w:sz w:val="28"/>
          <w:szCs w:val="28"/>
        </w:rPr>
        <w:t>.</w:t>
      </w:r>
    </w:p>
    <w:p w14:paraId="2DE96827" w14:textId="77777777" w:rsidR="00AB005B" w:rsidRPr="00143D8F" w:rsidRDefault="00AB005B" w:rsidP="00C94C9E">
      <w:pPr>
        <w:rPr>
          <w:rFonts w:ascii="Calibri" w:hAnsi="Calibri" w:cs="Calibri"/>
          <w:sz w:val="28"/>
          <w:szCs w:val="28"/>
          <w:rtl/>
        </w:rPr>
      </w:pPr>
      <w:r w:rsidRPr="00143D8F">
        <w:rPr>
          <w:rFonts w:ascii="Calibri" w:hAnsi="Calibri" w:cs="Calibri"/>
          <w:b/>
          <w:bCs/>
          <w:sz w:val="28"/>
          <w:szCs w:val="28"/>
          <w:rtl/>
        </w:rPr>
        <w:t>خلاصة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 xml:space="preserve">من خلال نموذج ابنة شعيب، يقدم القرآن الحياء كقوة فاعلة ومنظومة متكاملة في شخصية </w:t>
      </w:r>
      <w:r w:rsidRPr="00143D8F">
        <w:rPr>
          <w:rFonts w:ascii="Calibri" w:hAnsi="Calibri" w:cs="Calibri"/>
          <w:sz w:val="28"/>
          <w:szCs w:val="28"/>
          <w:rtl/>
        </w:rPr>
        <w:lastRenderedPageBreak/>
        <w:t>المرأة. إنه أدب في السلوك، ودقة في المنطق، ودافع للإصلاح، ومصدر للفراسة. وهو ليس مجرد زينة شخصية، بل هو سياج يحفظ كرامتها، وركن أساسي في بناء حصانة المجتمع بأسره</w:t>
      </w:r>
      <w:r w:rsidRPr="00143D8F">
        <w:rPr>
          <w:rFonts w:ascii="Calibri" w:hAnsi="Calibri" w:cs="Calibri"/>
          <w:sz w:val="28"/>
          <w:szCs w:val="28"/>
        </w:rPr>
        <w:t>.</w:t>
      </w:r>
    </w:p>
    <w:p w14:paraId="5CB8E263" w14:textId="5901AD8A" w:rsidR="00156907" w:rsidRPr="00143D8F" w:rsidRDefault="00156907" w:rsidP="00156907">
      <w:pPr>
        <w:rPr>
          <w:rFonts w:ascii="Calibri" w:hAnsi="Calibri" w:cs="Calibri"/>
          <w:sz w:val="28"/>
          <w:szCs w:val="28"/>
          <w:rtl/>
        </w:rPr>
      </w:pPr>
    </w:p>
    <w:p w14:paraId="3BD1CFF3" w14:textId="42192087" w:rsidR="00156907" w:rsidRPr="00143D8F" w:rsidRDefault="00156907" w:rsidP="002F72AB">
      <w:pPr>
        <w:pStyle w:val="2"/>
        <w:rPr>
          <w:rFonts w:ascii="Calibri" w:hAnsi="Calibri" w:cs="Calibri"/>
          <w:sz w:val="28"/>
          <w:szCs w:val="28"/>
          <w:rtl/>
        </w:rPr>
      </w:pPr>
      <w:bookmarkStart w:id="10" w:name="_Toc202783324"/>
      <w:r w:rsidRPr="00143D8F">
        <w:rPr>
          <w:rFonts w:ascii="Calibri" w:hAnsi="Calibri" w:cs="Calibri"/>
          <w:sz w:val="28"/>
          <w:szCs w:val="28"/>
          <w:rtl/>
        </w:rPr>
        <w:t xml:space="preserve">الفصل الرابع </w:t>
      </w:r>
      <w:r w:rsidR="002F72AB" w:rsidRPr="00143D8F">
        <w:rPr>
          <w:rFonts w:ascii="Calibri" w:hAnsi="Calibri" w:cs="Calibri"/>
          <w:sz w:val="28"/>
          <w:szCs w:val="28"/>
          <w:rtl/>
        </w:rPr>
        <w:t xml:space="preserve">: </w:t>
      </w:r>
      <w:r w:rsidRPr="00143D8F">
        <w:rPr>
          <w:rFonts w:ascii="Calibri" w:hAnsi="Calibri" w:cs="Calibri"/>
          <w:sz w:val="28"/>
          <w:szCs w:val="28"/>
          <w:rtl/>
        </w:rPr>
        <w:t>حياء يوسف عليه السلام - قوة العفة وجمال العفو</w:t>
      </w:r>
      <w:bookmarkEnd w:id="10"/>
    </w:p>
    <w:p w14:paraId="7B237949"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مقدمة الفصل:</w:t>
      </w:r>
    </w:p>
    <w:p w14:paraId="1AF0E7D3"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إذا كانت قصص الأنبياء تمثل منارات للأخلاق، فإن قصة يوسف عليه السلام هي بمثابة درس متكامل في "الحياء الفاعل"؛ الحياء الذي لا يقتصر على كونه شعورًا بالانقباض، بل يتجلى كقوة إيجابية مانعة، وبوصلة أخلاقية توجه السلوك في أحلك لحظات الفتنة وأشد مواقف المقدرة. لم يكن الحياء عند يوسف صفة سلبية أو عجزًا، بل كان درعًا للعفة، ومفتاحًا للحكمة، ومنبعًا للعفو. في هذا الفصل، سنتتبع تجليات هذا الخلق العظيم في ثلاث محطات رئيسية من حياته، لنرى كيف يكون الحياء "قوة مانعة" عن الفحشاء، و"قوة دافعة" نحو الكمال، و"استراتيجية نجاة" تقود صاحبها إلى بر الأمان.</w:t>
      </w:r>
    </w:p>
    <w:p w14:paraId="26FA3856"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1. الحياء من الله عند الفتنة: "معاذ الله" سياجًا للنفس</w:t>
      </w:r>
    </w:p>
    <w:p w14:paraId="684FF4EF"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إن ذروة اختبار الحياء تتجلى حين تتهيأ أسباب المعصية وتغيب أعين الرقباء. في هذا الموقف، الذي صوره القرآن بأدق تفاصيله ﴿وَرَاوَدَتْهُ الَّتِي هُوَ فِي بَيْتِهَا عَن نَّفْسِهِ وَغَلَّقَتِ الْأَبْوَابَ﴾، نرى الحياء في أنقى صوره وأقوى تجلياته.</w:t>
      </w:r>
    </w:p>
    <w:p w14:paraId="5E746FC8"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لم يكن رد يوسف عليه السلام مجرد رفض عابر، بل كان استعاذة حية تنبض بالحياء من الله: ﴿قَالَ مَعَاذَ اللَّهِ ۖ إِنَّهُ رَبِّي أَحْسَنَ مَثْوَايَ﴾. هذا القول يكشف عن جذور حيائه:</w:t>
      </w:r>
    </w:p>
    <w:p w14:paraId="33F12845" w14:textId="77777777" w:rsidR="00156907" w:rsidRPr="00143D8F" w:rsidRDefault="00156907" w:rsidP="001E691A">
      <w:pPr>
        <w:numPr>
          <w:ilvl w:val="0"/>
          <w:numId w:val="43"/>
        </w:numPr>
        <w:rPr>
          <w:rFonts w:ascii="Calibri" w:hAnsi="Calibri" w:cs="Calibri"/>
          <w:sz w:val="28"/>
          <w:szCs w:val="28"/>
          <w:rtl/>
        </w:rPr>
      </w:pPr>
      <w:r w:rsidRPr="00143D8F">
        <w:rPr>
          <w:rFonts w:ascii="Calibri" w:hAnsi="Calibri" w:cs="Calibri"/>
          <w:b/>
          <w:bCs/>
          <w:sz w:val="28"/>
          <w:szCs w:val="28"/>
          <w:rtl/>
        </w:rPr>
        <w:t>الحياء النابع من معرفة الله (إنه ربي):</w:t>
      </w:r>
      <w:r w:rsidRPr="00143D8F">
        <w:rPr>
          <w:rFonts w:ascii="Calibri" w:hAnsi="Calibri" w:cs="Calibri"/>
          <w:sz w:val="28"/>
          <w:szCs w:val="28"/>
          <w:rtl/>
        </w:rPr>
        <w:t xml:space="preserve"> إن استحضاره لربوبية الله لم يكن استحضارًا للخوف من العقاب فحسب، بل هو استحضار لمقام الإحسان والفضل. فالحياء هنا هو ثمرة قلب حيّ يدرك أن الذي أحسن إليه في مثواه لا يستحق أن يُقابل بالإساءة في حقه. إنه تطبيق عملي لتعريف ابن حجر للحياء بأنه "يمنع من التقصير في حق ذي الحق".</w:t>
      </w:r>
    </w:p>
    <w:p w14:paraId="45A2A606" w14:textId="77777777" w:rsidR="00156907" w:rsidRPr="00143D8F" w:rsidRDefault="00156907" w:rsidP="001E691A">
      <w:pPr>
        <w:numPr>
          <w:ilvl w:val="0"/>
          <w:numId w:val="43"/>
        </w:numPr>
        <w:rPr>
          <w:rFonts w:ascii="Calibri" w:hAnsi="Calibri" w:cs="Calibri"/>
          <w:sz w:val="28"/>
          <w:szCs w:val="28"/>
          <w:rtl/>
        </w:rPr>
      </w:pPr>
      <w:r w:rsidRPr="00143D8F">
        <w:rPr>
          <w:rFonts w:ascii="Calibri" w:hAnsi="Calibri" w:cs="Calibri"/>
          <w:b/>
          <w:bCs/>
          <w:sz w:val="28"/>
          <w:szCs w:val="28"/>
          <w:rtl/>
        </w:rPr>
        <w:t>الحياء كقوة واعية:</w:t>
      </w:r>
      <w:r w:rsidRPr="00143D8F">
        <w:rPr>
          <w:rFonts w:ascii="Calibri" w:hAnsi="Calibri" w:cs="Calibri"/>
          <w:sz w:val="28"/>
          <w:szCs w:val="28"/>
          <w:rtl/>
        </w:rPr>
        <w:t xml:space="preserve"> لم يقل "أنا أستحي"، بل لجأ إلى "معاذ الله"، ناقلاً المعركة من مستوى رغبات النفس إلى مستوى الحماية بالحصن الإلهي. هذا يدل على أن الحياء الحقيقي ليس انفعالًا غريزيًا أعمى، بل هو قرار واعٍ بالاحتماء بالله من شر النفس. لقد كان حياؤه هو السياج الذي فصل بينه وبين الفاحشة، وهو الدرع الذي حماه حين استبقا الباب.</w:t>
      </w:r>
    </w:p>
    <w:p w14:paraId="0BC80E8C"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2. الحياء من الخلق عند المقدرة: عفوٌ يستر ولا يُعيّر</w:t>
      </w:r>
    </w:p>
    <w:p w14:paraId="14E2C696"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lastRenderedPageBreak/>
        <w:t>إذا كان الموقف الأول قد أظهر الحياء كقوة مانعة، فإن الموقف الثاني، حين مكّن الله ليوسف في الأرض وجاءه إخوته، قد أظهره كقوة دافعة للفضل والكمال. بعد سنوات من الظلم والأذى، كان يوسف في قمة المقدرة على التشفي والتعيير، ولكنه اختار مسلكًا آخر ينبع من نبل نفسه وحيائها.</w:t>
      </w:r>
    </w:p>
    <w:p w14:paraId="5AE92508"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حين عرّفهم بنفسه، لم يذكرهم بجريمتهم إلا تلميحًا، ثم بادر فورًا بفتح باب العفو والستر: ﴿قَالَ لَا تَثْرِيبَ عَلَيْكُمُ الْيَوْمَ ۖ يَغْفِرُ اللَّهُ لَكُمْ ۖ وَهُوَ أَرْحَمُ الرَّاحِمِينَ﴾. هذا هو "حياء الكرم" و "حياء النبل". فالنفس الكريمة الحيية تستحي أن تجرح أو تعيّر من أصبح في موضع ضعف وانكسار، حتى لو كان ظالماً في الماضي.</w:t>
      </w:r>
    </w:p>
    <w:p w14:paraId="3D3E9B1E" w14:textId="77777777" w:rsidR="00156907" w:rsidRPr="00143D8F" w:rsidRDefault="00156907" w:rsidP="001E691A">
      <w:pPr>
        <w:numPr>
          <w:ilvl w:val="0"/>
          <w:numId w:val="44"/>
        </w:numPr>
        <w:rPr>
          <w:rFonts w:ascii="Calibri" w:hAnsi="Calibri" w:cs="Calibri"/>
          <w:sz w:val="28"/>
          <w:szCs w:val="28"/>
          <w:rtl/>
        </w:rPr>
      </w:pPr>
      <w:r w:rsidRPr="00143D8F">
        <w:rPr>
          <w:rFonts w:ascii="Calibri" w:hAnsi="Calibri" w:cs="Calibri"/>
          <w:b/>
          <w:bCs/>
          <w:sz w:val="28"/>
          <w:szCs w:val="28"/>
          <w:rtl/>
        </w:rPr>
        <w:t>الحياء الذي يبعث على الإحسان:</w:t>
      </w:r>
      <w:r w:rsidRPr="00143D8F">
        <w:rPr>
          <w:rFonts w:ascii="Calibri" w:hAnsi="Calibri" w:cs="Calibri"/>
          <w:sz w:val="28"/>
          <w:szCs w:val="28"/>
          <w:rtl/>
        </w:rPr>
        <w:t xml:space="preserve"> لم يكتفِ بالعفو، بل دعا لهم بالمغفرة، وحوّل اللوم إلى دعاء. وهذا يجسد الجانب الإيجابي للحياء الذي "يبعث على فعل الجميل".</w:t>
      </w:r>
    </w:p>
    <w:p w14:paraId="25D1A75D" w14:textId="77777777" w:rsidR="00156907" w:rsidRPr="00143D8F" w:rsidRDefault="00156907" w:rsidP="001E691A">
      <w:pPr>
        <w:numPr>
          <w:ilvl w:val="0"/>
          <w:numId w:val="44"/>
        </w:numPr>
        <w:rPr>
          <w:rFonts w:ascii="Calibri" w:hAnsi="Calibri" w:cs="Calibri"/>
          <w:sz w:val="28"/>
          <w:szCs w:val="28"/>
          <w:rtl/>
        </w:rPr>
      </w:pPr>
      <w:r w:rsidRPr="00143D8F">
        <w:rPr>
          <w:rFonts w:ascii="Calibri" w:hAnsi="Calibri" w:cs="Calibri"/>
          <w:b/>
          <w:bCs/>
          <w:sz w:val="28"/>
          <w:szCs w:val="28"/>
          <w:rtl/>
        </w:rPr>
        <w:t>الحياء الذي يصل ما قُطع:</w:t>
      </w:r>
      <w:r w:rsidRPr="00143D8F">
        <w:rPr>
          <w:rFonts w:ascii="Calibri" w:hAnsi="Calibri" w:cs="Calibri"/>
          <w:sz w:val="28"/>
          <w:szCs w:val="28"/>
          <w:rtl/>
        </w:rPr>
        <w:t xml:space="preserve"> في الوقت الذي يقطع فيه الفاسقون ما أمر الله به أن يوصل، فإن الحياء اليوسفي يعمل على إعادة وصل ما انقطع من أواصر الرحم، بالستر والعفو والإحسان.</w:t>
      </w:r>
    </w:p>
    <w:p w14:paraId="770E6FFA"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3. الحياء كاستراتيجية نجاة: "السجن أحب إليّ"</w:t>
      </w:r>
    </w:p>
    <w:p w14:paraId="7FEAB7D0"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إن أصدق تعبير عن مركزية الحياء في منظومة يوسف القيمية هو اختياره الواعي بين لذة عابرة وعذاب مقيم، وبين عناء مؤقت ونجاة دائمة. فمقولته ﴿قَالَ رَبِّ السِّجْنُ أَحَبُّ إِلَيَّ مِمَّا يَدْعُونَنِي إِلَيْهِ﴾ ليست دعاء يأس، بل هي استراتيجية نجاة مبنية على رؤية بصيرة منحها إياه حياؤه.</w:t>
      </w:r>
    </w:p>
    <w:p w14:paraId="6A9A9947" w14:textId="77777777" w:rsidR="00156907" w:rsidRPr="00143D8F" w:rsidRDefault="00156907" w:rsidP="001E691A">
      <w:pPr>
        <w:numPr>
          <w:ilvl w:val="0"/>
          <w:numId w:val="45"/>
        </w:numPr>
        <w:rPr>
          <w:rFonts w:ascii="Calibri" w:hAnsi="Calibri" w:cs="Calibri"/>
          <w:sz w:val="28"/>
          <w:szCs w:val="28"/>
          <w:rtl/>
        </w:rPr>
      </w:pPr>
      <w:r w:rsidRPr="00143D8F">
        <w:rPr>
          <w:rFonts w:ascii="Calibri" w:hAnsi="Calibri" w:cs="Calibri"/>
          <w:b/>
          <w:bCs/>
          <w:sz w:val="28"/>
          <w:szCs w:val="28"/>
          <w:rtl/>
        </w:rPr>
        <w:t>الحياء بوصلة للاختيار:</w:t>
      </w:r>
      <w:r w:rsidRPr="00143D8F">
        <w:rPr>
          <w:rFonts w:ascii="Calibri" w:hAnsi="Calibri" w:cs="Calibri"/>
          <w:sz w:val="28"/>
          <w:szCs w:val="28"/>
          <w:rtl/>
        </w:rPr>
        <w:t xml:space="preserve"> القلب الحيّ بنور الحياء يرى العواقب قبل الأفعال. لقد أدرك يوسف بحيائه أن السجن، بكل ما فيه من ألم، هو أطهر وأحب إلى الله من المعصية، وأن هذا الاختيار هو الطريق الوحيد للحفاظ على صلته بربه.</w:t>
      </w:r>
    </w:p>
    <w:p w14:paraId="47F7163A" w14:textId="77777777" w:rsidR="00156907" w:rsidRPr="00143D8F" w:rsidRDefault="00156907" w:rsidP="001E691A">
      <w:pPr>
        <w:numPr>
          <w:ilvl w:val="0"/>
          <w:numId w:val="45"/>
        </w:numPr>
        <w:rPr>
          <w:rFonts w:ascii="Calibri" w:hAnsi="Calibri" w:cs="Calibri"/>
          <w:sz w:val="28"/>
          <w:szCs w:val="28"/>
          <w:rtl/>
        </w:rPr>
      </w:pPr>
      <w:r w:rsidRPr="00143D8F">
        <w:rPr>
          <w:rFonts w:ascii="Calibri" w:hAnsi="Calibri" w:cs="Calibri"/>
          <w:b/>
          <w:bCs/>
          <w:sz w:val="28"/>
          <w:szCs w:val="28"/>
          <w:rtl/>
        </w:rPr>
        <w:t>من محنة الحياء إلى منحة الرفعة:</w:t>
      </w:r>
      <w:r w:rsidRPr="00143D8F">
        <w:rPr>
          <w:rFonts w:ascii="Calibri" w:hAnsi="Calibri" w:cs="Calibri"/>
          <w:sz w:val="28"/>
          <w:szCs w:val="28"/>
          <w:rtl/>
        </w:rPr>
        <w:t xml:space="preserve"> كان هذا الاختيار، الذي بدا في ظاهره خسارة دنيوية، هو المدخل الذي ساقه القدر من خلاله إلى تحقيق الرفعة والتمكين. ففي السجن بدأت رحلة تأويل الرؤى التي قادته في النهاية إلى عرش مصر. لقد كان ثمن الحياء سجنًا، ولكن جائزته كانت نجاة وملكًا وحكمة.</w:t>
      </w:r>
    </w:p>
    <w:p w14:paraId="6D1C9C50"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خلاصة الفصل:</w:t>
      </w:r>
    </w:p>
    <w:p w14:paraId="7DA5A2D1"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تثبت قصة يوسف عليه السلام أن الحياء ليس ضعفًا أو انزواءً، بل هو قوة أخلاقية فاعلة ومتعددة الأبعاد. هو درع العفة في مواجهة الفتنة، ودافع الكرم في ساعة المقدرة، وبوصلة الحكمة في مفترقات الطرق المصيرية. إنها قصة تؤكد الحقيقة المحورية لهذا الكتاب: أن الحياء المنبثق من حياة القلب هو مفتاح النجاة والرفعة في الدنيا والآخرة.</w:t>
      </w:r>
    </w:p>
    <w:p w14:paraId="56643292" w14:textId="19105562" w:rsidR="00156907" w:rsidRPr="00143D8F" w:rsidRDefault="00156907" w:rsidP="00156907">
      <w:pPr>
        <w:rPr>
          <w:rFonts w:ascii="Calibri" w:hAnsi="Calibri" w:cs="Calibri"/>
          <w:sz w:val="28"/>
          <w:szCs w:val="28"/>
          <w:rtl/>
        </w:rPr>
      </w:pPr>
    </w:p>
    <w:p w14:paraId="5CF4F49D" w14:textId="4C655389" w:rsidR="00156907" w:rsidRPr="00143D8F" w:rsidRDefault="00156907" w:rsidP="00156907">
      <w:pPr>
        <w:pStyle w:val="2"/>
        <w:rPr>
          <w:rFonts w:ascii="Calibri" w:hAnsi="Calibri" w:cs="Calibri"/>
          <w:sz w:val="28"/>
          <w:szCs w:val="28"/>
          <w:rtl/>
        </w:rPr>
      </w:pPr>
      <w:bookmarkStart w:id="11" w:name="_Toc202783325"/>
      <w:r w:rsidRPr="00143D8F">
        <w:rPr>
          <w:rFonts w:ascii="Calibri" w:hAnsi="Calibri" w:cs="Calibri"/>
          <w:sz w:val="28"/>
          <w:szCs w:val="28"/>
          <w:rtl/>
        </w:rPr>
        <w:t>الفصل الخامس : حياء مريم عليها السلام - تجلي الفطرة الطاهرة</w:t>
      </w:r>
      <w:bookmarkEnd w:id="11"/>
    </w:p>
    <w:p w14:paraId="3C590241"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مقدمة الفصل:</w:t>
      </w:r>
    </w:p>
    <w:p w14:paraId="3DB83B93"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في سجل الخالدات الذي سطره القرآن الكريم، تتبوأ السيدة مريم عليها السلام مكانة فريدة، ليس فقط كأم لنبي، بل كآية في الطهر والعفاف. وإذا كان القرآن قد خلد امرأة مدين بصفة الحياء في مشيتها، فإنه قد خلد مريم كنموذج تتجسد فيه "فطرة الحياء" في أسمى صورها وأنقاها. إن قصة مريم هي قصة الحياء الذي لا يُكتسب فحسب، بل يولد مع النفس الطاهرة، ويكون عنوانها وحارسها. هذا الفصل هو وقفة تأمل عند محطتين حاسمتين من حياتها، لنرى كيف يتجلى هذا الحياء الفطري كخط دفاع أول في الخلوة، وكشعور وجودي عميق في مواجهة المجتمع.</w:t>
      </w:r>
    </w:p>
    <w:p w14:paraId="5FD24693"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1. الحياء الفطري في الخلوة: ملاذ التقوى ﴿إِن كُنتَ تَقِيًّا﴾</w:t>
      </w:r>
    </w:p>
    <w:p w14:paraId="20EA5CE1"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يصور لنا القرآن الكريم مشهدًا مفاجئًا وصعبًا: فتاة قديسة، في خلوتها وتعبدها، يفاجئها الظهور المفاجئ لكائن في صورة رجل مكتمل الرجولة ﴿فَتَمَثَّلَ لَهَا بَشَرًا سَوِيًّا﴾. إن رد فعلها الفوري يكشف عن طبقات عميقة من الحياء الفطري الراسخ:</w:t>
      </w:r>
    </w:p>
    <w:p w14:paraId="59F9F7A8" w14:textId="77777777" w:rsidR="00156907" w:rsidRPr="00143D8F" w:rsidRDefault="00156907" w:rsidP="001E691A">
      <w:pPr>
        <w:numPr>
          <w:ilvl w:val="0"/>
          <w:numId w:val="46"/>
        </w:numPr>
        <w:rPr>
          <w:rFonts w:ascii="Calibri" w:hAnsi="Calibri" w:cs="Calibri"/>
          <w:sz w:val="28"/>
          <w:szCs w:val="28"/>
          <w:rtl/>
        </w:rPr>
      </w:pPr>
      <w:r w:rsidRPr="00143D8F">
        <w:rPr>
          <w:rFonts w:ascii="Calibri" w:hAnsi="Calibri" w:cs="Calibri"/>
          <w:b/>
          <w:bCs/>
          <w:sz w:val="28"/>
          <w:szCs w:val="28"/>
          <w:rtl/>
        </w:rPr>
        <w:t>الاستعاذة قبل السؤال:</w:t>
      </w:r>
      <w:r w:rsidRPr="00143D8F">
        <w:rPr>
          <w:rFonts w:ascii="Calibri" w:hAnsi="Calibri" w:cs="Calibri"/>
          <w:sz w:val="28"/>
          <w:szCs w:val="28"/>
          <w:rtl/>
        </w:rPr>
        <w:t xml:space="preserve"> لم تسأل "من أنت؟" أو "ماذا تريد؟". لقد كان رد فعلها الأول هو بناء حاجز وقائي واللجوء إلى الحماية الإلهية ﴿قَالَتْ إِنِّي أَعُوذُ بِالرَّحْمَٰنِ مِنكَ﴾. هذا التصرف التلقائي هو استجابة الفطرة السليمة التي تنفر من أي موقف فيه ريبة وتهديد للعفة.</w:t>
      </w:r>
    </w:p>
    <w:p w14:paraId="659ED2A7" w14:textId="77777777" w:rsidR="00156907" w:rsidRPr="00143D8F" w:rsidRDefault="00156907" w:rsidP="001E691A">
      <w:pPr>
        <w:numPr>
          <w:ilvl w:val="0"/>
          <w:numId w:val="46"/>
        </w:numPr>
        <w:rPr>
          <w:rFonts w:ascii="Calibri" w:hAnsi="Calibri" w:cs="Calibri"/>
          <w:sz w:val="28"/>
          <w:szCs w:val="28"/>
          <w:rtl/>
        </w:rPr>
      </w:pPr>
      <w:r w:rsidRPr="00143D8F">
        <w:rPr>
          <w:rFonts w:ascii="Calibri" w:hAnsi="Calibri" w:cs="Calibri"/>
          <w:b/>
          <w:bCs/>
          <w:sz w:val="28"/>
          <w:szCs w:val="28"/>
          <w:rtl/>
        </w:rPr>
        <w:t>استدعاء الرادع الأخلاقي (إن كنت تقيًا):</w:t>
      </w:r>
      <w:r w:rsidRPr="00143D8F">
        <w:rPr>
          <w:rFonts w:ascii="Calibri" w:hAnsi="Calibri" w:cs="Calibri"/>
          <w:sz w:val="28"/>
          <w:szCs w:val="28"/>
          <w:rtl/>
        </w:rPr>
        <w:t xml:space="preserve"> هنا تكمن عبقرية الحياء </w:t>
      </w:r>
      <w:proofErr w:type="spellStart"/>
      <w:r w:rsidRPr="00143D8F">
        <w:rPr>
          <w:rFonts w:ascii="Calibri" w:hAnsi="Calibri" w:cs="Calibri"/>
          <w:sz w:val="28"/>
          <w:szCs w:val="28"/>
          <w:rtl/>
        </w:rPr>
        <w:t>المريمي</w:t>
      </w:r>
      <w:proofErr w:type="spellEnd"/>
      <w:r w:rsidRPr="00143D8F">
        <w:rPr>
          <w:rFonts w:ascii="Calibri" w:hAnsi="Calibri" w:cs="Calibri"/>
          <w:sz w:val="28"/>
          <w:szCs w:val="28"/>
          <w:rtl/>
        </w:rPr>
        <w:t>. فهي لم تصرخ أو تتهمه، بل خاطبت فيه أسمى ما يمكن أن يكون فيه من خير، وهو "التقوى". لقد ربطت بين الحياء والتقوى في عبارة واحدة، وكأنها تقول: "إن كان في قلبك ذرة من تقوى وخوف من الله، فإن ذلك سيمنعك من إيذائي". إنها حكمة المرأة الحيية التي تستخدم سلاح الأخلاق لا سلاح الصراع، فتنزع فتيل الموقف بأدب وحزم.</w:t>
      </w:r>
    </w:p>
    <w:p w14:paraId="19043CB8"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2. الحياء الوجودي في المواجهة: أمنية الستر ﴿يَا لَيْتَنِي مِتُّ﴾</w:t>
      </w:r>
    </w:p>
    <w:p w14:paraId="529A0F79"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إن المحنة الثانية كانت أشد وطأة، وهي محنة مواجهة المجتمع بآية إلهية لا يدركها العقل البشري المحدود. هنا، ينطق الحياء بأمنية وجودية تهز الوجدان: ﴿فَحَمَلَتْهُ فَانتَبَذَتْ بِهِ مَكَانًا قَصِيًّا * فَأَجَاءَهَا الْمَخَاضُ إِلَىٰ جِذْعِ النَّخْلَةِ قَالَتْ يَا لَيْتَنِي مِتُّ قَبْلَ هَٰذَا وَكُنتُ نَسْيًا مَّنسِيًّا﴾.</w:t>
      </w:r>
    </w:p>
    <w:p w14:paraId="7B506A5F"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يجب أن تُفهم هذه الأمنية فهمًا عميقًا يليق بمقامها:</w:t>
      </w:r>
    </w:p>
    <w:p w14:paraId="570DC169" w14:textId="77777777" w:rsidR="00156907" w:rsidRPr="00143D8F" w:rsidRDefault="00156907" w:rsidP="001E691A">
      <w:pPr>
        <w:numPr>
          <w:ilvl w:val="0"/>
          <w:numId w:val="47"/>
        </w:numPr>
        <w:rPr>
          <w:rFonts w:ascii="Calibri" w:hAnsi="Calibri" w:cs="Calibri"/>
          <w:sz w:val="28"/>
          <w:szCs w:val="28"/>
          <w:rtl/>
        </w:rPr>
      </w:pPr>
      <w:r w:rsidRPr="00143D8F">
        <w:rPr>
          <w:rFonts w:ascii="Calibri" w:hAnsi="Calibri" w:cs="Calibri"/>
          <w:b/>
          <w:bCs/>
          <w:sz w:val="28"/>
          <w:szCs w:val="28"/>
          <w:rtl/>
        </w:rPr>
        <w:lastRenderedPageBreak/>
        <w:t>ليست جزعًا من قدر الله:</w:t>
      </w:r>
      <w:r w:rsidRPr="00143D8F">
        <w:rPr>
          <w:rFonts w:ascii="Calibri" w:hAnsi="Calibri" w:cs="Calibri"/>
          <w:sz w:val="28"/>
          <w:szCs w:val="28"/>
          <w:rtl/>
        </w:rPr>
        <w:t xml:space="preserve"> لم يكن قولها اعتراضًا على أمر الله الذي استسلمت له، بل هو تعبير عن أقصى درجات الألم النفسي الذي يمكن أن تشعر به النفس الشريفة الحيية. إن تصورها لنظرات الاتهام وقسوة الألسن كان أشد عليها من ألم المخاض نفسه.</w:t>
      </w:r>
    </w:p>
    <w:p w14:paraId="45C1BF92" w14:textId="77777777" w:rsidR="00156907" w:rsidRPr="00143D8F" w:rsidRDefault="00156907" w:rsidP="001E691A">
      <w:pPr>
        <w:numPr>
          <w:ilvl w:val="0"/>
          <w:numId w:val="47"/>
        </w:numPr>
        <w:rPr>
          <w:rFonts w:ascii="Calibri" w:hAnsi="Calibri" w:cs="Calibri"/>
          <w:sz w:val="28"/>
          <w:szCs w:val="28"/>
          <w:rtl/>
        </w:rPr>
      </w:pPr>
      <w:r w:rsidRPr="00143D8F">
        <w:rPr>
          <w:rFonts w:ascii="Calibri" w:hAnsi="Calibri" w:cs="Calibri"/>
          <w:b/>
          <w:bCs/>
          <w:sz w:val="28"/>
          <w:szCs w:val="28"/>
          <w:rtl/>
        </w:rPr>
        <w:t>الحياء كقيمة وجودية:</w:t>
      </w:r>
      <w:r w:rsidRPr="00143D8F">
        <w:rPr>
          <w:rFonts w:ascii="Calibri" w:hAnsi="Calibri" w:cs="Calibri"/>
          <w:sz w:val="28"/>
          <w:szCs w:val="28"/>
          <w:rtl/>
        </w:rPr>
        <w:t xml:space="preserve"> بالنسبة لمريم، العفة والشرف ليسا مجرد قيمة اجتماعية، بل هما جزء من كينونتها. إن خدش هذا الشرف يمثل موتًا معنويًا، ولهذا تمنت الموت الحقيقي على أن تعيش هذا الموت المعنوي. فأمنية الموت هنا هي أمنية "الستر" المطلق.</w:t>
      </w:r>
    </w:p>
    <w:p w14:paraId="34DF297E" w14:textId="77777777" w:rsidR="00156907" w:rsidRPr="00143D8F" w:rsidRDefault="00156907" w:rsidP="001E691A">
      <w:pPr>
        <w:numPr>
          <w:ilvl w:val="0"/>
          <w:numId w:val="47"/>
        </w:numPr>
        <w:rPr>
          <w:rFonts w:ascii="Calibri" w:hAnsi="Calibri" w:cs="Calibri"/>
          <w:sz w:val="28"/>
          <w:szCs w:val="28"/>
          <w:rtl/>
        </w:rPr>
      </w:pPr>
      <w:r w:rsidRPr="00143D8F">
        <w:rPr>
          <w:rFonts w:ascii="Calibri" w:hAnsi="Calibri" w:cs="Calibri"/>
          <w:b/>
          <w:bCs/>
          <w:sz w:val="28"/>
          <w:szCs w:val="28"/>
          <w:rtl/>
        </w:rPr>
        <w:t>دليل كمال لا نقص:</w:t>
      </w:r>
      <w:r w:rsidRPr="00143D8F">
        <w:rPr>
          <w:rFonts w:ascii="Calibri" w:hAnsi="Calibri" w:cs="Calibri"/>
          <w:sz w:val="28"/>
          <w:szCs w:val="28"/>
          <w:rtl/>
        </w:rPr>
        <w:t xml:space="preserve"> إن شدة ألمها من تصور الفضيحة هو بحد ذاته أعظم دليل على كمال طهرها وشدة حيائها. فالنفس التي لا تبالي بنظر الناس واتهامهم هي نفس فقدت حساسية الحياء. أما نفس مريم، فكانت في ذروة الحساسية الإيمانية والأخلاقية، وهذا ما جعل ألمها أعمق، وقدرها عند الله أعظم.</w:t>
      </w:r>
    </w:p>
    <w:p w14:paraId="70479E5D"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خلاصة الفصل:</w:t>
      </w:r>
    </w:p>
    <w:p w14:paraId="06933C97"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تقدم لنا شخصية السيدة مريم عليها السلام نموذجًا فريدًا للحياء الفطري النقي. إنه حياء يتجلى كحكمة وحزم في الخلوة، وكشعور وجودي عميق في المواجهة. إنها تعلمنا أن الحياء ليس مجرد خلق اجتماعي، بل هو جوهر فطري، وتاج يزين المرأة الفاضلة، ودليل على كمال نفسها وطهارة روحها. ففي قصتها، يرتقي الحياء من كونه سلوكًا إلى كونه مرتبة إيمانية رفيعة ووسام شرف إلهي.</w:t>
      </w:r>
    </w:p>
    <w:p w14:paraId="4553032E" w14:textId="77777777" w:rsidR="00156907" w:rsidRPr="00143D8F" w:rsidRDefault="00156907" w:rsidP="00156907">
      <w:pPr>
        <w:rPr>
          <w:rFonts w:ascii="Calibri" w:hAnsi="Calibri" w:cs="Calibri"/>
          <w:sz w:val="28"/>
          <w:szCs w:val="28"/>
        </w:rPr>
      </w:pPr>
    </w:p>
    <w:p w14:paraId="6BF582A3" w14:textId="79E34717" w:rsidR="00452E7E" w:rsidRPr="00143D8F" w:rsidRDefault="00452E7E" w:rsidP="00C94C9E">
      <w:pPr>
        <w:rPr>
          <w:rFonts w:ascii="Calibri" w:hAnsi="Calibri" w:cs="Calibri"/>
          <w:sz w:val="28"/>
          <w:szCs w:val="28"/>
        </w:rPr>
      </w:pPr>
    </w:p>
    <w:p w14:paraId="06A97C2E" w14:textId="68BDA329" w:rsidR="00452E7E" w:rsidRPr="00143D8F" w:rsidRDefault="00452E7E" w:rsidP="00C94C9E">
      <w:pPr>
        <w:pStyle w:val="1"/>
        <w:rPr>
          <w:rFonts w:ascii="Calibri" w:hAnsi="Calibri" w:cs="Calibri"/>
          <w:sz w:val="28"/>
          <w:szCs w:val="28"/>
        </w:rPr>
      </w:pPr>
      <w:bookmarkStart w:id="12" w:name="_Toc202783326"/>
      <w:r w:rsidRPr="00143D8F">
        <w:rPr>
          <w:rFonts w:ascii="Calibri" w:hAnsi="Calibri" w:cs="Calibri"/>
          <w:sz w:val="28"/>
          <w:szCs w:val="28"/>
          <w:rtl/>
        </w:rPr>
        <w:t>الباب الثالث: من الأخلاق إلى المعرفة: الحياء شرطاً للفهم</w:t>
      </w:r>
      <w:bookmarkEnd w:id="12"/>
    </w:p>
    <w:p w14:paraId="55A949C8" w14:textId="0A5D8732" w:rsidR="00773CCE" w:rsidRPr="00143D8F" w:rsidRDefault="007215C6" w:rsidP="00C94C9E">
      <w:pPr>
        <w:rPr>
          <w:rFonts w:ascii="Calibri" w:hAnsi="Calibri" w:cs="Calibri"/>
          <w:sz w:val="28"/>
          <w:szCs w:val="28"/>
          <w:rtl/>
        </w:rPr>
      </w:pPr>
      <w:r w:rsidRPr="00143D8F">
        <w:rPr>
          <w:rFonts w:ascii="Calibri" w:hAnsi="Calibri" w:cs="Calibri"/>
          <w:i/>
          <w:iCs/>
          <w:sz w:val="28"/>
          <w:szCs w:val="28"/>
          <w:rtl/>
        </w:rPr>
        <w:t>-</w:t>
      </w:r>
      <w:r w:rsidR="00773CCE" w:rsidRPr="00143D8F">
        <w:rPr>
          <w:rFonts w:ascii="Calibri" w:hAnsi="Calibri" w:cs="Calibri"/>
          <w:i/>
          <w:iCs/>
          <w:sz w:val="28"/>
          <w:szCs w:val="28"/>
          <w:rtl/>
        </w:rPr>
        <w:t>دراسة حالة تطبيقية: تدبر آيات "مثل البعوضة" بين التقليد والتجديد</w:t>
      </w:r>
    </w:p>
    <w:p w14:paraId="5A80588B" w14:textId="3FD144F4" w:rsidR="00773CCE" w:rsidRPr="00143D8F" w:rsidRDefault="00773CCE" w:rsidP="00C94C9E">
      <w:pPr>
        <w:rPr>
          <w:rFonts w:ascii="Calibri" w:hAnsi="Calibri" w:cs="Calibri"/>
          <w:sz w:val="28"/>
          <w:szCs w:val="28"/>
        </w:rPr>
      </w:pPr>
      <w:r w:rsidRPr="00143D8F">
        <w:rPr>
          <w:rFonts w:ascii="Calibri" w:hAnsi="Calibri" w:cs="Calibri"/>
          <w:b/>
          <w:bCs/>
          <w:sz w:val="28"/>
          <w:szCs w:val="28"/>
          <w:rtl/>
        </w:rPr>
        <w:t>مقدمة الباب</w:t>
      </w:r>
      <w:r w:rsidRPr="00143D8F">
        <w:rPr>
          <w:rFonts w:ascii="Calibri" w:hAnsi="Calibri" w:cs="Calibri"/>
          <w:b/>
          <w:bCs/>
          <w:sz w:val="28"/>
          <w:szCs w:val="28"/>
        </w:rPr>
        <w:t>:</w:t>
      </w:r>
      <w:r w:rsidRPr="00143D8F">
        <w:rPr>
          <w:rFonts w:ascii="Calibri" w:hAnsi="Calibri" w:cs="Calibri"/>
          <w:sz w:val="28"/>
          <w:szCs w:val="28"/>
        </w:rPr>
        <w:br/>
      </w:r>
      <w:r w:rsidR="007215C6" w:rsidRPr="00143D8F">
        <w:rPr>
          <w:rFonts w:ascii="Calibri" w:hAnsi="Calibri" w:cs="Calibri"/>
          <w:i/>
          <w:iCs/>
          <w:sz w:val="28"/>
          <w:szCs w:val="28"/>
          <w:rtl/>
        </w:rPr>
        <w:t>-</w:t>
      </w:r>
      <w:r w:rsidRPr="00143D8F">
        <w:rPr>
          <w:rFonts w:ascii="Calibri" w:hAnsi="Calibri" w:cs="Calibri"/>
          <w:i/>
          <w:iCs/>
          <w:sz w:val="28"/>
          <w:szCs w:val="28"/>
          <w:rtl/>
        </w:rPr>
        <w:t>هنا نوضح أننا سنتخذ من آيات "مثل البعوضة" نموذجاً تطبيقياً مركزياً لنظريتنا، لأنها الآيات التي تلتقي فيها كل خيوط البحث: الحياء، الفهم، الضلال، والهداية</w:t>
      </w:r>
      <w:r w:rsidR="007215C6" w:rsidRPr="00143D8F">
        <w:rPr>
          <w:rFonts w:ascii="Calibri" w:hAnsi="Calibri" w:cs="Calibri"/>
          <w:i/>
          <w:iCs/>
          <w:sz w:val="28"/>
          <w:szCs w:val="28"/>
          <w:rtl/>
        </w:rPr>
        <w:t>-</w:t>
      </w:r>
      <w:r w:rsidRPr="00143D8F">
        <w:rPr>
          <w:rFonts w:ascii="Calibri" w:hAnsi="Calibri" w:cs="Calibri"/>
          <w:i/>
          <w:iCs/>
          <w:sz w:val="28"/>
          <w:szCs w:val="28"/>
        </w:rPr>
        <w:t>.</w:t>
      </w:r>
    </w:p>
    <w:p w14:paraId="08D1B300" w14:textId="4CB79C96" w:rsidR="00773CCE" w:rsidRPr="00143D8F" w:rsidRDefault="00773CCE" w:rsidP="00C94C9E">
      <w:pPr>
        <w:rPr>
          <w:rFonts w:ascii="Calibri" w:hAnsi="Calibri" w:cs="Calibri"/>
          <w:sz w:val="28"/>
          <w:szCs w:val="28"/>
        </w:rPr>
      </w:pPr>
    </w:p>
    <w:p w14:paraId="6FCCCD0E" w14:textId="77777777" w:rsidR="00773CCE" w:rsidRPr="00143D8F" w:rsidRDefault="00773CCE" w:rsidP="00C94C9E">
      <w:pPr>
        <w:pStyle w:val="2"/>
        <w:rPr>
          <w:rFonts w:ascii="Calibri" w:hAnsi="Calibri" w:cs="Calibri"/>
          <w:sz w:val="28"/>
          <w:szCs w:val="28"/>
        </w:rPr>
      </w:pPr>
      <w:bookmarkStart w:id="13" w:name="_Toc202783327"/>
      <w:r w:rsidRPr="00143D8F">
        <w:rPr>
          <w:rFonts w:ascii="Calibri" w:hAnsi="Calibri" w:cs="Calibri"/>
          <w:sz w:val="28"/>
          <w:szCs w:val="28"/>
          <w:rtl/>
        </w:rPr>
        <w:t>الفصل الأول: المنصة التقليدية - فهم المثل في إطار عظمة الخلق</w:t>
      </w:r>
      <w:bookmarkEnd w:id="13"/>
    </w:p>
    <w:p w14:paraId="229FA2C7" w14:textId="28FABEBA" w:rsidR="00773CCE" w:rsidRPr="00143D8F" w:rsidRDefault="00773CCE" w:rsidP="00C94C9E">
      <w:pPr>
        <w:rPr>
          <w:rFonts w:ascii="Calibri" w:hAnsi="Calibri" w:cs="Calibri"/>
          <w:i/>
          <w:iCs/>
          <w:sz w:val="28"/>
          <w:szCs w:val="28"/>
          <w:lang w:val="ar-MA"/>
        </w:rPr>
      </w:pPr>
      <w:bookmarkStart w:id="14" w:name="_Toc202383451"/>
      <w:r w:rsidRPr="00143D8F">
        <w:rPr>
          <w:rFonts w:ascii="Calibri" w:hAnsi="Calibri" w:cs="Calibri"/>
          <w:i/>
          <w:iCs/>
          <w:sz w:val="28"/>
          <w:szCs w:val="28"/>
          <w:rtl/>
          <w:lang w:eastAsia="ar-SA"/>
        </w:rPr>
        <w:t xml:space="preserve">التفسير السائد لمثل "البعوضة" ودلالاته </w:t>
      </w:r>
      <w:r w:rsidR="007215C6" w:rsidRPr="00143D8F">
        <w:rPr>
          <w:rFonts w:ascii="Calibri" w:hAnsi="Calibri" w:cs="Calibri"/>
          <w:i/>
          <w:iCs/>
          <w:sz w:val="28"/>
          <w:szCs w:val="28"/>
          <w:rtl/>
          <w:lang w:eastAsia="ar-SA"/>
        </w:rPr>
        <w:t>-</w:t>
      </w:r>
      <w:r w:rsidRPr="00143D8F">
        <w:rPr>
          <w:rFonts w:ascii="Calibri" w:hAnsi="Calibri" w:cs="Calibri"/>
          <w:i/>
          <w:iCs/>
          <w:sz w:val="28"/>
          <w:szCs w:val="28"/>
          <w:rtl/>
          <w:lang w:eastAsia="ar-SA"/>
        </w:rPr>
        <w:t>البقرة: 26</w:t>
      </w:r>
      <w:r w:rsidR="007215C6" w:rsidRPr="00143D8F">
        <w:rPr>
          <w:rFonts w:ascii="Calibri" w:hAnsi="Calibri" w:cs="Calibri"/>
          <w:i/>
          <w:iCs/>
          <w:sz w:val="28"/>
          <w:szCs w:val="28"/>
          <w:rtl/>
          <w:lang w:eastAsia="ar-SA"/>
        </w:rPr>
        <w:t>-</w:t>
      </w:r>
      <w:bookmarkEnd w:id="14"/>
    </w:p>
    <w:p w14:paraId="6134672F" w14:textId="0F8067F8" w:rsidR="00773CCE" w:rsidRPr="00143D8F" w:rsidRDefault="00773CCE" w:rsidP="001E691A">
      <w:pPr>
        <w:numPr>
          <w:ilvl w:val="0"/>
          <w:numId w:val="11"/>
        </w:numPr>
        <w:rPr>
          <w:rFonts w:ascii="Calibri" w:hAnsi="Calibri" w:cs="Calibri"/>
          <w:i/>
          <w:iCs/>
          <w:sz w:val="28"/>
          <w:szCs w:val="28"/>
        </w:rPr>
      </w:pPr>
      <w:r w:rsidRPr="00143D8F">
        <w:rPr>
          <w:rFonts w:ascii="Calibri" w:hAnsi="Calibri" w:cs="Calibri"/>
          <w:b/>
          <w:bCs/>
          <w:i/>
          <w:iCs/>
          <w:sz w:val="28"/>
          <w:szCs w:val="28"/>
          <w:rtl/>
          <w:lang w:bidi="ar-MA"/>
        </w:rPr>
        <w:lastRenderedPageBreak/>
        <w:t>نص الآية</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 xml:space="preserve">إِنَّ اللَّهَ لَا يَسْتَحْيِي أَن يَضْرِبَ مَثَلًا مَّا بَعُوضَةً فَمَا فَوْقَهَا ۚ فَأَمَّا الَّذِينَ آمَنُوا فَيَعْلَمُونَ أَنَّهُ الْحَقُّ مِن رَّبِّهِمْ ۖ وَأَمَّا الَّذِينَ كَفَرُوا فَيَقُولُونَ مَاذَا أَرَادَ اللَّهُ بِهَٰذَا مَثَلًا ۘ يُضِلُّ بِهِ كَثِيرًا وَيَهْدِي بِهِ كَثِيرًا ۚ وَمَا يُضِلُّ بِهِ إِلَّا الْفَاسِقِينَ"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البقرة: 26</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32676D70" w14:textId="77777777" w:rsidR="00773CCE" w:rsidRPr="00143D8F" w:rsidRDefault="00773CCE" w:rsidP="001E691A">
      <w:pPr>
        <w:numPr>
          <w:ilvl w:val="0"/>
          <w:numId w:val="11"/>
        </w:numPr>
        <w:rPr>
          <w:rFonts w:ascii="Calibri" w:hAnsi="Calibri" w:cs="Calibri"/>
          <w:i/>
          <w:iCs/>
          <w:sz w:val="28"/>
          <w:szCs w:val="28"/>
        </w:rPr>
      </w:pPr>
      <w:r w:rsidRPr="00143D8F">
        <w:rPr>
          <w:rFonts w:ascii="Calibri" w:hAnsi="Calibri" w:cs="Calibri"/>
          <w:b/>
          <w:bCs/>
          <w:i/>
          <w:iCs/>
          <w:sz w:val="28"/>
          <w:szCs w:val="28"/>
          <w:rtl/>
          <w:lang w:bidi="ar-MA"/>
        </w:rPr>
        <w:t>جوهر التفسير السائد</w:t>
      </w:r>
      <w:r w:rsidRPr="00143D8F">
        <w:rPr>
          <w:rFonts w:ascii="Calibri" w:hAnsi="Calibri" w:cs="Calibri"/>
          <w:b/>
          <w:bCs/>
          <w:i/>
          <w:iCs/>
          <w:sz w:val="28"/>
          <w:szCs w:val="28"/>
        </w:rPr>
        <w:t>:</w:t>
      </w:r>
    </w:p>
    <w:p w14:paraId="44DE22BA"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الله لا يستحيي</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تأكيد على أن الله سبحانه لا يمتنع عن ضرب المثل بأي مخلوق، مهما بدا صغيراً أو حقيراً في نظر البشر، لأن الحكمة ليست في حجم المثل بل في دلالته</w:t>
      </w:r>
      <w:r w:rsidRPr="00143D8F">
        <w:rPr>
          <w:rFonts w:ascii="Calibri" w:hAnsi="Calibri" w:cs="Calibri"/>
          <w:i/>
          <w:iCs/>
          <w:sz w:val="28"/>
          <w:szCs w:val="28"/>
        </w:rPr>
        <w:t>.</w:t>
      </w:r>
    </w:p>
    <w:p w14:paraId="18E70686" w14:textId="3528EC5B"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بعوضة فما فوقها</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 xml:space="preserve">الإشارة إلى الحشرة المعروفة "البعوضة"، </w:t>
      </w:r>
      <w:proofErr w:type="spellStart"/>
      <w:r w:rsidRPr="00143D8F">
        <w:rPr>
          <w:rFonts w:ascii="Calibri" w:hAnsi="Calibri" w:cs="Calibri"/>
          <w:i/>
          <w:iCs/>
          <w:sz w:val="28"/>
          <w:szCs w:val="28"/>
          <w:rtl/>
          <w:lang w:bidi="ar-MA"/>
        </w:rPr>
        <w:t>و"ما</w:t>
      </w:r>
      <w:proofErr w:type="spellEnd"/>
      <w:r w:rsidRPr="00143D8F">
        <w:rPr>
          <w:rFonts w:ascii="Calibri" w:hAnsi="Calibri" w:cs="Calibri"/>
          <w:i/>
          <w:iCs/>
          <w:sz w:val="28"/>
          <w:szCs w:val="28"/>
          <w:rtl/>
          <w:lang w:bidi="ar-MA"/>
        </w:rPr>
        <w:t xml:space="preserve"> فوقها" قد تعني ما هو أكبر منها، أو ما هو أدق وأصغر منها، أو ما زاد عليها في صفة ما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كالحقارة في نظر المنكرين أو الإتقان في الخلق</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71F20B0F"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موقف الناس</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المؤمنون يزدادون إيماناً ويقيناً بأنه الحق من الله. الكافرون يسخرون ويتساءلون عن القصد، فيزدادون ضلالاً</w:t>
      </w:r>
      <w:r w:rsidRPr="00143D8F">
        <w:rPr>
          <w:rFonts w:ascii="Calibri" w:hAnsi="Calibri" w:cs="Calibri"/>
          <w:i/>
          <w:iCs/>
          <w:sz w:val="28"/>
          <w:szCs w:val="28"/>
        </w:rPr>
        <w:t>.</w:t>
      </w:r>
    </w:p>
    <w:p w14:paraId="6D9F2A1E"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الضلال والهداية</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المثل نفسه يكون سبباً للهداية لمن أرادها، وسبباً للضلال لمن كان في قلبه فسق وعناد</w:t>
      </w:r>
      <w:r w:rsidRPr="00143D8F">
        <w:rPr>
          <w:rFonts w:ascii="Calibri" w:hAnsi="Calibri" w:cs="Calibri"/>
          <w:i/>
          <w:iCs/>
          <w:sz w:val="28"/>
          <w:szCs w:val="28"/>
        </w:rPr>
        <w:t>.</w:t>
      </w:r>
    </w:p>
    <w:p w14:paraId="0E1FC1DA" w14:textId="77777777" w:rsidR="00773CCE" w:rsidRPr="00143D8F" w:rsidRDefault="00773CCE" w:rsidP="001E691A">
      <w:pPr>
        <w:numPr>
          <w:ilvl w:val="0"/>
          <w:numId w:val="11"/>
        </w:numPr>
        <w:rPr>
          <w:rFonts w:ascii="Calibri" w:hAnsi="Calibri" w:cs="Calibri"/>
          <w:i/>
          <w:iCs/>
          <w:sz w:val="28"/>
          <w:szCs w:val="28"/>
        </w:rPr>
      </w:pPr>
      <w:r w:rsidRPr="00143D8F">
        <w:rPr>
          <w:rFonts w:ascii="Calibri" w:hAnsi="Calibri" w:cs="Calibri"/>
          <w:b/>
          <w:bCs/>
          <w:i/>
          <w:iCs/>
          <w:sz w:val="28"/>
          <w:szCs w:val="28"/>
          <w:rtl/>
          <w:lang w:bidi="ar-MA"/>
        </w:rPr>
        <w:t>الدلالات والمعاني العميقة في هذا التفسير</w:t>
      </w:r>
      <w:r w:rsidRPr="00143D8F">
        <w:rPr>
          <w:rFonts w:ascii="Calibri" w:hAnsi="Calibri" w:cs="Calibri"/>
          <w:b/>
          <w:bCs/>
          <w:i/>
          <w:iCs/>
          <w:sz w:val="28"/>
          <w:szCs w:val="28"/>
        </w:rPr>
        <w:t>:</w:t>
      </w:r>
    </w:p>
    <w:p w14:paraId="735C92E5"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عظمة قدرة الله في أصغر مخلوقاته</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لفت الانتباه إلى إعجاز الخلق حتى في البعوضة</w:t>
      </w:r>
      <w:r w:rsidRPr="00143D8F">
        <w:rPr>
          <w:rFonts w:ascii="Calibri" w:hAnsi="Calibri" w:cs="Calibri"/>
          <w:i/>
          <w:iCs/>
          <w:sz w:val="28"/>
          <w:szCs w:val="28"/>
        </w:rPr>
        <w:t>.</w:t>
      </w:r>
    </w:p>
    <w:p w14:paraId="417C5F11"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تحدي المنكرين والمستهزئين</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رد على من استنكروا ضرب الأمثال بمخلوقات يرونها تافهة</w:t>
      </w:r>
      <w:r w:rsidRPr="00143D8F">
        <w:rPr>
          <w:rFonts w:ascii="Calibri" w:hAnsi="Calibri" w:cs="Calibri"/>
          <w:i/>
          <w:iCs/>
          <w:sz w:val="28"/>
          <w:szCs w:val="28"/>
        </w:rPr>
        <w:t>.</w:t>
      </w:r>
    </w:p>
    <w:p w14:paraId="5B57DD06"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اختبار الإيمان</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الأمثال القرآنية كاشفة لمكنونات الصدور</w:t>
      </w:r>
      <w:r w:rsidRPr="00143D8F">
        <w:rPr>
          <w:rFonts w:ascii="Calibri" w:hAnsi="Calibri" w:cs="Calibri"/>
          <w:i/>
          <w:iCs/>
          <w:sz w:val="28"/>
          <w:szCs w:val="28"/>
        </w:rPr>
        <w:t>.</w:t>
      </w:r>
    </w:p>
    <w:p w14:paraId="54C724D1"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مسؤولية الإنسان عن فهمه</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الهداية والضلال مرتبطان بكيفية تلقي الإنسان للآيات</w:t>
      </w:r>
      <w:r w:rsidRPr="00143D8F">
        <w:rPr>
          <w:rFonts w:ascii="Calibri" w:hAnsi="Calibri" w:cs="Calibri"/>
          <w:i/>
          <w:iCs/>
          <w:sz w:val="28"/>
          <w:szCs w:val="28"/>
        </w:rPr>
        <w:t>.</w:t>
      </w:r>
    </w:p>
    <w:p w14:paraId="76DC4681" w14:textId="77777777" w:rsidR="00773CCE" w:rsidRPr="00143D8F" w:rsidRDefault="00773CCE" w:rsidP="001E691A">
      <w:pPr>
        <w:numPr>
          <w:ilvl w:val="0"/>
          <w:numId w:val="11"/>
        </w:numPr>
        <w:rPr>
          <w:rFonts w:ascii="Calibri" w:hAnsi="Calibri" w:cs="Calibri"/>
          <w:i/>
          <w:iCs/>
          <w:sz w:val="28"/>
          <w:szCs w:val="28"/>
        </w:rPr>
      </w:pPr>
      <w:r w:rsidRPr="00143D8F">
        <w:rPr>
          <w:rFonts w:ascii="Calibri" w:hAnsi="Calibri" w:cs="Calibri"/>
          <w:b/>
          <w:bCs/>
          <w:i/>
          <w:iCs/>
          <w:sz w:val="28"/>
          <w:szCs w:val="28"/>
          <w:rtl/>
          <w:lang w:bidi="ar-MA"/>
        </w:rPr>
        <w:t>نقد وتحليل</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هذا التفسير يتسم بالوضوح والاتساق مع ظاهر اللفظ وسياق التحدي القرآني. وهو ما أجمع عليه جمهور المفسرين. قد يُرى أحياناً أنه يركز على الجانب الإعجازي في المخلوق أكثر من أبعاد أخرى للمثل، لكن هذا لا ينفي قوته وتماسكه</w:t>
      </w:r>
      <w:r w:rsidRPr="00143D8F">
        <w:rPr>
          <w:rFonts w:ascii="Calibri" w:hAnsi="Calibri" w:cs="Calibri"/>
          <w:i/>
          <w:iCs/>
          <w:sz w:val="28"/>
          <w:szCs w:val="28"/>
        </w:rPr>
        <w:t>.</w:t>
      </w:r>
    </w:p>
    <w:p w14:paraId="7B89C83B" w14:textId="77777777" w:rsidR="00773CCE" w:rsidRPr="00143D8F" w:rsidRDefault="00773CCE" w:rsidP="00C94C9E">
      <w:pPr>
        <w:rPr>
          <w:rFonts w:ascii="Calibri" w:hAnsi="Calibri" w:cs="Calibri"/>
          <w:i/>
          <w:iCs/>
          <w:sz w:val="28"/>
          <w:szCs w:val="28"/>
        </w:rPr>
      </w:pPr>
    </w:p>
    <w:p w14:paraId="6FD38BEC" w14:textId="69F27CF5" w:rsidR="00773CCE" w:rsidRPr="00143D8F" w:rsidRDefault="00773CCE" w:rsidP="00C94C9E">
      <w:pPr>
        <w:rPr>
          <w:rFonts w:ascii="Calibri" w:hAnsi="Calibri" w:cs="Calibri"/>
          <w:i/>
          <w:iCs/>
          <w:sz w:val="28"/>
          <w:szCs w:val="28"/>
          <w:lang w:val="ar-MA"/>
        </w:rPr>
      </w:pPr>
      <w:bookmarkStart w:id="15" w:name="_Toc202383452"/>
      <w:r w:rsidRPr="00143D8F">
        <w:rPr>
          <w:rFonts w:ascii="Calibri" w:hAnsi="Calibri" w:cs="Calibri"/>
          <w:i/>
          <w:iCs/>
          <w:sz w:val="28"/>
          <w:szCs w:val="28"/>
          <w:rtl/>
          <w:lang w:eastAsia="ar-SA"/>
        </w:rPr>
        <w:t xml:space="preserve">الفاسقون ونقض العهد – تبعات الإعراض عن آيات الله </w:t>
      </w:r>
      <w:r w:rsidR="007215C6" w:rsidRPr="00143D8F">
        <w:rPr>
          <w:rFonts w:ascii="Calibri" w:hAnsi="Calibri" w:cs="Calibri"/>
          <w:i/>
          <w:iCs/>
          <w:sz w:val="28"/>
          <w:szCs w:val="28"/>
          <w:rtl/>
          <w:lang w:eastAsia="ar-SA"/>
        </w:rPr>
        <w:t>-</w:t>
      </w:r>
      <w:r w:rsidRPr="00143D8F">
        <w:rPr>
          <w:rFonts w:ascii="Calibri" w:hAnsi="Calibri" w:cs="Calibri"/>
          <w:i/>
          <w:iCs/>
          <w:sz w:val="28"/>
          <w:szCs w:val="28"/>
          <w:rtl/>
          <w:lang w:eastAsia="ar-SA"/>
        </w:rPr>
        <w:t>البقرة: 27</w:t>
      </w:r>
      <w:r w:rsidR="007215C6" w:rsidRPr="00143D8F">
        <w:rPr>
          <w:rFonts w:ascii="Calibri" w:hAnsi="Calibri" w:cs="Calibri"/>
          <w:i/>
          <w:iCs/>
          <w:sz w:val="28"/>
          <w:szCs w:val="28"/>
          <w:rtl/>
          <w:lang w:eastAsia="ar-SA"/>
        </w:rPr>
        <w:t>-</w:t>
      </w:r>
      <w:bookmarkEnd w:id="15"/>
    </w:p>
    <w:p w14:paraId="21ABCCC1" w14:textId="130D3EA8"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lastRenderedPageBreak/>
        <w:t>نص الآية</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 xml:space="preserve">الَّذِينَ يَنقُضُونَ عَهْدَ اللَّهِ مِن بَعْدِ مِيثَاقِهِ وَيَقْطَعُونَ مَا أَمَرَ اللَّهُ بِهِ أَن يُوصَلَ وَيُفْسِدُونَ فِي الْأَرْضِ ۚ أُولَٰئِكَ هُمُ الْخَاسِرُونَ"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البقرة: 27</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56DAD0DE" w14:textId="77777777"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الربط بالآية السابقة</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هذه الآية تصف "الفاسقين" الذين ذكروا في ختام الآية 26 بأنهم هم من يضلهم الله بالمثل</w:t>
      </w:r>
      <w:r w:rsidRPr="00143D8F">
        <w:rPr>
          <w:rFonts w:ascii="Calibri" w:hAnsi="Calibri" w:cs="Calibri"/>
          <w:i/>
          <w:iCs/>
          <w:sz w:val="28"/>
          <w:szCs w:val="28"/>
        </w:rPr>
        <w:t>.</w:t>
      </w:r>
    </w:p>
    <w:p w14:paraId="238BBCCD" w14:textId="77777777"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صفات الفاسقين كما وردت</w:t>
      </w:r>
      <w:r w:rsidRPr="00143D8F">
        <w:rPr>
          <w:rFonts w:ascii="Calibri" w:hAnsi="Calibri" w:cs="Calibri"/>
          <w:b/>
          <w:bCs/>
          <w:i/>
          <w:iCs/>
          <w:sz w:val="28"/>
          <w:szCs w:val="28"/>
        </w:rPr>
        <w:t>:</w:t>
      </w:r>
    </w:p>
    <w:p w14:paraId="42D6CA62" w14:textId="77777777"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b/>
          <w:bCs/>
          <w:i/>
          <w:iCs/>
          <w:sz w:val="28"/>
          <w:szCs w:val="28"/>
          <w:rtl/>
          <w:lang w:bidi="ar-MA"/>
        </w:rPr>
        <w:t>نقض عهد الله</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العهد هنا يشمل العهد الفطري بالإيمان، والعهود المأخوذة على الأمم السابقة، وعهد الإيمان بالرسل والكتب</w:t>
      </w:r>
      <w:r w:rsidRPr="00143D8F">
        <w:rPr>
          <w:rFonts w:ascii="Calibri" w:hAnsi="Calibri" w:cs="Calibri"/>
          <w:i/>
          <w:iCs/>
          <w:sz w:val="28"/>
          <w:szCs w:val="28"/>
        </w:rPr>
        <w:t>.</w:t>
      </w:r>
    </w:p>
    <w:p w14:paraId="451ED723" w14:textId="77777777"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b/>
          <w:bCs/>
          <w:i/>
          <w:iCs/>
          <w:sz w:val="28"/>
          <w:szCs w:val="28"/>
          <w:rtl/>
          <w:lang w:bidi="ar-MA"/>
        </w:rPr>
        <w:t>قطع ما أمر الله به أن يوصل</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يشمل قطع الأرحام، وقطع الصلة بالحق والهدى، وتفريق كلمة المؤمنين، وعدم اتباع ما أنزل الله</w:t>
      </w:r>
      <w:r w:rsidRPr="00143D8F">
        <w:rPr>
          <w:rFonts w:ascii="Calibri" w:hAnsi="Calibri" w:cs="Calibri"/>
          <w:i/>
          <w:iCs/>
          <w:sz w:val="28"/>
          <w:szCs w:val="28"/>
        </w:rPr>
        <w:t>.</w:t>
      </w:r>
    </w:p>
    <w:p w14:paraId="4B3022C5" w14:textId="7FEF5FA3"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b/>
          <w:bCs/>
          <w:i/>
          <w:iCs/>
          <w:sz w:val="28"/>
          <w:szCs w:val="28"/>
          <w:rtl/>
          <w:lang w:bidi="ar-MA"/>
        </w:rPr>
        <w:t>الإفساد في الأرض</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 xml:space="preserve">يشمل الفساد المادي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كالظلم والقتل</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 xml:space="preserve"> والفساد المعنوي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كنشر الكفر والضلال والمعاصي</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10B2BD3B" w14:textId="77777777"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دلالات عميقة</w:t>
      </w:r>
      <w:r w:rsidRPr="00143D8F">
        <w:rPr>
          <w:rFonts w:ascii="Calibri" w:hAnsi="Calibri" w:cs="Calibri"/>
          <w:b/>
          <w:bCs/>
          <w:i/>
          <w:iCs/>
          <w:sz w:val="28"/>
          <w:szCs w:val="28"/>
        </w:rPr>
        <w:t>:</w:t>
      </w:r>
    </w:p>
    <w:p w14:paraId="341235DC" w14:textId="14C9B5AC"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i/>
          <w:iCs/>
          <w:sz w:val="28"/>
          <w:szCs w:val="28"/>
          <w:rtl/>
          <w:lang w:bidi="ar-MA"/>
        </w:rPr>
        <w:t xml:space="preserve">الصلة الوثيقة بين الموقف من آيات الله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كالمثل المضروب</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 xml:space="preserve"> وبين السلوك العملي والأخلاقي</w:t>
      </w:r>
      <w:r w:rsidRPr="00143D8F">
        <w:rPr>
          <w:rFonts w:ascii="Calibri" w:hAnsi="Calibri" w:cs="Calibri"/>
          <w:i/>
          <w:iCs/>
          <w:sz w:val="28"/>
          <w:szCs w:val="28"/>
        </w:rPr>
        <w:t>.</w:t>
      </w:r>
    </w:p>
    <w:p w14:paraId="39A8FFF4" w14:textId="77777777"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i/>
          <w:iCs/>
          <w:sz w:val="28"/>
          <w:szCs w:val="28"/>
          <w:rtl/>
          <w:lang w:bidi="ar-MA"/>
        </w:rPr>
        <w:t>الفسق ليس مجرد معصية عابرة، بل هو منهج حياة قائم على التمرد على أوامر الله</w:t>
      </w:r>
      <w:r w:rsidRPr="00143D8F">
        <w:rPr>
          <w:rFonts w:ascii="Calibri" w:hAnsi="Calibri" w:cs="Calibri"/>
          <w:i/>
          <w:iCs/>
          <w:sz w:val="28"/>
          <w:szCs w:val="28"/>
        </w:rPr>
        <w:t>.</w:t>
      </w:r>
    </w:p>
    <w:p w14:paraId="237014F9" w14:textId="77777777"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i/>
          <w:iCs/>
          <w:sz w:val="28"/>
          <w:szCs w:val="28"/>
          <w:rtl/>
          <w:lang w:bidi="ar-MA"/>
        </w:rPr>
        <w:t>عاقبة هذا الفسق هي الخسران المبين في الدنيا والآخرة</w:t>
      </w:r>
      <w:r w:rsidRPr="00143D8F">
        <w:rPr>
          <w:rFonts w:ascii="Calibri" w:hAnsi="Calibri" w:cs="Calibri"/>
          <w:i/>
          <w:iCs/>
          <w:sz w:val="28"/>
          <w:szCs w:val="28"/>
        </w:rPr>
        <w:t>.</w:t>
      </w:r>
    </w:p>
    <w:p w14:paraId="1DE16C6D" w14:textId="77777777"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جهود المتدبرين</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يربط المتدبرون هذه الصفات بمن يعرض عن تدبر القرآن ويتبع هواه، ويرون أن أول خطوات الفسق هي الاستهانة بآيات الله وعهوده</w:t>
      </w:r>
      <w:r w:rsidRPr="00143D8F">
        <w:rPr>
          <w:rFonts w:ascii="Calibri" w:hAnsi="Calibri" w:cs="Calibri"/>
          <w:i/>
          <w:iCs/>
          <w:sz w:val="28"/>
          <w:szCs w:val="28"/>
        </w:rPr>
        <w:t>.</w:t>
      </w:r>
    </w:p>
    <w:p w14:paraId="6C094E83" w14:textId="77777777" w:rsidR="00773CCE" w:rsidRPr="00143D8F" w:rsidRDefault="00773CCE" w:rsidP="00C94C9E">
      <w:pPr>
        <w:rPr>
          <w:rFonts w:ascii="Calibri" w:hAnsi="Calibri" w:cs="Calibri"/>
          <w:i/>
          <w:iCs/>
          <w:sz w:val="28"/>
          <w:szCs w:val="28"/>
        </w:rPr>
      </w:pPr>
    </w:p>
    <w:p w14:paraId="3C15EB48" w14:textId="74CBB06D" w:rsidR="00773CCE" w:rsidRPr="00143D8F" w:rsidRDefault="00773CCE" w:rsidP="00C94C9E">
      <w:pPr>
        <w:rPr>
          <w:rFonts w:ascii="Calibri" w:hAnsi="Calibri" w:cs="Calibri"/>
          <w:i/>
          <w:iCs/>
          <w:sz w:val="28"/>
          <w:szCs w:val="28"/>
          <w:lang w:val="ar-MA"/>
        </w:rPr>
      </w:pPr>
      <w:bookmarkStart w:id="16" w:name="_Toc202383453"/>
      <w:r w:rsidRPr="00143D8F">
        <w:rPr>
          <w:rFonts w:ascii="Calibri" w:hAnsi="Calibri" w:cs="Calibri"/>
          <w:i/>
          <w:iCs/>
          <w:sz w:val="28"/>
          <w:szCs w:val="28"/>
          <w:rtl/>
          <w:lang w:eastAsia="ar-SA"/>
        </w:rPr>
        <w:t xml:space="preserve">دلائل القدرة الإلهية ودعوة للتفكر </w:t>
      </w:r>
      <w:r w:rsidR="007215C6" w:rsidRPr="00143D8F">
        <w:rPr>
          <w:rFonts w:ascii="Calibri" w:hAnsi="Calibri" w:cs="Calibri"/>
          <w:i/>
          <w:iCs/>
          <w:sz w:val="28"/>
          <w:szCs w:val="28"/>
          <w:rtl/>
          <w:lang w:eastAsia="ar-SA"/>
        </w:rPr>
        <w:t>-</w:t>
      </w:r>
      <w:r w:rsidRPr="00143D8F">
        <w:rPr>
          <w:rFonts w:ascii="Calibri" w:hAnsi="Calibri" w:cs="Calibri"/>
          <w:i/>
          <w:iCs/>
          <w:sz w:val="28"/>
          <w:szCs w:val="28"/>
          <w:rtl/>
          <w:lang w:eastAsia="ar-SA"/>
        </w:rPr>
        <w:t>البقرة: 28-29</w:t>
      </w:r>
      <w:r w:rsidR="007215C6" w:rsidRPr="00143D8F">
        <w:rPr>
          <w:rFonts w:ascii="Calibri" w:hAnsi="Calibri" w:cs="Calibri"/>
          <w:i/>
          <w:iCs/>
          <w:sz w:val="28"/>
          <w:szCs w:val="28"/>
          <w:rtl/>
          <w:lang w:eastAsia="ar-SA"/>
        </w:rPr>
        <w:t>-</w:t>
      </w:r>
      <w:bookmarkEnd w:id="16"/>
    </w:p>
    <w:p w14:paraId="2FEFEE04" w14:textId="77777777" w:rsidR="00773CCE" w:rsidRPr="00143D8F" w:rsidRDefault="00773CCE" w:rsidP="001E691A">
      <w:pPr>
        <w:numPr>
          <w:ilvl w:val="0"/>
          <w:numId w:val="13"/>
        </w:numPr>
        <w:rPr>
          <w:rFonts w:ascii="Calibri" w:hAnsi="Calibri" w:cs="Calibri"/>
          <w:i/>
          <w:iCs/>
          <w:sz w:val="28"/>
          <w:szCs w:val="28"/>
        </w:rPr>
      </w:pPr>
      <w:r w:rsidRPr="00143D8F">
        <w:rPr>
          <w:rFonts w:ascii="Calibri" w:hAnsi="Calibri" w:cs="Calibri"/>
          <w:b/>
          <w:bCs/>
          <w:i/>
          <w:iCs/>
          <w:sz w:val="28"/>
          <w:szCs w:val="28"/>
          <w:rtl/>
          <w:lang w:bidi="ar-MA"/>
        </w:rPr>
        <w:t>نص الآيتين</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كَيْفَ تَكْفُرُونَ بِاللَّهِ وَكُنتُمْ أَمْوَاتًا فَأَحْيَاكُمْ ۖ ثُمَّ يُمِيتُكُمْ ثُمَّ يُحْيِيكُمْ ثُمَّ إِلَيْهِ تُرْجَعُونَ</w:t>
      </w:r>
      <w:r w:rsidRPr="00143D8F">
        <w:rPr>
          <w:rFonts w:ascii="Calibri" w:hAnsi="Calibri" w:cs="Calibri"/>
          <w:i/>
          <w:iCs/>
          <w:sz w:val="28"/>
          <w:szCs w:val="28"/>
        </w:rPr>
        <w:t xml:space="preserve"> </w:t>
      </w:r>
      <w:r w:rsidRPr="00143D8F">
        <w:rPr>
          <w:rFonts w:ascii="Calibri" w:hAnsi="Calibri" w:cs="Calibri"/>
          <w:i/>
          <w:iCs/>
          <w:sz w:val="28"/>
          <w:szCs w:val="28"/>
          <w:cs/>
          <w:lang w:bidi="ar-MA"/>
        </w:rPr>
        <w:t>‎</w:t>
      </w:r>
      <w:r w:rsidRPr="00143D8F">
        <w:rPr>
          <w:rFonts w:ascii="Calibri" w:hAnsi="Calibri" w:cs="Calibri"/>
          <w:i/>
          <w:iCs/>
          <w:sz w:val="28"/>
          <w:szCs w:val="28"/>
          <w:rtl/>
          <w:lang w:bidi="ar-MA"/>
        </w:rPr>
        <w:t>﴿٢٨﴾‏ هُوَ الَّذِي خَلَقَ لَكُم مَّا فِي الْأَرْضِ جَمِيعًا ثُمَّ اسْتَوَىٰ إِلَى السَّمَاءِ فَسَوَّاهُنَّ سَبْعَ سَمَاوَاتٍ ۚ وَهُوَ بِكُلِّ شَيْءٍ عَلِيمٌ</w:t>
      </w:r>
      <w:r w:rsidRPr="00143D8F">
        <w:rPr>
          <w:rFonts w:ascii="Calibri" w:hAnsi="Calibri" w:cs="Calibri"/>
          <w:i/>
          <w:iCs/>
          <w:sz w:val="28"/>
          <w:szCs w:val="28"/>
        </w:rPr>
        <w:t xml:space="preserve"> </w:t>
      </w:r>
      <w:r w:rsidRPr="00143D8F">
        <w:rPr>
          <w:rFonts w:ascii="Calibri" w:hAnsi="Calibri" w:cs="Calibri"/>
          <w:i/>
          <w:iCs/>
          <w:sz w:val="28"/>
          <w:szCs w:val="28"/>
          <w:cs/>
          <w:lang w:bidi="ar-MA"/>
        </w:rPr>
        <w:t>‎</w:t>
      </w:r>
      <w:r w:rsidRPr="00143D8F">
        <w:rPr>
          <w:rFonts w:ascii="Calibri" w:hAnsi="Calibri" w:cs="Calibri"/>
          <w:i/>
          <w:iCs/>
          <w:sz w:val="28"/>
          <w:szCs w:val="28"/>
          <w:rtl/>
          <w:lang w:bidi="ar-MA"/>
        </w:rPr>
        <w:t>﴿٢٩﴾</w:t>
      </w:r>
      <w:r w:rsidRPr="00143D8F">
        <w:rPr>
          <w:rFonts w:ascii="Calibri" w:hAnsi="Calibri" w:cs="Calibri"/>
          <w:i/>
          <w:iCs/>
          <w:sz w:val="28"/>
          <w:szCs w:val="28"/>
        </w:rPr>
        <w:t>"</w:t>
      </w:r>
    </w:p>
    <w:p w14:paraId="228AE686" w14:textId="77777777" w:rsidR="00773CCE" w:rsidRPr="00143D8F" w:rsidRDefault="00773CCE" w:rsidP="001E691A">
      <w:pPr>
        <w:numPr>
          <w:ilvl w:val="0"/>
          <w:numId w:val="13"/>
        </w:numPr>
        <w:rPr>
          <w:rFonts w:ascii="Calibri" w:hAnsi="Calibri" w:cs="Calibri"/>
          <w:i/>
          <w:iCs/>
          <w:sz w:val="28"/>
          <w:szCs w:val="28"/>
        </w:rPr>
      </w:pPr>
      <w:r w:rsidRPr="00143D8F">
        <w:rPr>
          <w:rFonts w:ascii="Calibri" w:hAnsi="Calibri" w:cs="Calibri"/>
          <w:b/>
          <w:bCs/>
          <w:i/>
          <w:iCs/>
          <w:sz w:val="28"/>
          <w:szCs w:val="28"/>
          <w:rtl/>
          <w:lang w:bidi="ar-MA"/>
        </w:rPr>
        <w:t>الربط بالسياق</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بعد ذكر حال الفاسقين وعاقبتهم، تأتي هذه الآيات كاستنكار للكفر وتذكير بدلائل القدرة التي تستوجب الإيمان والشكر</w:t>
      </w:r>
      <w:r w:rsidRPr="00143D8F">
        <w:rPr>
          <w:rFonts w:ascii="Calibri" w:hAnsi="Calibri" w:cs="Calibri"/>
          <w:i/>
          <w:iCs/>
          <w:sz w:val="28"/>
          <w:szCs w:val="28"/>
        </w:rPr>
        <w:t>.</w:t>
      </w:r>
    </w:p>
    <w:p w14:paraId="45BA58B4" w14:textId="77777777" w:rsidR="00773CCE" w:rsidRPr="00143D8F" w:rsidRDefault="00773CCE" w:rsidP="001E691A">
      <w:pPr>
        <w:numPr>
          <w:ilvl w:val="0"/>
          <w:numId w:val="13"/>
        </w:numPr>
        <w:rPr>
          <w:rFonts w:ascii="Calibri" w:hAnsi="Calibri" w:cs="Calibri"/>
          <w:i/>
          <w:iCs/>
          <w:sz w:val="28"/>
          <w:szCs w:val="28"/>
        </w:rPr>
      </w:pPr>
      <w:r w:rsidRPr="00143D8F">
        <w:rPr>
          <w:rFonts w:ascii="Calibri" w:hAnsi="Calibri" w:cs="Calibri"/>
          <w:b/>
          <w:bCs/>
          <w:i/>
          <w:iCs/>
          <w:sz w:val="28"/>
          <w:szCs w:val="28"/>
          <w:rtl/>
          <w:lang w:bidi="ar-MA"/>
        </w:rPr>
        <w:t>التفسير السائد والدلالات</w:t>
      </w:r>
      <w:r w:rsidRPr="00143D8F">
        <w:rPr>
          <w:rFonts w:ascii="Calibri" w:hAnsi="Calibri" w:cs="Calibri"/>
          <w:b/>
          <w:bCs/>
          <w:i/>
          <w:iCs/>
          <w:sz w:val="28"/>
          <w:szCs w:val="28"/>
        </w:rPr>
        <w:t>:</w:t>
      </w:r>
    </w:p>
    <w:p w14:paraId="18E9C9CF"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b/>
          <w:bCs/>
          <w:i/>
          <w:iCs/>
          <w:sz w:val="28"/>
          <w:szCs w:val="28"/>
        </w:rPr>
        <w:lastRenderedPageBreak/>
        <w:t>"</w:t>
      </w:r>
      <w:r w:rsidRPr="00143D8F">
        <w:rPr>
          <w:rFonts w:ascii="Calibri" w:hAnsi="Calibri" w:cs="Calibri"/>
          <w:b/>
          <w:bCs/>
          <w:i/>
          <w:iCs/>
          <w:sz w:val="28"/>
          <w:szCs w:val="28"/>
          <w:rtl/>
          <w:lang w:bidi="ar-MA"/>
        </w:rPr>
        <w:t>كنتم أمواتاً فأحياكم</w:t>
      </w:r>
      <w:r w:rsidRPr="00143D8F">
        <w:rPr>
          <w:rFonts w:ascii="Calibri" w:hAnsi="Calibri" w:cs="Calibri"/>
          <w:b/>
          <w:bCs/>
          <w:i/>
          <w:iCs/>
          <w:sz w:val="28"/>
          <w:szCs w:val="28"/>
        </w:rPr>
        <w:t>":</w:t>
      </w:r>
    </w:p>
    <w:p w14:paraId="5BEFCA90" w14:textId="32FE4A6D" w:rsidR="00773CCE" w:rsidRPr="00143D8F" w:rsidRDefault="00773CCE" w:rsidP="001E691A">
      <w:pPr>
        <w:numPr>
          <w:ilvl w:val="2"/>
          <w:numId w:val="13"/>
        </w:numPr>
        <w:rPr>
          <w:rFonts w:ascii="Calibri" w:hAnsi="Calibri" w:cs="Calibri"/>
          <w:i/>
          <w:iCs/>
          <w:sz w:val="28"/>
          <w:szCs w:val="28"/>
        </w:rPr>
      </w:pPr>
      <w:r w:rsidRPr="00143D8F">
        <w:rPr>
          <w:rFonts w:ascii="Calibri" w:hAnsi="Calibri" w:cs="Calibri"/>
          <w:i/>
          <w:iCs/>
          <w:sz w:val="28"/>
          <w:szCs w:val="28"/>
          <w:rtl/>
          <w:lang w:bidi="ar-MA"/>
        </w:rPr>
        <w:t xml:space="preserve">المعنى المباشر: كنتم عدماً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أو نطافاً</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 xml:space="preserve"> فأوجدكم وأحياكم الحياة الدنيا</w:t>
      </w:r>
      <w:r w:rsidRPr="00143D8F">
        <w:rPr>
          <w:rFonts w:ascii="Calibri" w:hAnsi="Calibri" w:cs="Calibri"/>
          <w:i/>
          <w:iCs/>
          <w:sz w:val="28"/>
          <w:szCs w:val="28"/>
        </w:rPr>
        <w:t>.</w:t>
      </w:r>
    </w:p>
    <w:p w14:paraId="193AD147" w14:textId="4585ECA9" w:rsidR="00773CCE" w:rsidRPr="00143D8F" w:rsidRDefault="00773CCE" w:rsidP="001E691A">
      <w:pPr>
        <w:numPr>
          <w:ilvl w:val="2"/>
          <w:numId w:val="13"/>
        </w:numPr>
        <w:rPr>
          <w:rFonts w:ascii="Calibri" w:hAnsi="Calibri" w:cs="Calibri"/>
          <w:i/>
          <w:iCs/>
          <w:sz w:val="28"/>
          <w:szCs w:val="28"/>
        </w:rPr>
      </w:pPr>
      <w:r w:rsidRPr="00143D8F">
        <w:rPr>
          <w:rFonts w:ascii="Calibri" w:hAnsi="Calibri" w:cs="Calibri"/>
          <w:i/>
          <w:iCs/>
          <w:sz w:val="28"/>
          <w:szCs w:val="28"/>
          <w:rtl/>
          <w:lang w:bidi="ar-MA"/>
        </w:rPr>
        <w:t xml:space="preserve">معنى أعمق أشار إليه بعض المفسرين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ومتوافق مع بعض محاولات التدبر</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 كنتم أموات القلوب بالجهل والكفر، فأحياكم الله بنور الرسالة والإيمان</w:t>
      </w:r>
      <w:r w:rsidRPr="00143D8F">
        <w:rPr>
          <w:rFonts w:ascii="Calibri" w:hAnsi="Calibri" w:cs="Calibri"/>
          <w:i/>
          <w:iCs/>
          <w:sz w:val="28"/>
          <w:szCs w:val="28"/>
        </w:rPr>
        <w:t>.</w:t>
      </w:r>
    </w:p>
    <w:p w14:paraId="007B57E7"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b/>
          <w:bCs/>
          <w:i/>
          <w:iCs/>
          <w:sz w:val="28"/>
          <w:szCs w:val="28"/>
        </w:rPr>
        <w:t>"</w:t>
      </w:r>
      <w:r w:rsidRPr="00143D8F">
        <w:rPr>
          <w:rFonts w:ascii="Calibri" w:hAnsi="Calibri" w:cs="Calibri"/>
          <w:b/>
          <w:bCs/>
          <w:i/>
          <w:iCs/>
          <w:sz w:val="28"/>
          <w:szCs w:val="28"/>
          <w:rtl/>
          <w:lang w:bidi="ar-MA"/>
        </w:rPr>
        <w:t>ثم يميتكم ثم يحييكم</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الموت الجسدي المعروف، ثم البعث يوم القيامة للحساب</w:t>
      </w:r>
      <w:r w:rsidRPr="00143D8F">
        <w:rPr>
          <w:rFonts w:ascii="Calibri" w:hAnsi="Calibri" w:cs="Calibri"/>
          <w:i/>
          <w:iCs/>
          <w:sz w:val="28"/>
          <w:szCs w:val="28"/>
        </w:rPr>
        <w:t>.</w:t>
      </w:r>
    </w:p>
    <w:p w14:paraId="16E7FADC"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b/>
          <w:bCs/>
          <w:i/>
          <w:iCs/>
          <w:sz w:val="28"/>
          <w:szCs w:val="28"/>
          <w:rtl/>
          <w:lang w:bidi="ar-MA"/>
        </w:rPr>
        <w:t>خلق ما في الأرض وتسوية السماوات</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دلائل على القدرة المطلقة والعلم الشامل، وأن كل ما في الكون مسخر للإنسان ومُهيأ له</w:t>
      </w:r>
      <w:r w:rsidRPr="00143D8F">
        <w:rPr>
          <w:rFonts w:ascii="Calibri" w:hAnsi="Calibri" w:cs="Calibri"/>
          <w:i/>
          <w:iCs/>
          <w:sz w:val="28"/>
          <w:szCs w:val="28"/>
        </w:rPr>
        <w:t>.</w:t>
      </w:r>
    </w:p>
    <w:p w14:paraId="5C8F7767" w14:textId="77777777" w:rsidR="00773CCE" w:rsidRPr="00143D8F" w:rsidRDefault="00773CCE" w:rsidP="001E691A">
      <w:pPr>
        <w:numPr>
          <w:ilvl w:val="0"/>
          <w:numId w:val="13"/>
        </w:numPr>
        <w:rPr>
          <w:rFonts w:ascii="Calibri" w:hAnsi="Calibri" w:cs="Calibri"/>
          <w:i/>
          <w:iCs/>
          <w:sz w:val="28"/>
          <w:szCs w:val="28"/>
        </w:rPr>
      </w:pPr>
      <w:r w:rsidRPr="00143D8F">
        <w:rPr>
          <w:rFonts w:ascii="Calibri" w:hAnsi="Calibri" w:cs="Calibri"/>
          <w:b/>
          <w:bCs/>
          <w:i/>
          <w:iCs/>
          <w:sz w:val="28"/>
          <w:szCs w:val="28"/>
          <w:rtl/>
          <w:lang w:bidi="ar-MA"/>
        </w:rPr>
        <w:t>جهود المتدبرين في هذه الآيات</w:t>
      </w:r>
      <w:r w:rsidRPr="00143D8F">
        <w:rPr>
          <w:rFonts w:ascii="Calibri" w:hAnsi="Calibri" w:cs="Calibri"/>
          <w:b/>
          <w:bCs/>
          <w:i/>
          <w:iCs/>
          <w:sz w:val="28"/>
          <w:szCs w:val="28"/>
        </w:rPr>
        <w:t>:</w:t>
      </w:r>
    </w:p>
    <w:p w14:paraId="06E49994"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i/>
          <w:iCs/>
          <w:sz w:val="28"/>
          <w:szCs w:val="28"/>
          <w:rtl/>
          <w:lang w:bidi="ar-MA"/>
        </w:rPr>
        <w:t>التأكيد على أن التفكر في الأنفس والآفاق هو من أقوى دواعي الإيمان</w:t>
      </w:r>
      <w:r w:rsidRPr="00143D8F">
        <w:rPr>
          <w:rFonts w:ascii="Calibri" w:hAnsi="Calibri" w:cs="Calibri"/>
          <w:i/>
          <w:iCs/>
          <w:sz w:val="28"/>
          <w:szCs w:val="28"/>
        </w:rPr>
        <w:t>.</w:t>
      </w:r>
    </w:p>
    <w:p w14:paraId="0AE474D2" w14:textId="2E463A7A"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i/>
          <w:iCs/>
          <w:sz w:val="28"/>
          <w:szCs w:val="28"/>
          <w:rtl/>
          <w:lang w:bidi="ar-MA"/>
        </w:rPr>
        <w:t xml:space="preserve">الربط بين الإحياء المادي والإحياء المعنوي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إحياء القلوب بالهدى</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79625CA6"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i/>
          <w:iCs/>
          <w:sz w:val="28"/>
          <w:szCs w:val="28"/>
          <w:rtl/>
          <w:lang w:bidi="ar-MA"/>
        </w:rPr>
        <w:t>الاستدلال بهذه الآيات على وحدانية الله واستحقاقه للعبادة</w:t>
      </w:r>
      <w:r w:rsidRPr="00143D8F">
        <w:rPr>
          <w:rFonts w:ascii="Calibri" w:hAnsi="Calibri" w:cs="Calibri"/>
          <w:i/>
          <w:iCs/>
          <w:sz w:val="28"/>
          <w:szCs w:val="28"/>
        </w:rPr>
        <w:t>.</w:t>
      </w:r>
    </w:p>
    <w:p w14:paraId="1A7B9DB3" w14:textId="04EBA288" w:rsidR="00773CCE" w:rsidRPr="00143D8F" w:rsidRDefault="00773CCE" w:rsidP="001E691A">
      <w:pPr>
        <w:numPr>
          <w:ilvl w:val="0"/>
          <w:numId w:val="9"/>
        </w:numPr>
        <w:rPr>
          <w:rFonts w:ascii="Calibri" w:hAnsi="Calibri" w:cs="Calibri"/>
          <w:sz w:val="28"/>
          <w:szCs w:val="28"/>
        </w:rPr>
      </w:pPr>
      <w:r w:rsidRPr="00143D8F">
        <w:rPr>
          <w:rFonts w:ascii="Calibri" w:hAnsi="Calibri" w:cs="Calibri"/>
          <w:b/>
          <w:bCs/>
          <w:sz w:val="28"/>
          <w:szCs w:val="28"/>
          <w:rtl/>
        </w:rPr>
        <w:t xml:space="preserve">المثل كاختبار للإيمان </w:t>
      </w:r>
      <w:r w:rsidR="007215C6" w:rsidRPr="00143D8F">
        <w:rPr>
          <w:rFonts w:ascii="Calibri" w:hAnsi="Calibri" w:cs="Calibri"/>
          <w:b/>
          <w:bCs/>
          <w:sz w:val="28"/>
          <w:szCs w:val="28"/>
          <w:rtl/>
        </w:rPr>
        <w:t>-</w:t>
      </w:r>
      <w:r w:rsidRPr="00143D8F">
        <w:rPr>
          <w:rFonts w:ascii="Calibri" w:hAnsi="Calibri" w:cs="Calibri"/>
          <w:b/>
          <w:bCs/>
          <w:sz w:val="28"/>
          <w:szCs w:val="28"/>
          <w:rtl/>
        </w:rPr>
        <w:t>البقرة: 26</w:t>
      </w:r>
      <w:r w:rsidR="007215C6" w:rsidRPr="00143D8F">
        <w:rPr>
          <w:rFonts w:ascii="Calibri" w:hAnsi="Calibri" w:cs="Calibri"/>
          <w:b/>
          <w:bCs/>
          <w:sz w:val="28"/>
          <w:szCs w:val="28"/>
          <w:rtl/>
        </w:rPr>
        <w:t>-</w:t>
      </w:r>
      <w:r w:rsidRPr="00143D8F">
        <w:rPr>
          <w:rFonts w:ascii="Calibri" w:hAnsi="Calibri" w:cs="Calibri"/>
          <w:b/>
          <w:bCs/>
          <w:sz w:val="28"/>
          <w:szCs w:val="28"/>
        </w:rPr>
        <w:t>:</w:t>
      </w:r>
    </w:p>
    <w:p w14:paraId="135DA203" w14:textId="11D279C0"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 xml:space="preserve">عرض التفسير السائد لمثل البعوضة </w:t>
      </w:r>
      <w:r w:rsidR="007215C6" w:rsidRPr="00143D8F">
        <w:rPr>
          <w:rFonts w:ascii="Calibri" w:hAnsi="Calibri" w:cs="Calibri"/>
          <w:sz w:val="28"/>
          <w:szCs w:val="28"/>
          <w:rtl/>
        </w:rPr>
        <w:t>-</w:t>
      </w:r>
      <w:r w:rsidRPr="00143D8F">
        <w:rPr>
          <w:rFonts w:ascii="Calibri" w:hAnsi="Calibri" w:cs="Calibri"/>
          <w:sz w:val="28"/>
          <w:szCs w:val="28"/>
          <w:rtl/>
        </w:rPr>
        <w:t>محتوى النقطة 139.1</w:t>
      </w:r>
      <w:r w:rsidR="007215C6" w:rsidRPr="00143D8F">
        <w:rPr>
          <w:rFonts w:ascii="Calibri" w:hAnsi="Calibri" w:cs="Calibri"/>
          <w:sz w:val="28"/>
          <w:szCs w:val="28"/>
          <w:rtl/>
        </w:rPr>
        <w:t>-</w:t>
      </w:r>
      <w:r w:rsidRPr="00143D8F">
        <w:rPr>
          <w:rFonts w:ascii="Calibri" w:hAnsi="Calibri" w:cs="Calibri"/>
          <w:sz w:val="28"/>
          <w:szCs w:val="28"/>
        </w:rPr>
        <w:t>.</w:t>
      </w:r>
    </w:p>
    <w:p w14:paraId="0A1D1998"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تحليل دلالاته: عظمة الله في أصغر خلقه، تحدي المنكرين، اختبار مكنونات الصدور</w:t>
      </w:r>
      <w:r w:rsidRPr="00143D8F">
        <w:rPr>
          <w:rFonts w:ascii="Calibri" w:hAnsi="Calibri" w:cs="Calibri"/>
          <w:sz w:val="28"/>
          <w:szCs w:val="28"/>
        </w:rPr>
        <w:t>.</w:t>
      </w:r>
    </w:p>
    <w:p w14:paraId="196BA128"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نقد وتحليل: بيان قوة هذا التفسير واتساقه، مع الإشارة إلى أنه يركز على "المثل" نفسه أكثر من ربطه بما بعده بشكل عضوي عميق</w:t>
      </w:r>
      <w:r w:rsidRPr="00143D8F">
        <w:rPr>
          <w:rFonts w:ascii="Calibri" w:hAnsi="Calibri" w:cs="Calibri"/>
          <w:sz w:val="28"/>
          <w:szCs w:val="28"/>
        </w:rPr>
        <w:t>.</w:t>
      </w:r>
    </w:p>
    <w:p w14:paraId="51123334" w14:textId="49AF98DF" w:rsidR="00773CCE" w:rsidRPr="00143D8F" w:rsidRDefault="00773CCE" w:rsidP="001E691A">
      <w:pPr>
        <w:numPr>
          <w:ilvl w:val="0"/>
          <w:numId w:val="9"/>
        </w:numPr>
        <w:rPr>
          <w:rFonts w:ascii="Calibri" w:hAnsi="Calibri" w:cs="Calibri"/>
          <w:sz w:val="28"/>
          <w:szCs w:val="28"/>
        </w:rPr>
      </w:pPr>
      <w:r w:rsidRPr="00143D8F">
        <w:rPr>
          <w:rFonts w:ascii="Calibri" w:hAnsi="Calibri" w:cs="Calibri"/>
          <w:b/>
          <w:bCs/>
          <w:sz w:val="28"/>
          <w:szCs w:val="28"/>
          <w:rtl/>
        </w:rPr>
        <w:t xml:space="preserve">ضلال الفاسقين: تشريح حالة الإعراض </w:t>
      </w:r>
      <w:r w:rsidR="007215C6" w:rsidRPr="00143D8F">
        <w:rPr>
          <w:rFonts w:ascii="Calibri" w:hAnsi="Calibri" w:cs="Calibri"/>
          <w:b/>
          <w:bCs/>
          <w:sz w:val="28"/>
          <w:szCs w:val="28"/>
          <w:rtl/>
        </w:rPr>
        <w:t>-</w:t>
      </w:r>
      <w:r w:rsidRPr="00143D8F">
        <w:rPr>
          <w:rFonts w:ascii="Calibri" w:hAnsi="Calibri" w:cs="Calibri"/>
          <w:b/>
          <w:bCs/>
          <w:sz w:val="28"/>
          <w:szCs w:val="28"/>
          <w:rtl/>
        </w:rPr>
        <w:t>البقرة: 27</w:t>
      </w:r>
      <w:r w:rsidR="007215C6" w:rsidRPr="00143D8F">
        <w:rPr>
          <w:rFonts w:ascii="Calibri" w:hAnsi="Calibri" w:cs="Calibri"/>
          <w:b/>
          <w:bCs/>
          <w:sz w:val="28"/>
          <w:szCs w:val="28"/>
          <w:rtl/>
        </w:rPr>
        <w:t>-</w:t>
      </w:r>
      <w:r w:rsidRPr="00143D8F">
        <w:rPr>
          <w:rFonts w:ascii="Calibri" w:hAnsi="Calibri" w:cs="Calibri"/>
          <w:b/>
          <w:bCs/>
          <w:sz w:val="28"/>
          <w:szCs w:val="28"/>
        </w:rPr>
        <w:t>:</w:t>
      </w:r>
    </w:p>
    <w:p w14:paraId="42432A28" w14:textId="3FB76288"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 xml:space="preserve">ربط وصف الفاسقين بالآية السابقة كما ورد في </w:t>
      </w:r>
      <w:r w:rsidR="007215C6" w:rsidRPr="00143D8F">
        <w:rPr>
          <w:rFonts w:ascii="Calibri" w:hAnsi="Calibri" w:cs="Calibri"/>
          <w:sz w:val="28"/>
          <w:szCs w:val="28"/>
          <w:rtl/>
        </w:rPr>
        <w:t>-</w:t>
      </w:r>
      <w:r w:rsidRPr="00143D8F">
        <w:rPr>
          <w:rFonts w:ascii="Calibri" w:hAnsi="Calibri" w:cs="Calibri"/>
          <w:sz w:val="28"/>
          <w:szCs w:val="28"/>
          <w:rtl/>
        </w:rPr>
        <w:t>النقطة 139.2</w:t>
      </w:r>
      <w:r w:rsidR="007215C6" w:rsidRPr="00143D8F">
        <w:rPr>
          <w:rFonts w:ascii="Calibri" w:hAnsi="Calibri" w:cs="Calibri"/>
          <w:sz w:val="28"/>
          <w:szCs w:val="28"/>
          <w:rtl/>
        </w:rPr>
        <w:t>-</w:t>
      </w:r>
      <w:r w:rsidRPr="00143D8F">
        <w:rPr>
          <w:rFonts w:ascii="Calibri" w:hAnsi="Calibri" w:cs="Calibri"/>
          <w:sz w:val="28"/>
          <w:szCs w:val="28"/>
        </w:rPr>
        <w:t>.</w:t>
      </w:r>
    </w:p>
    <w:p w14:paraId="25B51953"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تحليل صفاتهم: نقض العهد، قطع ما أمر الله به أن يوصل، الإفساد في الأرض</w:t>
      </w:r>
      <w:r w:rsidRPr="00143D8F">
        <w:rPr>
          <w:rFonts w:ascii="Calibri" w:hAnsi="Calibri" w:cs="Calibri"/>
          <w:sz w:val="28"/>
          <w:szCs w:val="28"/>
        </w:rPr>
        <w:t>.</w:t>
      </w:r>
    </w:p>
    <w:p w14:paraId="2F9941FF"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الدلالة: إثبات أن الموقف من آيات الله ليس موقفاً فكرياً مجرداً، بل هو كاشف لمنهج حياة أخلاقي متكامل</w:t>
      </w:r>
      <w:r w:rsidRPr="00143D8F">
        <w:rPr>
          <w:rFonts w:ascii="Calibri" w:hAnsi="Calibri" w:cs="Calibri"/>
          <w:sz w:val="28"/>
          <w:szCs w:val="28"/>
        </w:rPr>
        <w:t>.</w:t>
      </w:r>
    </w:p>
    <w:p w14:paraId="258599FF" w14:textId="6BAE35A9" w:rsidR="00773CCE" w:rsidRPr="00143D8F" w:rsidRDefault="00773CCE" w:rsidP="001E691A">
      <w:pPr>
        <w:numPr>
          <w:ilvl w:val="0"/>
          <w:numId w:val="9"/>
        </w:numPr>
        <w:rPr>
          <w:rFonts w:ascii="Calibri" w:hAnsi="Calibri" w:cs="Calibri"/>
          <w:sz w:val="28"/>
          <w:szCs w:val="28"/>
        </w:rPr>
      </w:pPr>
      <w:r w:rsidRPr="00143D8F">
        <w:rPr>
          <w:rFonts w:ascii="Calibri" w:hAnsi="Calibri" w:cs="Calibri"/>
          <w:b/>
          <w:bCs/>
          <w:sz w:val="28"/>
          <w:szCs w:val="28"/>
          <w:rtl/>
        </w:rPr>
        <w:t xml:space="preserve">الحجة الكونية: من البعوضة إلى السماوات </w:t>
      </w:r>
      <w:r w:rsidR="007215C6" w:rsidRPr="00143D8F">
        <w:rPr>
          <w:rFonts w:ascii="Calibri" w:hAnsi="Calibri" w:cs="Calibri"/>
          <w:b/>
          <w:bCs/>
          <w:sz w:val="28"/>
          <w:szCs w:val="28"/>
          <w:rtl/>
        </w:rPr>
        <w:t>-</w:t>
      </w:r>
      <w:r w:rsidRPr="00143D8F">
        <w:rPr>
          <w:rFonts w:ascii="Calibri" w:hAnsi="Calibri" w:cs="Calibri"/>
          <w:b/>
          <w:bCs/>
          <w:sz w:val="28"/>
          <w:szCs w:val="28"/>
          <w:rtl/>
        </w:rPr>
        <w:t>البقرة: 28-29</w:t>
      </w:r>
      <w:r w:rsidR="007215C6" w:rsidRPr="00143D8F">
        <w:rPr>
          <w:rFonts w:ascii="Calibri" w:hAnsi="Calibri" w:cs="Calibri"/>
          <w:b/>
          <w:bCs/>
          <w:sz w:val="28"/>
          <w:szCs w:val="28"/>
          <w:rtl/>
        </w:rPr>
        <w:t>-</w:t>
      </w:r>
      <w:r w:rsidRPr="00143D8F">
        <w:rPr>
          <w:rFonts w:ascii="Calibri" w:hAnsi="Calibri" w:cs="Calibri"/>
          <w:b/>
          <w:bCs/>
          <w:sz w:val="28"/>
          <w:szCs w:val="28"/>
        </w:rPr>
        <w:t>:</w:t>
      </w:r>
    </w:p>
    <w:p w14:paraId="1171949F" w14:textId="5C788142"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lastRenderedPageBreak/>
        <w:t xml:space="preserve">تحليل سياق الآيات كحجة دامغة على الكافرين بعد فضح منهجهم </w:t>
      </w:r>
      <w:r w:rsidR="007215C6" w:rsidRPr="00143D8F">
        <w:rPr>
          <w:rFonts w:ascii="Calibri" w:hAnsi="Calibri" w:cs="Calibri"/>
          <w:sz w:val="28"/>
          <w:szCs w:val="28"/>
          <w:rtl/>
        </w:rPr>
        <w:t>-</w:t>
      </w:r>
      <w:r w:rsidRPr="00143D8F">
        <w:rPr>
          <w:rFonts w:ascii="Calibri" w:hAnsi="Calibri" w:cs="Calibri"/>
          <w:sz w:val="28"/>
          <w:szCs w:val="28"/>
          <w:rtl/>
        </w:rPr>
        <w:t>محتوى النقطة 139.3</w:t>
      </w:r>
      <w:r w:rsidR="007215C6" w:rsidRPr="00143D8F">
        <w:rPr>
          <w:rFonts w:ascii="Calibri" w:hAnsi="Calibri" w:cs="Calibri"/>
          <w:sz w:val="28"/>
          <w:szCs w:val="28"/>
          <w:rtl/>
        </w:rPr>
        <w:t>-</w:t>
      </w:r>
      <w:r w:rsidRPr="00143D8F">
        <w:rPr>
          <w:rFonts w:ascii="Calibri" w:hAnsi="Calibri" w:cs="Calibri"/>
          <w:sz w:val="28"/>
          <w:szCs w:val="28"/>
        </w:rPr>
        <w:t>.</w:t>
      </w:r>
    </w:p>
    <w:p w14:paraId="4D5F4817"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الربط بين الإحياء المادي والمعنوي، وبين خلق البعوضة وخلق الكون</w:t>
      </w:r>
      <w:r w:rsidRPr="00143D8F">
        <w:rPr>
          <w:rFonts w:ascii="Calibri" w:hAnsi="Calibri" w:cs="Calibri"/>
          <w:sz w:val="28"/>
          <w:szCs w:val="28"/>
        </w:rPr>
        <w:t>.</w:t>
      </w:r>
    </w:p>
    <w:p w14:paraId="5B5D7A43" w14:textId="63A2AD95" w:rsidR="00773CCE" w:rsidRPr="00143D8F" w:rsidRDefault="00773CCE" w:rsidP="00C94C9E">
      <w:pPr>
        <w:rPr>
          <w:rFonts w:ascii="Calibri" w:hAnsi="Calibri" w:cs="Calibri"/>
          <w:sz w:val="28"/>
          <w:szCs w:val="28"/>
        </w:rPr>
      </w:pPr>
    </w:p>
    <w:p w14:paraId="2C28495D" w14:textId="77777777" w:rsidR="00773CCE" w:rsidRPr="00143D8F" w:rsidRDefault="00773CCE" w:rsidP="00C94C9E">
      <w:pPr>
        <w:pStyle w:val="2"/>
        <w:rPr>
          <w:rFonts w:ascii="Calibri" w:hAnsi="Calibri" w:cs="Calibri"/>
          <w:sz w:val="28"/>
          <w:szCs w:val="28"/>
        </w:rPr>
      </w:pPr>
      <w:bookmarkStart w:id="17" w:name="_Toc202783328"/>
      <w:r w:rsidRPr="00143D8F">
        <w:rPr>
          <w:rFonts w:ascii="Calibri" w:hAnsi="Calibri" w:cs="Calibri"/>
          <w:sz w:val="28"/>
          <w:szCs w:val="28"/>
          <w:rtl/>
        </w:rPr>
        <w:t>الفصل الثاني: آفاق جديدة - قراءات تأويلية للمثل</w:t>
      </w:r>
      <w:bookmarkEnd w:id="17"/>
    </w:p>
    <w:p w14:paraId="042CF223"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بعد أن أرسينَا الفهم التقليدي لآيات "مثل البعوضة" وسياقها، ننتقل الآن لاستكشاف الآفاق الجديدة التي حاول المتدبرون فتحها في العصر الحديث. إن حيوية النص القرآني تكمن في قدرته على إثارة العقول في كل زمان، مما يدفع إلى ظهور محاولات لإعادة قراءة بعض المفاهيم قراءة تتجاوز ما استقر عليه المفسرون الأوائل. في هذا الفصل، سنعرض نوعين من هذه المحاولات التأويلية: الأولى جذرية ومتكلفة، والثانية أكثر توازناً ورمزية، وسنقوم بتحليل كل منهما ونقده على ضوء منهج "فقه اللسان" وضوابط التدبر، لنُميّز بين التجديد الذي يهدم، والتدبر الذي يبني</w:t>
      </w:r>
      <w:r w:rsidRPr="00143D8F">
        <w:rPr>
          <w:rFonts w:ascii="Calibri" w:hAnsi="Calibri" w:cs="Calibri"/>
          <w:sz w:val="28"/>
          <w:szCs w:val="28"/>
        </w:rPr>
        <w:t>.</w:t>
      </w:r>
    </w:p>
    <w:p w14:paraId="4B51E841" w14:textId="24CE9471" w:rsidR="00F46617" w:rsidRPr="00143D8F" w:rsidRDefault="00F46617" w:rsidP="00C94C9E">
      <w:pPr>
        <w:rPr>
          <w:rFonts w:ascii="Calibri" w:hAnsi="Calibri" w:cs="Calibri"/>
          <w:sz w:val="28"/>
          <w:szCs w:val="28"/>
        </w:rPr>
      </w:pPr>
    </w:p>
    <w:p w14:paraId="2047E0A7" w14:textId="77777777" w:rsidR="00F46617" w:rsidRPr="00143D8F" w:rsidRDefault="00F46617"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التأويل الجذري: فرضية "بعوصة" كرمز للاضطراب المعرفي</w:t>
      </w:r>
    </w:p>
    <w:p w14:paraId="008234BF"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شهدت ساحة التدبر المعاصر ظهور طرح جذري يعيد تفكيك آية المثل بالكامل، مقدماً تفسيراً مختلفاً لكل مفردة من مفرداتها الأساسية. يقوم هذا الطرح على الفرضيات التالية</w:t>
      </w:r>
      <w:r w:rsidRPr="00143D8F">
        <w:rPr>
          <w:rFonts w:ascii="Calibri" w:hAnsi="Calibri" w:cs="Calibri"/>
          <w:sz w:val="28"/>
          <w:szCs w:val="28"/>
        </w:rPr>
        <w:t>:</w:t>
      </w:r>
    </w:p>
    <w:p w14:paraId="1E2E4134"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أ. تفكيك الفرضية</w:t>
      </w:r>
      <w:r w:rsidRPr="00143D8F">
        <w:rPr>
          <w:rFonts w:ascii="Calibri" w:hAnsi="Calibri" w:cs="Calibri"/>
          <w:b/>
          <w:bCs/>
          <w:sz w:val="28"/>
          <w:szCs w:val="28"/>
        </w:rPr>
        <w:t>:</w:t>
      </w:r>
    </w:p>
    <w:p w14:paraId="6F883C1C" w14:textId="7551E885" w:rsidR="00F46617" w:rsidRPr="00143D8F" w:rsidRDefault="00F46617" w:rsidP="001E691A">
      <w:pPr>
        <w:numPr>
          <w:ilvl w:val="0"/>
          <w:numId w:val="14"/>
        </w:numPr>
        <w:rPr>
          <w:rFonts w:ascii="Calibri" w:hAnsi="Calibri" w:cs="Calibri"/>
          <w:sz w:val="28"/>
          <w:szCs w:val="28"/>
        </w:rPr>
      </w:pPr>
      <w:r w:rsidRPr="00143D8F">
        <w:rPr>
          <w:rFonts w:ascii="Calibri" w:hAnsi="Calibri" w:cs="Calibri"/>
          <w:b/>
          <w:bCs/>
          <w:sz w:val="28"/>
          <w:szCs w:val="28"/>
          <w:rtl/>
        </w:rPr>
        <w:t xml:space="preserve">فرضية لغوية أولى </w:t>
      </w:r>
      <w:r w:rsidR="007215C6" w:rsidRPr="00143D8F">
        <w:rPr>
          <w:rFonts w:ascii="Calibri" w:hAnsi="Calibri" w:cs="Calibri"/>
          <w:b/>
          <w:bCs/>
          <w:sz w:val="28"/>
          <w:szCs w:val="28"/>
          <w:rtl/>
        </w:rPr>
        <w:t>-</w:t>
      </w:r>
      <w:r w:rsidRPr="00143D8F">
        <w:rPr>
          <w:rFonts w:ascii="Calibri" w:hAnsi="Calibri" w:cs="Calibri"/>
          <w:b/>
          <w:bCs/>
          <w:sz w:val="28"/>
          <w:szCs w:val="28"/>
          <w:rtl/>
        </w:rPr>
        <w:t>الأصل</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الادعاء بأن أصل الكلمة في المخطوطات هو </w:t>
      </w:r>
      <w:r w:rsidRPr="00143D8F">
        <w:rPr>
          <w:rFonts w:ascii="Calibri" w:hAnsi="Calibri" w:cs="Calibri"/>
          <w:b/>
          <w:bCs/>
          <w:sz w:val="28"/>
          <w:szCs w:val="28"/>
        </w:rPr>
        <w:t>"</w:t>
      </w:r>
      <w:r w:rsidRPr="00143D8F">
        <w:rPr>
          <w:rFonts w:ascii="Calibri" w:hAnsi="Calibri" w:cs="Calibri"/>
          <w:b/>
          <w:bCs/>
          <w:sz w:val="28"/>
          <w:szCs w:val="28"/>
          <w:rtl/>
        </w:rPr>
        <w:t xml:space="preserve">بعوصة" </w:t>
      </w:r>
      <w:r w:rsidR="007215C6" w:rsidRPr="00143D8F">
        <w:rPr>
          <w:rFonts w:ascii="Calibri" w:hAnsi="Calibri" w:cs="Calibri"/>
          <w:b/>
          <w:bCs/>
          <w:sz w:val="28"/>
          <w:szCs w:val="28"/>
          <w:rtl/>
        </w:rPr>
        <w:t>-</w:t>
      </w:r>
      <w:r w:rsidRPr="00143D8F">
        <w:rPr>
          <w:rFonts w:ascii="Calibri" w:hAnsi="Calibri" w:cs="Calibri"/>
          <w:b/>
          <w:bCs/>
          <w:sz w:val="28"/>
          <w:szCs w:val="28"/>
          <w:rtl/>
        </w:rPr>
        <w:t>بالصاد</w:t>
      </w:r>
      <w:r w:rsidR="007215C6" w:rsidRPr="00143D8F">
        <w:rPr>
          <w:rFonts w:ascii="Calibri" w:hAnsi="Calibri" w:cs="Calibri"/>
          <w:b/>
          <w:bCs/>
          <w:sz w:val="28"/>
          <w:szCs w:val="28"/>
          <w:rtl/>
        </w:rPr>
        <w:t>-</w:t>
      </w:r>
      <w:r w:rsidRPr="00143D8F">
        <w:rPr>
          <w:rFonts w:ascii="Calibri" w:hAnsi="Calibri" w:cs="Calibri"/>
          <w:sz w:val="28"/>
          <w:szCs w:val="28"/>
          <w:rtl/>
        </w:rPr>
        <w:t xml:space="preserve">، وأنها مشتقة من جذر </w:t>
      </w:r>
      <w:r w:rsidRPr="00143D8F">
        <w:rPr>
          <w:rFonts w:ascii="Calibri" w:hAnsi="Calibri" w:cs="Calibri"/>
          <w:b/>
          <w:bCs/>
          <w:sz w:val="28"/>
          <w:szCs w:val="28"/>
        </w:rPr>
        <w:t>"</w:t>
      </w:r>
      <w:r w:rsidRPr="00143D8F">
        <w:rPr>
          <w:rFonts w:ascii="Calibri" w:hAnsi="Calibri" w:cs="Calibri"/>
          <w:b/>
          <w:bCs/>
          <w:sz w:val="28"/>
          <w:szCs w:val="28"/>
          <w:rtl/>
        </w:rPr>
        <w:t>بعص</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الذي يفيد الاضطراب وعدم الاستقرار. وعليه، فإن "بعوصة" ترمز إلى </w:t>
      </w:r>
      <w:r w:rsidRPr="00143D8F">
        <w:rPr>
          <w:rFonts w:ascii="Calibri" w:hAnsi="Calibri" w:cs="Calibri"/>
          <w:b/>
          <w:bCs/>
          <w:sz w:val="28"/>
          <w:szCs w:val="28"/>
        </w:rPr>
        <w:t>"</w:t>
      </w:r>
      <w:r w:rsidRPr="00143D8F">
        <w:rPr>
          <w:rFonts w:ascii="Calibri" w:hAnsi="Calibri" w:cs="Calibri"/>
          <w:b/>
          <w:bCs/>
          <w:sz w:val="28"/>
          <w:szCs w:val="28"/>
          <w:rtl/>
        </w:rPr>
        <w:t>الاضطراب في فهم الآيات</w:t>
      </w:r>
      <w:r w:rsidRPr="00143D8F">
        <w:rPr>
          <w:rFonts w:ascii="Calibri" w:hAnsi="Calibri" w:cs="Calibri"/>
          <w:b/>
          <w:bCs/>
          <w:sz w:val="28"/>
          <w:szCs w:val="28"/>
        </w:rPr>
        <w:t>"</w:t>
      </w:r>
      <w:r w:rsidRPr="00143D8F">
        <w:rPr>
          <w:rFonts w:ascii="Calibri" w:hAnsi="Calibri" w:cs="Calibri"/>
          <w:sz w:val="28"/>
          <w:szCs w:val="28"/>
        </w:rPr>
        <w:t>.</w:t>
      </w:r>
    </w:p>
    <w:p w14:paraId="5876E9CE" w14:textId="03B82409" w:rsidR="00F46617" w:rsidRPr="00143D8F" w:rsidRDefault="00F46617" w:rsidP="001E691A">
      <w:pPr>
        <w:numPr>
          <w:ilvl w:val="0"/>
          <w:numId w:val="14"/>
        </w:numPr>
        <w:rPr>
          <w:rFonts w:ascii="Calibri" w:hAnsi="Calibri" w:cs="Calibri"/>
          <w:sz w:val="28"/>
          <w:szCs w:val="28"/>
        </w:rPr>
      </w:pPr>
      <w:r w:rsidRPr="00143D8F">
        <w:rPr>
          <w:rFonts w:ascii="Calibri" w:hAnsi="Calibri" w:cs="Calibri"/>
          <w:b/>
          <w:bCs/>
          <w:sz w:val="28"/>
          <w:szCs w:val="28"/>
          <w:rtl/>
        </w:rPr>
        <w:t xml:space="preserve">فرضية لغوية ثانية </w:t>
      </w:r>
      <w:r w:rsidR="007215C6" w:rsidRPr="00143D8F">
        <w:rPr>
          <w:rFonts w:ascii="Calibri" w:hAnsi="Calibri" w:cs="Calibri"/>
          <w:b/>
          <w:bCs/>
          <w:sz w:val="28"/>
          <w:szCs w:val="28"/>
          <w:rtl/>
        </w:rPr>
        <w:t>-</w:t>
      </w:r>
      <w:r w:rsidRPr="00143D8F">
        <w:rPr>
          <w:rFonts w:ascii="Calibri" w:hAnsi="Calibri" w:cs="Calibri"/>
          <w:b/>
          <w:bCs/>
          <w:sz w:val="28"/>
          <w:szCs w:val="28"/>
          <w:rtl/>
        </w:rPr>
        <w:t>الفعل</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الادعاء بأن الفعل ﴿لَا يَسْتَحْيِي﴾ لا يعني نفي الحياء، بل هو مشتق من "الحياة" ومعناه </w:t>
      </w:r>
      <w:r w:rsidRPr="00143D8F">
        <w:rPr>
          <w:rFonts w:ascii="Calibri" w:hAnsi="Calibri" w:cs="Calibri"/>
          <w:b/>
          <w:bCs/>
          <w:sz w:val="28"/>
          <w:szCs w:val="28"/>
        </w:rPr>
        <w:t>"</w:t>
      </w:r>
      <w:r w:rsidRPr="00143D8F">
        <w:rPr>
          <w:rFonts w:ascii="Calibri" w:hAnsi="Calibri" w:cs="Calibri"/>
          <w:b/>
          <w:bCs/>
          <w:sz w:val="28"/>
          <w:szCs w:val="28"/>
          <w:rtl/>
        </w:rPr>
        <w:t>لا يُحيي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أو "لا يُثبِت"، أي أن الله لا يقر هذا الاضطراب بل يبين الحق منه</w:t>
      </w:r>
      <w:r w:rsidRPr="00143D8F">
        <w:rPr>
          <w:rFonts w:ascii="Calibri" w:hAnsi="Calibri" w:cs="Calibri"/>
          <w:sz w:val="28"/>
          <w:szCs w:val="28"/>
        </w:rPr>
        <w:t>.</w:t>
      </w:r>
    </w:p>
    <w:p w14:paraId="64F46E28" w14:textId="3E343C92" w:rsidR="00F46617" w:rsidRPr="00143D8F" w:rsidRDefault="00F46617" w:rsidP="001E691A">
      <w:pPr>
        <w:numPr>
          <w:ilvl w:val="0"/>
          <w:numId w:val="14"/>
        </w:numPr>
        <w:rPr>
          <w:rFonts w:ascii="Calibri" w:hAnsi="Calibri" w:cs="Calibri"/>
          <w:sz w:val="28"/>
          <w:szCs w:val="28"/>
        </w:rPr>
      </w:pPr>
      <w:r w:rsidRPr="00143D8F">
        <w:rPr>
          <w:rFonts w:ascii="Calibri" w:hAnsi="Calibri" w:cs="Calibri"/>
          <w:b/>
          <w:bCs/>
          <w:sz w:val="28"/>
          <w:szCs w:val="28"/>
          <w:rtl/>
        </w:rPr>
        <w:t>تفسير السياق بناءً على ذلك</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يصبح معنى الآية أن الله لا يقر "الاضطراب في الفهم"، وأن الكافرين يزدادون ضلالاً بسبب هذا الاضطراب الناتج عن عدم تدبرهم، بينما يرى المؤمنون فيه دعوة للبحث عن الحق. وأن "الفاسقين" هم من ينقضون "عهد التدبر"، ويفسدون في "الأرَض" </w:t>
      </w:r>
      <w:r w:rsidR="007215C6" w:rsidRPr="00143D8F">
        <w:rPr>
          <w:rFonts w:ascii="Calibri" w:hAnsi="Calibri" w:cs="Calibri"/>
          <w:sz w:val="28"/>
          <w:szCs w:val="28"/>
          <w:rtl/>
        </w:rPr>
        <w:t>-</w:t>
      </w:r>
      <w:r w:rsidRPr="00143D8F">
        <w:rPr>
          <w:rFonts w:ascii="Calibri" w:hAnsi="Calibri" w:cs="Calibri"/>
          <w:sz w:val="28"/>
          <w:szCs w:val="28"/>
          <w:rtl/>
        </w:rPr>
        <w:t>بمعنى التأرض والتدبر</w:t>
      </w:r>
      <w:r w:rsidR="007215C6" w:rsidRPr="00143D8F">
        <w:rPr>
          <w:rFonts w:ascii="Calibri" w:hAnsi="Calibri" w:cs="Calibri"/>
          <w:sz w:val="28"/>
          <w:szCs w:val="28"/>
          <w:rtl/>
        </w:rPr>
        <w:t>-</w:t>
      </w:r>
      <w:r w:rsidRPr="00143D8F">
        <w:rPr>
          <w:rFonts w:ascii="Calibri" w:hAnsi="Calibri" w:cs="Calibri"/>
          <w:sz w:val="28"/>
          <w:szCs w:val="28"/>
        </w:rPr>
        <w:t>.</w:t>
      </w:r>
    </w:p>
    <w:p w14:paraId="1032EB12"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ب. تحليل ونقد منهجي</w:t>
      </w:r>
      <w:r w:rsidRPr="00143D8F">
        <w:rPr>
          <w:rFonts w:ascii="Calibri" w:hAnsi="Calibri" w:cs="Calibri"/>
          <w:b/>
          <w:bCs/>
          <w:sz w:val="28"/>
          <w:szCs w:val="28"/>
        </w:rPr>
        <w:t>:</w:t>
      </w:r>
    </w:p>
    <w:p w14:paraId="0C70D2A8"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lastRenderedPageBreak/>
        <w:t>رغم أن هذا الطرح قد يبدو جذاباً للوهلة الأولى لتركيزه على أهمية "التدبر"، إلا أنه عند عرضه على ميزان المنهج العلمي واللغوي، تظهر عليه علامات الضعف والتكلف الشديد</w:t>
      </w:r>
      <w:r w:rsidRPr="00143D8F">
        <w:rPr>
          <w:rFonts w:ascii="Calibri" w:hAnsi="Calibri" w:cs="Calibri"/>
          <w:sz w:val="28"/>
          <w:szCs w:val="28"/>
        </w:rPr>
        <w:t>:</w:t>
      </w:r>
    </w:p>
    <w:p w14:paraId="5F4E2496" w14:textId="663D2706" w:rsidR="00F46617" w:rsidRPr="00143D8F" w:rsidRDefault="00F46617" w:rsidP="001E691A">
      <w:pPr>
        <w:numPr>
          <w:ilvl w:val="0"/>
          <w:numId w:val="15"/>
        </w:numPr>
        <w:rPr>
          <w:rFonts w:ascii="Calibri" w:hAnsi="Calibri" w:cs="Calibri"/>
          <w:sz w:val="28"/>
          <w:szCs w:val="28"/>
        </w:rPr>
      </w:pPr>
      <w:r w:rsidRPr="00143D8F">
        <w:rPr>
          <w:rFonts w:ascii="Calibri" w:hAnsi="Calibri" w:cs="Calibri"/>
          <w:b/>
          <w:bCs/>
          <w:sz w:val="28"/>
          <w:szCs w:val="28"/>
          <w:rtl/>
        </w:rPr>
        <w:t>غياب الدليل المخطوطي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إن الادعاء بتغيير حرف في نص متواتر كالقرآن </w:t>
      </w:r>
      <w:r w:rsidR="007215C6" w:rsidRPr="00143D8F">
        <w:rPr>
          <w:rFonts w:ascii="Calibri" w:hAnsi="Calibri" w:cs="Calibri"/>
          <w:sz w:val="28"/>
          <w:szCs w:val="28"/>
          <w:rtl/>
        </w:rPr>
        <w:t>-</w:t>
      </w:r>
      <w:r w:rsidRPr="00143D8F">
        <w:rPr>
          <w:rFonts w:ascii="Calibri" w:hAnsi="Calibri" w:cs="Calibri"/>
          <w:sz w:val="28"/>
          <w:szCs w:val="28"/>
          <w:rtl/>
        </w:rPr>
        <w:t>من الصاد إلى الضاد</w:t>
      </w:r>
      <w:r w:rsidR="007215C6" w:rsidRPr="00143D8F">
        <w:rPr>
          <w:rFonts w:ascii="Calibri" w:hAnsi="Calibri" w:cs="Calibri"/>
          <w:sz w:val="28"/>
          <w:szCs w:val="28"/>
          <w:rtl/>
        </w:rPr>
        <w:t>-</w:t>
      </w:r>
      <w:r w:rsidRPr="00143D8F">
        <w:rPr>
          <w:rFonts w:ascii="Calibri" w:hAnsi="Calibri" w:cs="Calibri"/>
          <w:sz w:val="28"/>
          <w:szCs w:val="28"/>
          <w:rtl/>
        </w:rPr>
        <w:t xml:space="preserve"> هو ادعاء خطير يتطلب دليلاً مادياً قاطعاً من أقدم المخطوطات القرآنية </w:t>
      </w:r>
      <w:r w:rsidR="007215C6" w:rsidRPr="00143D8F">
        <w:rPr>
          <w:rFonts w:ascii="Calibri" w:hAnsi="Calibri" w:cs="Calibri"/>
          <w:sz w:val="28"/>
          <w:szCs w:val="28"/>
          <w:rtl/>
        </w:rPr>
        <w:t>-</w:t>
      </w:r>
      <w:r w:rsidRPr="00143D8F">
        <w:rPr>
          <w:rFonts w:ascii="Calibri" w:hAnsi="Calibri" w:cs="Calibri"/>
          <w:sz w:val="28"/>
          <w:szCs w:val="28"/>
          <w:rtl/>
        </w:rPr>
        <w:t>كمخطوطة صنعاء أو سمرقند</w:t>
      </w:r>
      <w:r w:rsidR="007215C6" w:rsidRPr="00143D8F">
        <w:rPr>
          <w:rFonts w:ascii="Calibri" w:hAnsi="Calibri" w:cs="Calibri"/>
          <w:sz w:val="28"/>
          <w:szCs w:val="28"/>
          <w:rtl/>
        </w:rPr>
        <w:t>-</w:t>
      </w:r>
      <w:r w:rsidRPr="00143D8F">
        <w:rPr>
          <w:rFonts w:ascii="Calibri" w:hAnsi="Calibri" w:cs="Calibri"/>
          <w:sz w:val="28"/>
          <w:szCs w:val="28"/>
          <w:rtl/>
        </w:rPr>
        <w:t>، وهو دليل لم يتم تقديمه. وبدون هذا الدليل، يبقى الادعاء مجرد تكهن لا أساس له</w:t>
      </w:r>
      <w:r w:rsidRPr="00143D8F">
        <w:rPr>
          <w:rFonts w:ascii="Calibri" w:hAnsi="Calibri" w:cs="Calibri"/>
          <w:sz w:val="28"/>
          <w:szCs w:val="28"/>
        </w:rPr>
        <w:t>.</w:t>
      </w:r>
    </w:p>
    <w:p w14:paraId="53DE791D" w14:textId="028E0020" w:rsidR="00F46617" w:rsidRPr="00143D8F" w:rsidRDefault="00F46617" w:rsidP="001E691A">
      <w:pPr>
        <w:numPr>
          <w:ilvl w:val="0"/>
          <w:numId w:val="15"/>
        </w:numPr>
        <w:rPr>
          <w:rFonts w:ascii="Calibri" w:hAnsi="Calibri" w:cs="Calibri"/>
          <w:sz w:val="28"/>
          <w:szCs w:val="28"/>
        </w:rPr>
      </w:pPr>
      <w:r w:rsidRPr="00143D8F">
        <w:rPr>
          <w:rFonts w:ascii="Calibri" w:hAnsi="Calibri" w:cs="Calibri"/>
          <w:b/>
          <w:bCs/>
          <w:sz w:val="28"/>
          <w:szCs w:val="28"/>
          <w:rtl/>
        </w:rPr>
        <w:t>التكلف اللغوي البيّن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إن تأويل "لا يستحيي" بمعنى "لا يحيي" هو تغيير للمعنى دون شاهد لغوي قوي من استعمالات العرب أو سياقات قرآنية أخرى. فهو يخالف المعنى المتبادر والمشهور للجذر، ويتجاهل الصيغة الصرفية للفعل </w:t>
      </w:r>
      <w:r w:rsidR="007215C6" w:rsidRPr="00143D8F">
        <w:rPr>
          <w:rFonts w:ascii="Calibri" w:hAnsi="Calibri" w:cs="Calibri"/>
          <w:sz w:val="28"/>
          <w:szCs w:val="28"/>
          <w:rtl/>
        </w:rPr>
        <w:t>-</w:t>
      </w:r>
      <w:r w:rsidRPr="00143D8F">
        <w:rPr>
          <w:rFonts w:ascii="Calibri" w:hAnsi="Calibri" w:cs="Calibri"/>
          <w:sz w:val="28"/>
          <w:szCs w:val="28"/>
          <w:rtl/>
        </w:rPr>
        <w:t>استفعل</w:t>
      </w:r>
      <w:r w:rsidR="007215C6" w:rsidRPr="00143D8F">
        <w:rPr>
          <w:rFonts w:ascii="Calibri" w:hAnsi="Calibri" w:cs="Calibri"/>
          <w:sz w:val="28"/>
          <w:szCs w:val="28"/>
          <w:rtl/>
        </w:rPr>
        <w:t>-</w:t>
      </w:r>
      <w:r w:rsidRPr="00143D8F">
        <w:rPr>
          <w:rFonts w:ascii="Calibri" w:hAnsi="Calibri" w:cs="Calibri"/>
          <w:sz w:val="28"/>
          <w:szCs w:val="28"/>
        </w:rPr>
        <w:t>.</w:t>
      </w:r>
    </w:p>
    <w:p w14:paraId="18D93996" w14:textId="77777777" w:rsidR="00F46617" w:rsidRPr="00143D8F" w:rsidRDefault="00F46617" w:rsidP="001E691A">
      <w:pPr>
        <w:numPr>
          <w:ilvl w:val="0"/>
          <w:numId w:val="15"/>
        </w:numPr>
        <w:rPr>
          <w:rFonts w:ascii="Calibri" w:hAnsi="Calibri" w:cs="Calibri"/>
          <w:sz w:val="28"/>
          <w:szCs w:val="28"/>
        </w:rPr>
      </w:pPr>
      <w:r w:rsidRPr="00143D8F">
        <w:rPr>
          <w:rFonts w:ascii="Calibri" w:hAnsi="Calibri" w:cs="Calibri"/>
          <w:b/>
          <w:bCs/>
          <w:sz w:val="28"/>
          <w:szCs w:val="28"/>
          <w:rtl/>
        </w:rPr>
        <w:t>مخالفة الإجماع والتواتر</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هذا التأويل يخالف ما أجمعت عليه الأمة من قراء ومفسرين ولغويين عبر القرون، والذين نقلوا الكلمة بالضاد وفهموا الفعل في سياق الحياء. والانفراد بمثل هذا القول يجعله موضع ريبة شديدة ويقطع الصلة مع الفهم التراكمي للنص</w:t>
      </w:r>
      <w:r w:rsidRPr="00143D8F">
        <w:rPr>
          <w:rFonts w:ascii="Calibri" w:hAnsi="Calibri" w:cs="Calibri"/>
          <w:sz w:val="28"/>
          <w:szCs w:val="28"/>
        </w:rPr>
        <w:t>.</w:t>
      </w:r>
    </w:p>
    <w:p w14:paraId="6082E01E"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الخلاصة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هذا الطرح، على الرغم من محاولته تقديم رؤية جديدة، يمثل مثالاً على </w:t>
      </w:r>
      <w:r w:rsidRPr="00143D8F">
        <w:rPr>
          <w:rFonts w:ascii="Calibri" w:hAnsi="Calibri" w:cs="Calibri"/>
          <w:b/>
          <w:bCs/>
          <w:sz w:val="28"/>
          <w:szCs w:val="28"/>
        </w:rPr>
        <w:t>"</w:t>
      </w:r>
      <w:r w:rsidRPr="00143D8F">
        <w:rPr>
          <w:rFonts w:ascii="Calibri" w:hAnsi="Calibri" w:cs="Calibri"/>
          <w:b/>
          <w:bCs/>
          <w:sz w:val="28"/>
          <w:szCs w:val="28"/>
          <w:rtl/>
        </w:rPr>
        <w:t>التأويل المتعسف</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الذي يهدم ثوابت اللغة والنص بدلاً من أن يكشف عن أسراره. إنه تجديد يفتقر إلى الضوابط العلمية، ويقع في فخ تحميل النص معاني لا يحتملها مبناه</w:t>
      </w:r>
      <w:r w:rsidRPr="00143D8F">
        <w:rPr>
          <w:rFonts w:ascii="Calibri" w:hAnsi="Calibri" w:cs="Calibri"/>
          <w:sz w:val="28"/>
          <w:szCs w:val="28"/>
        </w:rPr>
        <w:t>.</w:t>
      </w:r>
    </w:p>
    <w:p w14:paraId="17DCDAAF" w14:textId="5DF8973B" w:rsidR="00F46617" w:rsidRPr="00143D8F" w:rsidRDefault="00F46617" w:rsidP="00C94C9E">
      <w:pPr>
        <w:rPr>
          <w:rFonts w:ascii="Calibri" w:hAnsi="Calibri" w:cs="Calibri"/>
          <w:sz w:val="28"/>
          <w:szCs w:val="28"/>
        </w:rPr>
      </w:pPr>
    </w:p>
    <w:p w14:paraId="0EBE21C0" w14:textId="77777777" w:rsidR="00F46617" w:rsidRPr="00143D8F" w:rsidRDefault="00F46617"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التدبر المتوازن: "البعوضة" كرمز للفعل اليسير ذي الأثر الكبير</w:t>
      </w:r>
    </w:p>
    <w:p w14:paraId="2F2182BD"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هل يمكن إيجاد عمق رمزي في المثل دون تغيير النص أو الوقوع في الشطط؟ هذا ما يقدمه التدبر التأويلي المتوازن، الذي يحترم ظاهر النص ولكنه يسعى لاستكشاف طبقة أعمق من المعنى</w:t>
      </w:r>
      <w:r w:rsidRPr="00143D8F">
        <w:rPr>
          <w:rFonts w:ascii="Calibri" w:hAnsi="Calibri" w:cs="Calibri"/>
          <w:sz w:val="28"/>
          <w:szCs w:val="28"/>
        </w:rPr>
        <w:t>.</w:t>
      </w:r>
    </w:p>
    <w:p w14:paraId="33A16B25"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أ. الفكرة المحورية</w:t>
      </w:r>
      <w:r w:rsidRPr="00143D8F">
        <w:rPr>
          <w:rFonts w:ascii="Calibri" w:hAnsi="Calibri" w:cs="Calibri"/>
          <w:b/>
          <w:bCs/>
          <w:sz w:val="28"/>
          <w:szCs w:val="28"/>
        </w:rPr>
        <w:t>:</w:t>
      </w:r>
    </w:p>
    <w:p w14:paraId="52984627" w14:textId="5FAFE688" w:rsidR="00F46617" w:rsidRPr="00143D8F" w:rsidRDefault="00F46617" w:rsidP="00C94C9E">
      <w:pPr>
        <w:rPr>
          <w:rFonts w:ascii="Calibri" w:hAnsi="Calibri" w:cs="Calibri"/>
          <w:sz w:val="28"/>
          <w:szCs w:val="28"/>
        </w:rPr>
      </w:pPr>
      <w:r w:rsidRPr="00143D8F">
        <w:rPr>
          <w:rFonts w:ascii="Calibri" w:hAnsi="Calibri" w:cs="Calibri"/>
          <w:sz w:val="28"/>
          <w:szCs w:val="28"/>
          <w:rtl/>
        </w:rPr>
        <w:t xml:space="preserve">هذا التدبر لا ينكر أن "البعوضة" هي الحشرة المعروفة، ولكنه يرى أن الله لم يخترها عبثاً، بل لما تحمله من دلالات رمزية. انطلاقاً من اشتراكها الصوتي مع جذر </w:t>
      </w:r>
      <w:r w:rsidRPr="00143D8F">
        <w:rPr>
          <w:rFonts w:ascii="Calibri" w:hAnsi="Calibri" w:cs="Calibri"/>
          <w:b/>
          <w:bCs/>
          <w:sz w:val="28"/>
          <w:szCs w:val="28"/>
        </w:rPr>
        <w:t>"</w:t>
      </w:r>
      <w:r w:rsidRPr="00143D8F">
        <w:rPr>
          <w:rFonts w:ascii="Calibri" w:hAnsi="Calibri" w:cs="Calibri"/>
          <w:b/>
          <w:bCs/>
          <w:sz w:val="28"/>
          <w:szCs w:val="28"/>
          <w:rtl/>
        </w:rPr>
        <w:t>بعض</w:t>
      </w:r>
      <w:r w:rsidRPr="00143D8F">
        <w:rPr>
          <w:rFonts w:ascii="Calibri" w:hAnsi="Calibri" w:cs="Calibri"/>
          <w:b/>
          <w:bCs/>
          <w:sz w:val="28"/>
          <w:szCs w:val="28"/>
        </w:rPr>
        <w:t>"</w:t>
      </w:r>
      <w:r w:rsidRPr="00143D8F">
        <w:rPr>
          <w:rFonts w:ascii="Calibri" w:hAnsi="Calibri" w:cs="Calibri"/>
          <w:sz w:val="28"/>
          <w:szCs w:val="28"/>
          <w:rtl/>
        </w:rPr>
        <w:t xml:space="preserve">، ومن خصائصها </w:t>
      </w:r>
      <w:r w:rsidR="007215C6" w:rsidRPr="00143D8F">
        <w:rPr>
          <w:rFonts w:ascii="Calibri" w:hAnsi="Calibri" w:cs="Calibri"/>
          <w:sz w:val="28"/>
          <w:szCs w:val="28"/>
          <w:rtl/>
        </w:rPr>
        <w:t>-</w:t>
      </w:r>
      <w:r w:rsidRPr="00143D8F">
        <w:rPr>
          <w:rFonts w:ascii="Calibri" w:hAnsi="Calibri" w:cs="Calibri"/>
          <w:sz w:val="28"/>
          <w:szCs w:val="28"/>
          <w:rtl/>
        </w:rPr>
        <w:t>مخلوق دقيق صغير له أثر مزعج وكبير</w:t>
      </w:r>
      <w:r w:rsidR="007215C6" w:rsidRPr="00143D8F">
        <w:rPr>
          <w:rFonts w:ascii="Calibri" w:hAnsi="Calibri" w:cs="Calibri"/>
          <w:sz w:val="28"/>
          <w:szCs w:val="28"/>
          <w:rtl/>
        </w:rPr>
        <w:t>-</w:t>
      </w:r>
      <w:r w:rsidRPr="00143D8F">
        <w:rPr>
          <w:rFonts w:ascii="Calibri" w:hAnsi="Calibri" w:cs="Calibri"/>
          <w:sz w:val="28"/>
          <w:szCs w:val="28"/>
          <w:rtl/>
        </w:rPr>
        <w:t xml:space="preserve">، يمكن أن ترمز البعوضة إلى </w:t>
      </w:r>
      <w:r w:rsidRPr="00143D8F">
        <w:rPr>
          <w:rFonts w:ascii="Calibri" w:hAnsi="Calibri" w:cs="Calibri"/>
          <w:b/>
          <w:bCs/>
          <w:sz w:val="28"/>
          <w:szCs w:val="28"/>
        </w:rPr>
        <w:t>"</w:t>
      </w:r>
      <w:r w:rsidRPr="00143D8F">
        <w:rPr>
          <w:rFonts w:ascii="Calibri" w:hAnsi="Calibri" w:cs="Calibri"/>
          <w:b/>
          <w:bCs/>
          <w:sz w:val="28"/>
          <w:szCs w:val="28"/>
          <w:rtl/>
        </w:rPr>
        <w:t>البعض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أو </w:t>
      </w:r>
      <w:r w:rsidRPr="00143D8F">
        <w:rPr>
          <w:rFonts w:ascii="Calibri" w:hAnsi="Calibri" w:cs="Calibri"/>
          <w:b/>
          <w:bCs/>
          <w:sz w:val="28"/>
          <w:szCs w:val="28"/>
        </w:rPr>
        <w:t>"</w:t>
      </w:r>
      <w:r w:rsidRPr="00143D8F">
        <w:rPr>
          <w:rFonts w:ascii="Calibri" w:hAnsi="Calibri" w:cs="Calibri"/>
          <w:b/>
          <w:bCs/>
          <w:sz w:val="28"/>
          <w:szCs w:val="28"/>
          <w:rtl/>
        </w:rPr>
        <w:t>الجزء اليسير</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أو </w:t>
      </w:r>
      <w:r w:rsidRPr="00143D8F">
        <w:rPr>
          <w:rFonts w:ascii="Calibri" w:hAnsi="Calibri" w:cs="Calibri"/>
          <w:b/>
          <w:bCs/>
          <w:sz w:val="28"/>
          <w:szCs w:val="28"/>
        </w:rPr>
        <w:t>"</w:t>
      </w:r>
      <w:r w:rsidRPr="00143D8F">
        <w:rPr>
          <w:rFonts w:ascii="Calibri" w:hAnsi="Calibri" w:cs="Calibri"/>
          <w:b/>
          <w:bCs/>
          <w:sz w:val="28"/>
          <w:szCs w:val="28"/>
          <w:rtl/>
        </w:rPr>
        <w:t>الفعل الدقيق</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الذي قد تكون له تبعات هائلة</w:t>
      </w:r>
      <w:r w:rsidRPr="00143D8F">
        <w:rPr>
          <w:rFonts w:ascii="Calibri" w:hAnsi="Calibri" w:cs="Calibri"/>
          <w:sz w:val="28"/>
          <w:szCs w:val="28"/>
        </w:rPr>
        <w:t>.</w:t>
      </w:r>
    </w:p>
    <w:p w14:paraId="36C82C99"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ب. التناغم مع سياق السورة</w:t>
      </w:r>
      <w:r w:rsidRPr="00143D8F">
        <w:rPr>
          <w:rFonts w:ascii="Calibri" w:hAnsi="Calibri" w:cs="Calibri"/>
          <w:b/>
          <w:bCs/>
          <w:sz w:val="28"/>
          <w:szCs w:val="28"/>
        </w:rPr>
        <w:t>:</w:t>
      </w:r>
    </w:p>
    <w:p w14:paraId="3863A8AC"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هذا الفهم الرمزي لا يأتي من فراغ، بل ينسجم بشكل بديع مع القضايا المحورية في سورة البقرة والقرآن كله</w:t>
      </w:r>
      <w:r w:rsidRPr="00143D8F">
        <w:rPr>
          <w:rFonts w:ascii="Calibri" w:hAnsi="Calibri" w:cs="Calibri"/>
          <w:sz w:val="28"/>
          <w:szCs w:val="28"/>
        </w:rPr>
        <w:t>:</w:t>
      </w:r>
    </w:p>
    <w:p w14:paraId="624AA613" w14:textId="02016BF2" w:rsidR="00F46617" w:rsidRPr="00143D8F" w:rsidRDefault="00F46617" w:rsidP="001E691A">
      <w:pPr>
        <w:numPr>
          <w:ilvl w:val="0"/>
          <w:numId w:val="16"/>
        </w:numPr>
        <w:rPr>
          <w:rFonts w:ascii="Calibri" w:hAnsi="Calibri" w:cs="Calibri"/>
          <w:sz w:val="28"/>
          <w:szCs w:val="28"/>
        </w:rPr>
      </w:pPr>
      <w:r w:rsidRPr="00143D8F">
        <w:rPr>
          <w:rFonts w:ascii="Calibri" w:hAnsi="Calibri" w:cs="Calibri"/>
          <w:b/>
          <w:bCs/>
          <w:sz w:val="28"/>
          <w:szCs w:val="28"/>
          <w:rtl/>
        </w:rPr>
        <w:lastRenderedPageBreak/>
        <w:t>في الخلق والعهد</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خلق الإنسان يبدأ من لقاء "بعضكم إلى بعض"، وهو فعل جزئي لكنه ينشئ حياة وأمة. وآدم عليه السلام أُخرج من الجنة بسبب فعل "بعوضي" دقيق </w:t>
      </w:r>
      <w:r w:rsidR="007215C6" w:rsidRPr="00143D8F">
        <w:rPr>
          <w:rFonts w:ascii="Calibri" w:hAnsi="Calibri" w:cs="Calibri"/>
          <w:sz w:val="28"/>
          <w:szCs w:val="28"/>
          <w:rtl/>
        </w:rPr>
        <w:t>-</w:t>
      </w:r>
      <w:r w:rsidRPr="00143D8F">
        <w:rPr>
          <w:rFonts w:ascii="Calibri" w:hAnsi="Calibri" w:cs="Calibri"/>
          <w:sz w:val="28"/>
          <w:szCs w:val="28"/>
          <w:rtl/>
        </w:rPr>
        <w:t>تذوق الشجرة</w:t>
      </w:r>
      <w:r w:rsidR="007215C6" w:rsidRPr="00143D8F">
        <w:rPr>
          <w:rFonts w:ascii="Calibri" w:hAnsi="Calibri" w:cs="Calibri"/>
          <w:sz w:val="28"/>
          <w:szCs w:val="28"/>
          <w:rtl/>
        </w:rPr>
        <w:t>-</w:t>
      </w:r>
      <w:r w:rsidRPr="00143D8F">
        <w:rPr>
          <w:rFonts w:ascii="Calibri" w:hAnsi="Calibri" w:cs="Calibri"/>
          <w:sz w:val="28"/>
          <w:szCs w:val="28"/>
          <w:rtl/>
        </w:rPr>
        <w:t xml:space="preserve"> كان له أثر عظيم</w:t>
      </w:r>
      <w:r w:rsidRPr="00143D8F">
        <w:rPr>
          <w:rFonts w:ascii="Calibri" w:hAnsi="Calibri" w:cs="Calibri"/>
          <w:sz w:val="28"/>
          <w:szCs w:val="28"/>
        </w:rPr>
        <w:t>.</w:t>
      </w:r>
    </w:p>
    <w:p w14:paraId="64D20DB4" w14:textId="77777777" w:rsidR="00F46617" w:rsidRPr="00143D8F" w:rsidRDefault="00F46617" w:rsidP="001E691A">
      <w:pPr>
        <w:numPr>
          <w:ilvl w:val="0"/>
          <w:numId w:val="16"/>
        </w:numPr>
        <w:rPr>
          <w:rFonts w:ascii="Calibri" w:hAnsi="Calibri" w:cs="Calibri"/>
          <w:sz w:val="28"/>
          <w:szCs w:val="28"/>
        </w:rPr>
      </w:pPr>
      <w:r w:rsidRPr="00143D8F">
        <w:rPr>
          <w:rFonts w:ascii="Calibri" w:hAnsi="Calibri" w:cs="Calibri"/>
          <w:b/>
          <w:bCs/>
          <w:sz w:val="28"/>
          <w:szCs w:val="28"/>
          <w:rtl/>
        </w:rPr>
        <w:t>في نقض الفاسقين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يتناسب هذا الفهم تماماً مع وصف الفاسقين في الآية التالية. فهم لا ينقضون العهد دفعة واحدة، بل يبدأ الأمر بتهاون في </w:t>
      </w:r>
      <w:r w:rsidRPr="00143D8F">
        <w:rPr>
          <w:rFonts w:ascii="Calibri" w:hAnsi="Calibri" w:cs="Calibri"/>
          <w:b/>
          <w:bCs/>
          <w:sz w:val="28"/>
          <w:szCs w:val="28"/>
        </w:rPr>
        <w:t>"</w:t>
      </w:r>
      <w:r w:rsidRPr="00143D8F">
        <w:rPr>
          <w:rFonts w:ascii="Calibri" w:hAnsi="Calibri" w:cs="Calibri"/>
          <w:b/>
          <w:bCs/>
          <w:sz w:val="28"/>
          <w:szCs w:val="28"/>
          <w:rtl/>
        </w:rPr>
        <w:t>بعض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الأوامر، وقطع </w:t>
      </w:r>
      <w:r w:rsidRPr="00143D8F">
        <w:rPr>
          <w:rFonts w:ascii="Calibri" w:hAnsi="Calibri" w:cs="Calibri"/>
          <w:b/>
          <w:bCs/>
          <w:sz w:val="28"/>
          <w:szCs w:val="28"/>
        </w:rPr>
        <w:t>"</w:t>
      </w:r>
      <w:r w:rsidRPr="00143D8F">
        <w:rPr>
          <w:rFonts w:ascii="Calibri" w:hAnsi="Calibri" w:cs="Calibri"/>
          <w:b/>
          <w:bCs/>
          <w:sz w:val="28"/>
          <w:szCs w:val="28"/>
          <w:rtl/>
        </w:rPr>
        <w:t>بعض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الصلات، حتى يصلوا إلى الفساد الكبير. فالخطيئة الكبرى تبدأ بفعل صغير</w:t>
      </w:r>
      <w:r w:rsidRPr="00143D8F">
        <w:rPr>
          <w:rFonts w:ascii="Calibri" w:hAnsi="Calibri" w:cs="Calibri"/>
          <w:sz w:val="28"/>
          <w:szCs w:val="28"/>
        </w:rPr>
        <w:t>.</w:t>
      </w:r>
    </w:p>
    <w:p w14:paraId="69649452" w14:textId="319DAF2E" w:rsidR="00F46617" w:rsidRPr="00143D8F" w:rsidRDefault="00F46617" w:rsidP="001E691A">
      <w:pPr>
        <w:numPr>
          <w:ilvl w:val="0"/>
          <w:numId w:val="16"/>
        </w:numPr>
        <w:rPr>
          <w:rFonts w:ascii="Calibri" w:hAnsi="Calibri" w:cs="Calibri"/>
          <w:sz w:val="28"/>
          <w:szCs w:val="28"/>
        </w:rPr>
      </w:pPr>
      <w:r w:rsidRPr="00143D8F">
        <w:rPr>
          <w:rFonts w:ascii="Calibri" w:hAnsi="Calibri" w:cs="Calibri"/>
          <w:b/>
          <w:bCs/>
          <w:sz w:val="28"/>
          <w:szCs w:val="28"/>
          <w:rtl/>
        </w:rPr>
        <w:t>في المسؤولية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يصبح المثل دعوة للانتباه إلى دقة الأفعال الصغيرة </w:t>
      </w:r>
      <w:r w:rsidR="007215C6" w:rsidRPr="00143D8F">
        <w:rPr>
          <w:rFonts w:ascii="Calibri" w:hAnsi="Calibri" w:cs="Calibri"/>
          <w:sz w:val="28"/>
          <w:szCs w:val="28"/>
          <w:rtl/>
        </w:rPr>
        <w:t>-</w:t>
      </w:r>
      <w:r w:rsidRPr="00143D8F">
        <w:rPr>
          <w:rFonts w:ascii="Calibri" w:hAnsi="Calibri" w:cs="Calibri"/>
          <w:sz w:val="28"/>
          <w:szCs w:val="28"/>
          <w:rtl/>
        </w:rPr>
        <w:t>نظرة، كلمة، لقمة</w:t>
      </w:r>
      <w:r w:rsidR="007215C6" w:rsidRPr="00143D8F">
        <w:rPr>
          <w:rFonts w:ascii="Calibri" w:hAnsi="Calibri" w:cs="Calibri"/>
          <w:sz w:val="28"/>
          <w:szCs w:val="28"/>
          <w:rtl/>
        </w:rPr>
        <w:t>-</w:t>
      </w:r>
      <w:r w:rsidRPr="00143D8F">
        <w:rPr>
          <w:rFonts w:ascii="Calibri" w:hAnsi="Calibri" w:cs="Calibri"/>
          <w:sz w:val="28"/>
          <w:szCs w:val="28"/>
          <w:rtl/>
        </w:rPr>
        <w:t xml:space="preserve"> وأثرها الكبير في تحديد مصير الإنسان</w:t>
      </w:r>
      <w:r w:rsidRPr="00143D8F">
        <w:rPr>
          <w:rFonts w:ascii="Calibri" w:hAnsi="Calibri" w:cs="Calibri"/>
          <w:sz w:val="28"/>
          <w:szCs w:val="28"/>
        </w:rPr>
        <w:t>.</w:t>
      </w:r>
    </w:p>
    <w:p w14:paraId="529AF723"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ج. ميزات هذا التدبر</w:t>
      </w:r>
      <w:r w:rsidRPr="00143D8F">
        <w:rPr>
          <w:rFonts w:ascii="Calibri" w:hAnsi="Calibri" w:cs="Calibri"/>
          <w:b/>
          <w:bCs/>
          <w:sz w:val="28"/>
          <w:szCs w:val="28"/>
        </w:rPr>
        <w:t>:</w:t>
      </w:r>
    </w:p>
    <w:p w14:paraId="1E07E264" w14:textId="77777777" w:rsidR="00F46617" w:rsidRPr="00143D8F" w:rsidRDefault="00F46617" w:rsidP="001E691A">
      <w:pPr>
        <w:numPr>
          <w:ilvl w:val="0"/>
          <w:numId w:val="17"/>
        </w:numPr>
        <w:rPr>
          <w:rFonts w:ascii="Calibri" w:hAnsi="Calibri" w:cs="Calibri"/>
          <w:sz w:val="28"/>
          <w:szCs w:val="28"/>
        </w:rPr>
      </w:pPr>
      <w:r w:rsidRPr="00143D8F">
        <w:rPr>
          <w:rFonts w:ascii="Calibri" w:hAnsi="Calibri" w:cs="Calibri"/>
          <w:b/>
          <w:bCs/>
          <w:sz w:val="28"/>
          <w:szCs w:val="28"/>
          <w:rtl/>
        </w:rPr>
        <w:t>يحترم النص</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لا يغير حرفاً ولا ينكر المعنى الحرفي للحشرة، بل ينطلق منه</w:t>
      </w:r>
      <w:r w:rsidRPr="00143D8F">
        <w:rPr>
          <w:rFonts w:ascii="Calibri" w:hAnsi="Calibri" w:cs="Calibri"/>
          <w:sz w:val="28"/>
          <w:szCs w:val="28"/>
        </w:rPr>
        <w:t>.</w:t>
      </w:r>
    </w:p>
    <w:p w14:paraId="2F84E6A7" w14:textId="77777777" w:rsidR="00F46617" w:rsidRPr="00143D8F" w:rsidRDefault="00F46617" w:rsidP="001E691A">
      <w:pPr>
        <w:numPr>
          <w:ilvl w:val="0"/>
          <w:numId w:val="17"/>
        </w:numPr>
        <w:rPr>
          <w:rFonts w:ascii="Calibri" w:hAnsi="Calibri" w:cs="Calibri"/>
          <w:sz w:val="28"/>
          <w:szCs w:val="28"/>
        </w:rPr>
      </w:pPr>
      <w:r w:rsidRPr="00143D8F">
        <w:rPr>
          <w:rFonts w:ascii="Calibri" w:hAnsi="Calibri" w:cs="Calibri"/>
          <w:b/>
          <w:bCs/>
          <w:sz w:val="28"/>
          <w:szCs w:val="28"/>
          <w:rtl/>
        </w:rPr>
        <w:t>يضيف عمقاً</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يستخلص معنى رمزياً من المثل يخدم المقصد العام للسياق</w:t>
      </w:r>
      <w:r w:rsidRPr="00143D8F">
        <w:rPr>
          <w:rFonts w:ascii="Calibri" w:hAnsi="Calibri" w:cs="Calibri"/>
          <w:sz w:val="28"/>
          <w:szCs w:val="28"/>
        </w:rPr>
        <w:t>.</w:t>
      </w:r>
    </w:p>
    <w:p w14:paraId="189163B8" w14:textId="4E6670B9" w:rsidR="00F46617" w:rsidRPr="00143D8F" w:rsidRDefault="00F46617" w:rsidP="001E691A">
      <w:pPr>
        <w:numPr>
          <w:ilvl w:val="0"/>
          <w:numId w:val="17"/>
        </w:numPr>
        <w:rPr>
          <w:rFonts w:ascii="Calibri" w:hAnsi="Calibri" w:cs="Calibri"/>
          <w:sz w:val="28"/>
          <w:szCs w:val="28"/>
        </w:rPr>
      </w:pPr>
      <w:r w:rsidRPr="00143D8F">
        <w:rPr>
          <w:rFonts w:ascii="Calibri" w:hAnsi="Calibri" w:cs="Calibri"/>
          <w:b/>
          <w:bCs/>
          <w:sz w:val="28"/>
          <w:szCs w:val="28"/>
          <w:rtl/>
        </w:rPr>
        <w:t>يقوي السياق</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يربط بين مثل البعوضة والآيات التي تليه </w:t>
      </w:r>
      <w:r w:rsidR="007215C6" w:rsidRPr="00143D8F">
        <w:rPr>
          <w:rFonts w:ascii="Calibri" w:hAnsi="Calibri" w:cs="Calibri"/>
          <w:sz w:val="28"/>
          <w:szCs w:val="28"/>
          <w:rtl/>
        </w:rPr>
        <w:t>-</w:t>
      </w:r>
      <w:r w:rsidRPr="00143D8F">
        <w:rPr>
          <w:rFonts w:ascii="Calibri" w:hAnsi="Calibri" w:cs="Calibri"/>
          <w:sz w:val="28"/>
          <w:szCs w:val="28"/>
          <w:rtl/>
        </w:rPr>
        <w:t>وصف الفاسقين</w:t>
      </w:r>
      <w:r w:rsidR="007215C6" w:rsidRPr="00143D8F">
        <w:rPr>
          <w:rFonts w:ascii="Calibri" w:hAnsi="Calibri" w:cs="Calibri"/>
          <w:sz w:val="28"/>
          <w:szCs w:val="28"/>
          <w:rtl/>
        </w:rPr>
        <w:t>-</w:t>
      </w:r>
      <w:r w:rsidRPr="00143D8F">
        <w:rPr>
          <w:rFonts w:ascii="Calibri" w:hAnsi="Calibri" w:cs="Calibri"/>
          <w:sz w:val="28"/>
          <w:szCs w:val="28"/>
          <w:rtl/>
        </w:rPr>
        <w:t xml:space="preserve"> برباط عضوي ومنطقي وثيق</w:t>
      </w:r>
      <w:r w:rsidRPr="00143D8F">
        <w:rPr>
          <w:rFonts w:ascii="Calibri" w:hAnsi="Calibri" w:cs="Calibri"/>
          <w:sz w:val="28"/>
          <w:szCs w:val="28"/>
        </w:rPr>
        <w:t>.</w:t>
      </w:r>
    </w:p>
    <w:p w14:paraId="1CAB5586" w14:textId="77777777" w:rsidR="00F46617" w:rsidRPr="00143D8F" w:rsidRDefault="00F46617" w:rsidP="001E691A">
      <w:pPr>
        <w:numPr>
          <w:ilvl w:val="0"/>
          <w:numId w:val="17"/>
        </w:numPr>
        <w:rPr>
          <w:rFonts w:ascii="Calibri" w:hAnsi="Calibri" w:cs="Calibri"/>
          <w:sz w:val="28"/>
          <w:szCs w:val="28"/>
        </w:rPr>
      </w:pPr>
      <w:r w:rsidRPr="00143D8F">
        <w:rPr>
          <w:rFonts w:ascii="Calibri" w:hAnsi="Calibri" w:cs="Calibri"/>
          <w:b/>
          <w:bCs/>
          <w:sz w:val="28"/>
          <w:szCs w:val="28"/>
          <w:rtl/>
        </w:rPr>
        <w:t>يبقى في دائرة التدبر</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لا يقطع بأن هذا هو المراد الوحيد، بل يقدمه كوجه من وجوه الحكمة في اختيار هذا المثل، مما يفتح باب التأمل دون هدم الثوابت</w:t>
      </w:r>
      <w:r w:rsidRPr="00143D8F">
        <w:rPr>
          <w:rFonts w:ascii="Calibri" w:hAnsi="Calibri" w:cs="Calibri"/>
          <w:sz w:val="28"/>
          <w:szCs w:val="28"/>
        </w:rPr>
        <w:t>.</w:t>
      </w:r>
    </w:p>
    <w:p w14:paraId="73FCBAB0" w14:textId="60B6C035" w:rsidR="00F46617" w:rsidRPr="00143D8F" w:rsidRDefault="00F46617" w:rsidP="00C94C9E">
      <w:pPr>
        <w:rPr>
          <w:rFonts w:ascii="Calibri" w:hAnsi="Calibri" w:cs="Calibri"/>
          <w:sz w:val="28"/>
          <w:szCs w:val="28"/>
        </w:rPr>
      </w:pPr>
    </w:p>
    <w:p w14:paraId="4192D6F1"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خلاصة الفصل</w:t>
      </w:r>
      <w:r w:rsidRPr="00143D8F">
        <w:rPr>
          <w:rFonts w:ascii="Calibri" w:hAnsi="Calibri" w:cs="Calibri"/>
          <w:b/>
          <w:bCs/>
          <w:sz w:val="28"/>
          <w:szCs w:val="28"/>
        </w:rPr>
        <w:t>:</w:t>
      </w:r>
    </w:p>
    <w:p w14:paraId="394CAFB2"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لقد رأينا في هذا الفصل نموذجين مختلفين من القراءات الجديدة: نموذج متكلف يحاول فرض معنى جديد على النص بالقوة، ونموذج متوازن يحاول استنطاق النص ليكشف عن طبقات معناه الإضافية. إن هذا العرض المقارن يؤكد على أهمية المنهجية في التدبر؛ فالغاية ليست مجرد الإتيان بالجديد، بل الوصول إلى فهم أعمق وأكثر تكاملاً لكلام الله، فهمٍ يجمع بين احترام المبنى والغوص في المعنى. وبعد أن استعرضنا هذه الآفاق، أصبحنا الآن مهيئين لجمع كل الخيوط في الفصل التالي، لنقدم رؤيتنا النهائية التي تجمع بين كل هذه الأبعاد في نظرية متكاملة</w:t>
      </w:r>
      <w:r w:rsidRPr="00143D8F">
        <w:rPr>
          <w:rFonts w:ascii="Calibri" w:hAnsi="Calibri" w:cs="Calibri"/>
          <w:sz w:val="28"/>
          <w:szCs w:val="28"/>
        </w:rPr>
        <w:t>.</w:t>
      </w:r>
    </w:p>
    <w:p w14:paraId="7208DFAC" w14:textId="2E5544ED" w:rsidR="00773CCE" w:rsidRPr="00143D8F" w:rsidRDefault="00773CCE" w:rsidP="00C94C9E">
      <w:pPr>
        <w:rPr>
          <w:rFonts w:ascii="Calibri" w:hAnsi="Calibri" w:cs="Calibri"/>
          <w:sz w:val="28"/>
          <w:szCs w:val="28"/>
        </w:rPr>
      </w:pPr>
    </w:p>
    <w:p w14:paraId="5979ABA4" w14:textId="42D88586" w:rsidR="00773CCE" w:rsidRPr="00143D8F" w:rsidRDefault="00773CCE" w:rsidP="00C94C9E">
      <w:pPr>
        <w:rPr>
          <w:rFonts w:ascii="Calibri" w:hAnsi="Calibri" w:cs="Calibri"/>
          <w:sz w:val="28"/>
          <w:szCs w:val="28"/>
        </w:rPr>
      </w:pPr>
    </w:p>
    <w:p w14:paraId="2BBA8A9F" w14:textId="77777777" w:rsidR="00773CCE" w:rsidRPr="00143D8F" w:rsidRDefault="00773CCE" w:rsidP="00C94C9E">
      <w:pPr>
        <w:pStyle w:val="2"/>
        <w:rPr>
          <w:rFonts w:ascii="Calibri" w:hAnsi="Calibri" w:cs="Calibri"/>
          <w:sz w:val="28"/>
          <w:szCs w:val="28"/>
        </w:rPr>
      </w:pPr>
      <w:bookmarkStart w:id="18" w:name="_Toc202783329"/>
      <w:r w:rsidRPr="00143D8F">
        <w:rPr>
          <w:rFonts w:ascii="Calibri" w:hAnsi="Calibri" w:cs="Calibri"/>
          <w:sz w:val="28"/>
          <w:szCs w:val="28"/>
          <w:rtl/>
        </w:rPr>
        <w:t>الفصل الثالث: النظرية المتكاملة - الحياء كترياق لـ "حالة البعوضة</w:t>
      </w:r>
      <w:r w:rsidRPr="00143D8F">
        <w:rPr>
          <w:rFonts w:ascii="Calibri" w:hAnsi="Calibri" w:cs="Calibri"/>
          <w:sz w:val="28"/>
          <w:szCs w:val="28"/>
        </w:rPr>
        <w:t>"</w:t>
      </w:r>
      <w:bookmarkEnd w:id="18"/>
    </w:p>
    <w:p w14:paraId="6932DE82" w14:textId="77777777" w:rsidR="00773CCE" w:rsidRPr="00143D8F" w:rsidRDefault="00773CCE" w:rsidP="001E691A">
      <w:pPr>
        <w:numPr>
          <w:ilvl w:val="0"/>
          <w:numId w:val="10"/>
        </w:numPr>
        <w:rPr>
          <w:rFonts w:ascii="Calibri" w:hAnsi="Calibri" w:cs="Calibri"/>
          <w:sz w:val="28"/>
          <w:szCs w:val="28"/>
        </w:rPr>
      </w:pPr>
      <w:r w:rsidRPr="00143D8F">
        <w:rPr>
          <w:rFonts w:ascii="Calibri" w:hAnsi="Calibri" w:cs="Calibri"/>
          <w:b/>
          <w:bCs/>
          <w:sz w:val="28"/>
          <w:szCs w:val="28"/>
          <w:rtl/>
        </w:rPr>
        <w:t>إعادة قراءة ﴿لَا يَسْتَحْيِي﴾</w:t>
      </w:r>
      <w:r w:rsidRPr="00143D8F">
        <w:rPr>
          <w:rFonts w:ascii="Calibri" w:hAnsi="Calibri" w:cs="Calibri"/>
          <w:b/>
          <w:bCs/>
          <w:sz w:val="28"/>
          <w:szCs w:val="28"/>
        </w:rPr>
        <w:t>:</w:t>
      </w:r>
    </w:p>
    <w:p w14:paraId="5F8F0CD2" w14:textId="105DA84F"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lastRenderedPageBreak/>
        <w:t xml:space="preserve">الجمع بين المعنى التقليدي </w:t>
      </w:r>
      <w:r w:rsidR="007215C6" w:rsidRPr="00143D8F">
        <w:rPr>
          <w:rFonts w:ascii="Calibri" w:hAnsi="Calibri" w:cs="Calibri"/>
          <w:sz w:val="28"/>
          <w:szCs w:val="28"/>
          <w:rtl/>
        </w:rPr>
        <w:t>-</w:t>
      </w:r>
      <w:r w:rsidRPr="00143D8F">
        <w:rPr>
          <w:rFonts w:ascii="Calibri" w:hAnsi="Calibri" w:cs="Calibri"/>
          <w:sz w:val="28"/>
          <w:szCs w:val="28"/>
          <w:rtl/>
        </w:rPr>
        <w:t>لا يمتنع</w:t>
      </w:r>
      <w:r w:rsidR="007215C6" w:rsidRPr="00143D8F">
        <w:rPr>
          <w:rFonts w:ascii="Calibri" w:hAnsi="Calibri" w:cs="Calibri"/>
          <w:sz w:val="28"/>
          <w:szCs w:val="28"/>
          <w:rtl/>
        </w:rPr>
        <w:t>-</w:t>
      </w:r>
      <w:r w:rsidRPr="00143D8F">
        <w:rPr>
          <w:rFonts w:ascii="Calibri" w:hAnsi="Calibri" w:cs="Calibri"/>
          <w:sz w:val="28"/>
          <w:szCs w:val="28"/>
          <w:rtl/>
        </w:rPr>
        <w:t xml:space="preserve"> والمعنى المنهجي الجديد </w:t>
      </w:r>
      <w:r w:rsidR="007215C6" w:rsidRPr="00143D8F">
        <w:rPr>
          <w:rFonts w:ascii="Calibri" w:hAnsi="Calibri" w:cs="Calibri"/>
          <w:sz w:val="28"/>
          <w:szCs w:val="28"/>
          <w:rtl/>
        </w:rPr>
        <w:t>-</w:t>
      </w:r>
      <w:r w:rsidRPr="00143D8F">
        <w:rPr>
          <w:rFonts w:ascii="Calibri" w:hAnsi="Calibri" w:cs="Calibri"/>
          <w:sz w:val="28"/>
          <w:szCs w:val="28"/>
          <w:rtl/>
        </w:rPr>
        <w:t>سُنّة الإحياء المشروط</w:t>
      </w:r>
      <w:r w:rsidR="007215C6" w:rsidRPr="00143D8F">
        <w:rPr>
          <w:rFonts w:ascii="Calibri" w:hAnsi="Calibri" w:cs="Calibri"/>
          <w:sz w:val="28"/>
          <w:szCs w:val="28"/>
          <w:rtl/>
        </w:rPr>
        <w:t>-</w:t>
      </w:r>
      <w:r w:rsidRPr="00143D8F">
        <w:rPr>
          <w:rFonts w:ascii="Calibri" w:hAnsi="Calibri" w:cs="Calibri"/>
          <w:sz w:val="28"/>
          <w:szCs w:val="28"/>
        </w:rPr>
        <w:t>.</w:t>
      </w:r>
    </w:p>
    <w:p w14:paraId="0DEBCE33" w14:textId="77777777" w:rsidR="00773CCE" w:rsidRPr="00143D8F" w:rsidRDefault="00773CCE" w:rsidP="001E691A">
      <w:pPr>
        <w:numPr>
          <w:ilvl w:val="0"/>
          <w:numId w:val="10"/>
        </w:numPr>
        <w:rPr>
          <w:rFonts w:ascii="Calibri" w:hAnsi="Calibri" w:cs="Calibri"/>
          <w:sz w:val="28"/>
          <w:szCs w:val="28"/>
        </w:rPr>
      </w:pPr>
      <w:r w:rsidRPr="00143D8F">
        <w:rPr>
          <w:rFonts w:ascii="Calibri" w:hAnsi="Calibri" w:cs="Calibri"/>
          <w:b/>
          <w:bCs/>
          <w:sz w:val="28"/>
          <w:szCs w:val="28"/>
          <w:rtl/>
        </w:rPr>
        <w:t>إعادة تعريف "البعوضة</w:t>
      </w:r>
      <w:r w:rsidRPr="00143D8F">
        <w:rPr>
          <w:rFonts w:ascii="Calibri" w:hAnsi="Calibri" w:cs="Calibri"/>
          <w:b/>
          <w:bCs/>
          <w:sz w:val="28"/>
          <w:szCs w:val="28"/>
        </w:rPr>
        <w:t>":</w:t>
      </w:r>
    </w:p>
    <w:p w14:paraId="2A52424F" w14:textId="5E9C477A"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 xml:space="preserve">الجمع بين المعنى الحرفي </w:t>
      </w:r>
      <w:r w:rsidR="007215C6" w:rsidRPr="00143D8F">
        <w:rPr>
          <w:rFonts w:ascii="Calibri" w:hAnsi="Calibri" w:cs="Calibri"/>
          <w:sz w:val="28"/>
          <w:szCs w:val="28"/>
          <w:rtl/>
        </w:rPr>
        <w:t>-</w:t>
      </w:r>
      <w:r w:rsidRPr="00143D8F">
        <w:rPr>
          <w:rFonts w:ascii="Calibri" w:hAnsi="Calibri" w:cs="Calibri"/>
          <w:sz w:val="28"/>
          <w:szCs w:val="28"/>
          <w:rtl/>
        </w:rPr>
        <w:t>الحشرة</w:t>
      </w:r>
      <w:r w:rsidR="007215C6" w:rsidRPr="00143D8F">
        <w:rPr>
          <w:rFonts w:ascii="Calibri" w:hAnsi="Calibri" w:cs="Calibri"/>
          <w:sz w:val="28"/>
          <w:szCs w:val="28"/>
          <w:rtl/>
        </w:rPr>
        <w:t>-</w:t>
      </w:r>
      <w:r w:rsidRPr="00143D8F">
        <w:rPr>
          <w:rFonts w:ascii="Calibri" w:hAnsi="Calibri" w:cs="Calibri"/>
          <w:sz w:val="28"/>
          <w:szCs w:val="28"/>
          <w:rtl/>
        </w:rPr>
        <w:t xml:space="preserve">، والمعنى الرمزي المتوازن </w:t>
      </w:r>
      <w:r w:rsidR="007215C6" w:rsidRPr="00143D8F">
        <w:rPr>
          <w:rFonts w:ascii="Calibri" w:hAnsi="Calibri" w:cs="Calibri"/>
          <w:sz w:val="28"/>
          <w:szCs w:val="28"/>
          <w:rtl/>
        </w:rPr>
        <w:t>-</w:t>
      </w:r>
      <w:r w:rsidRPr="00143D8F">
        <w:rPr>
          <w:rFonts w:ascii="Calibri" w:hAnsi="Calibri" w:cs="Calibri"/>
          <w:sz w:val="28"/>
          <w:szCs w:val="28"/>
          <w:rtl/>
        </w:rPr>
        <w:t>الفعل اليسير</w:t>
      </w:r>
      <w:r w:rsidR="007215C6" w:rsidRPr="00143D8F">
        <w:rPr>
          <w:rFonts w:ascii="Calibri" w:hAnsi="Calibri" w:cs="Calibri"/>
          <w:sz w:val="28"/>
          <w:szCs w:val="28"/>
          <w:rtl/>
        </w:rPr>
        <w:t>-</w:t>
      </w:r>
      <w:r w:rsidRPr="00143D8F">
        <w:rPr>
          <w:rFonts w:ascii="Calibri" w:hAnsi="Calibri" w:cs="Calibri"/>
          <w:sz w:val="28"/>
          <w:szCs w:val="28"/>
          <w:rtl/>
        </w:rPr>
        <w:t xml:space="preserve">، والمعنى المنهجي الجديد </w:t>
      </w:r>
      <w:r w:rsidR="007215C6" w:rsidRPr="00143D8F">
        <w:rPr>
          <w:rFonts w:ascii="Calibri" w:hAnsi="Calibri" w:cs="Calibri"/>
          <w:sz w:val="28"/>
          <w:szCs w:val="28"/>
          <w:rtl/>
        </w:rPr>
        <w:t>-</w:t>
      </w:r>
      <w:r w:rsidRPr="00143D8F">
        <w:rPr>
          <w:rFonts w:ascii="Calibri" w:hAnsi="Calibri" w:cs="Calibri"/>
          <w:sz w:val="28"/>
          <w:szCs w:val="28"/>
          <w:rtl/>
        </w:rPr>
        <w:t>"حالة الاستقبال الأدنى"</w:t>
      </w:r>
      <w:r w:rsidR="007215C6" w:rsidRPr="00143D8F">
        <w:rPr>
          <w:rFonts w:ascii="Calibri" w:hAnsi="Calibri" w:cs="Calibri"/>
          <w:sz w:val="28"/>
          <w:szCs w:val="28"/>
          <w:rtl/>
        </w:rPr>
        <w:t>-</w:t>
      </w:r>
      <w:r w:rsidRPr="00143D8F">
        <w:rPr>
          <w:rFonts w:ascii="Calibri" w:hAnsi="Calibri" w:cs="Calibri"/>
          <w:sz w:val="28"/>
          <w:szCs w:val="28"/>
        </w:rPr>
        <w:t>.</w:t>
      </w:r>
    </w:p>
    <w:p w14:paraId="30C6AAFD" w14:textId="77777777" w:rsidR="00773CCE" w:rsidRPr="00143D8F" w:rsidRDefault="00773CCE" w:rsidP="001E691A">
      <w:pPr>
        <w:numPr>
          <w:ilvl w:val="1"/>
          <w:numId w:val="10"/>
        </w:numPr>
        <w:rPr>
          <w:rFonts w:ascii="Calibri" w:hAnsi="Calibri" w:cs="Calibri"/>
          <w:sz w:val="28"/>
          <w:szCs w:val="28"/>
        </w:rPr>
      </w:pPr>
      <w:r w:rsidRPr="00143D8F">
        <w:rPr>
          <w:rFonts w:ascii="Calibri" w:hAnsi="Calibri" w:cs="Calibri"/>
          <w:b/>
          <w:bCs/>
          <w:sz w:val="28"/>
          <w:szCs w:val="28"/>
          <w:rtl/>
        </w:rPr>
        <w:t>الخلاصة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البعوضة" تمثل أصغر الحقائق التي يكشفها الله، والتي تصبح في الوقت نفسه رمزاً لأدنى مستويات الفهم عند المتلقي الغافل</w:t>
      </w:r>
      <w:r w:rsidRPr="00143D8F">
        <w:rPr>
          <w:rFonts w:ascii="Calibri" w:hAnsi="Calibri" w:cs="Calibri"/>
          <w:sz w:val="28"/>
          <w:szCs w:val="28"/>
        </w:rPr>
        <w:t>.</w:t>
      </w:r>
    </w:p>
    <w:p w14:paraId="509A8107" w14:textId="77777777" w:rsidR="00773CCE" w:rsidRPr="00143D8F" w:rsidRDefault="00773CCE" w:rsidP="001E691A">
      <w:pPr>
        <w:numPr>
          <w:ilvl w:val="0"/>
          <w:numId w:val="10"/>
        </w:numPr>
        <w:rPr>
          <w:rFonts w:ascii="Calibri" w:hAnsi="Calibri" w:cs="Calibri"/>
          <w:sz w:val="28"/>
          <w:szCs w:val="28"/>
        </w:rPr>
      </w:pPr>
      <w:r w:rsidRPr="00143D8F">
        <w:rPr>
          <w:rFonts w:ascii="Calibri" w:hAnsi="Calibri" w:cs="Calibri"/>
          <w:b/>
          <w:bCs/>
          <w:sz w:val="28"/>
          <w:szCs w:val="28"/>
          <w:rtl/>
        </w:rPr>
        <w:t>الحل النهائي: الحياء هو مفتاح الارتقاء "فما فوقها</w:t>
      </w:r>
      <w:r w:rsidRPr="00143D8F">
        <w:rPr>
          <w:rFonts w:ascii="Calibri" w:hAnsi="Calibri" w:cs="Calibri"/>
          <w:b/>
          <w:bCs/>
          <w:sz w:val="28"/>
          <w:szCs w:val="28"/>
        </w:rPr>
        <w:t>"</w:t>
      </w:r>
    </w:p>
    <w:p w14:paraId="5254D092" w14:textId="36117521"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 xml:space="preserve">ربط كل ما سبق: من يفقد "الحياء" </w:t>
      </w:r>
      <w:r w:rsidR="007215C6" w:rsidRPr="00143D8F">
        <w:rPr>
          <w:rFonts w:ascii="Calibri" w:hAnsi="Calibri" w:cs="Calibri"/>
          <w:sz w:val="28"/>
          <w:szCs w:val="28"/>
          <w:rtl/>
        </w:rPr>
        <w:t>-</w:t>
      </w:r>
      <w:r w:rsidRPr="00143D8F">
        <w:rPr>
          <w:rFonts w:ascii="Calibri" w:hAnsi="Calibri" w:cs="Calibri"/>
          <w:sz w:val="28"/>
          <w:szCs w:val="28"/>
          <w:rtl/>
        </w:rPr>
        <w:t>بمعناه الحياتي</w:t>
      </w:r>
      <w:r w:rsidR="007215C6" w:rsidRPr="00143D8F">
        <w:rPr>
          <w:rFonts w:ascii="Calibri" w:hAnsi="Calibri" w:cs="Calibri"/>
          <w:sz w:val="28"/>
          <w:szCs w:val="28"/>
          <w:rtl/>
        </w:rPr>
        <w:t>-</w:t>
      </w:r>
      <w:r w:rsidRPr="00143D8F">
        <w:rPr>
          <w:rFonts w:ascii="Calibri" w:hAnsi="Calibri" w:cs="Calibri"/>
          <w:sz w:val="28"/>
          <w:szCs w:val="28"/>
          <w:rtl/>
        </w:rPr>
        <w:t xml:space="preserve"> يسقط في "حالة البعوضة" المعرفية فيضل</w:t>
      </w:r>
      <w:r w:rsidRPr="00143D8F">
        <w:rPr>
          <w:rFonts w:ascii="Calibri" w:hAnsi="Calibri" w:cs="Calibri"/>
          <w:sz w:val="28"/>
          <w:szCs w:val="28"/>
        </w:rPr>
        <w:t>.</w:t>
      </w:r>
    </w:p>
    <w:p w14:paraId="1AD24184" w14:textId="77777777"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ومن يمتلك قلباً "حيياً"، يدفعه حياؤه لتجاوز هذه الحالة والبحث عن الحكمة "فيما فوقها"، فيهتدي</w:t>
      </w:r>
      <w:r w:rsidRPr="00143D8F">
        <w:rPr>
          <w:rFonts w:ascii="Calibri" w:hAnsi="Calibri" w:cs="Calibri"/>
          <w:sz w:val="28"/>
          <w:szCs w:val="28"/>
        </w:rPr>
        <w:t>.</w:t>
      </w:r>
    </w:p>
    <w:p w14:paraId="0F281B94" w14:textId="77777777"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بذلك، تصبح آيات "مثل البعوضة" هي الدليل القرآني التطبيقي الأبرز على نظرية الكتاب</w:t>
      </w:r>
      <w:r w:rsidRPr="00143D8F">
        <w:rPr>
          <w:rFonts w:ascii="Calibri" w:hAnsi="Calibri" w:cs="Calibri"/>
          <w:sz w:val="28"/>
          <w:szCs w:val="28"/>
        </w:rPr>
        <w:t xml:space="preserve">: </w:t>
      </w:r>
      <w:r w:rsidRPr="00143D8F">
        <w:rPr>
          <w:rFonts w:ascii="Calibri" w:hAnsi="Calibri" w:cs="Calibri"/>
          <w:b/>
          <w:bCs/>
          <w:sz w:val="28"/>
          <w:szCs w:val="28"/>
          <w:rtl/>
        </w:rPr>
        <w:t>الحياء هو الشرط اللازم لتجاوز الفهم الميت، والولوج إلى رحاب الفهم الحيّ لكتاب الله</w:t>
      </w:r>
      <w:r w:rsidRPr="00143D8F">
        <w:rPr>
          <w:rFonts w:ascii="Calibri" w:hAnsi="Calibri" w:cs="Calibri"/>
          <w:b/>
          <w:bCs/>
          <w:sz w:val="28"/>
          <w:szCs w:val="28"/>
        </w:rPr>
        <w:t>.</w:t>
      </w:r>
    </w:p>
    <w:p w14:paraId="3488C618"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 xml:space="preserve">بالتأكيد. هذه مقالة مصممة لتكون فصلاً أو مبحثاً مستقلاً يمكن إضافته للكتاب، وهي تربط بشكل مباشر بين جوهر الحياء وبين عملية التدبر، مستخدمةً كل الأفكار التي بنيناها. يمكن وضعها في </w:t>
      </w:r>
      <w:r w:rsidRPr="00143D8F">
        <w:rPr>
          <w:rStyle w:val="ng-star-inserted1"/>
          <w:rFonts w:ascii="Calibri" w:eastAsiaTheme="majorEastAsia" w:hAnsi="Calibri" w:cs="Calibri"/>
          <w:b/>
          <w:bCs/>
          <w:sz w:val="28"/>
          <w:szCs w:val="28"/>
          <w:rtl/>
        </w:rPr>
        <w:t>الباب الثالث</w:t>
      </w:r>
      <w:r w:rsidRPr="00143D8F">
        <w:rPr>
          <w:rStyle w:val="ng-star-inserted1"/>
          <w:rFonts w:ascii="Calibri" w:eastAsiaTheme="majorEastAsia" w:hAnsi="Calibri" w:cs="Calibri"/>
          <w:sz w:val="28"/>
          <w:szCs w:val="28"/>
          <w:rtl/>
        </w:rPr>
        <w:t xml:space="preserve"> كفصل يمهد للنظرية المتكاملة، أو كخاتمة له</w:t>
      </w:r>
      <w:r w:rsidRPr="00143D8F">
        <w:rPr>
          <w:rStyle w:val="ng-star-inserted1"/>
          <w:rFonts w:ascii="Calibri" w:eastAsiaTheme="majorEastAsia" w:hAnsi="Calibri" w:cs="Calibri"/>
          <w:sz w:val="28"/>
          <w:szCs w:val="28"/>
        </w:rPr>
        <w:t>.</w:t>
      </w:r>
    </w:p>
    <w:p w14:paraId="7E24602E" w14:textId="455800B6" w:rsidR="00C94C9E" w:rsidRPr="00143D8F" w:rsidRDefault="00C94C9E" w:rsidP="00C94C9E">
      <w:pPr>
        <w:rPr>
          <w:rFonts w:ascii="Calibri" w:hAnsi="Calibri" w:cs="Calibri"/>
          <w:sz w:val="28"/>
          <w:szCs w:val="28"/>
        </w:rPr>
      </w:pPr>
    </w:p>
    <w:p w14:paraId="548AC044" w14:textId="75FD77EC" w:rsidR="00C94C9E" w:rsidRPr="00143D8F" w:rsidRDefault="00E03F46" w:rsidP="00E03F46">
      <w:pPr>
        <w:pStyle w:val="2"/>
        <w:rPr>
          <w:rFonts w:ascii="Calibri" w:hAnsi="Calibri" w:cs="Calibri"/>
          <w:sz w:val="28"/>
          <w:szCs w:val="28"/>
        </w:rPr>
      </w:pPr>
      <w:bookmarkStart w:id="19" w:name="_Toc202783330"/>
      <w:r w:rsidRPr="00143D8F">
        <w:rPr>
          <w:rFonts w:ascii="Calibri" w:hAnsi="Calibri" w:cs="Calibri"/>
          <w:sz w:val="28"/>
          <w:szCs w:val="28"/>
          <w:rtl/>
        </w:rPr>
        <w:t xml:space="preserve">الفصل الثالث </w:t>
      </w:r>
      <w:r w:rsidRPr="00143D8F">
        <w:rPr>
          <w:rStyle w:val="ng-star-inserted1"/>
          <w:rFonts w:ascii="Calibri" w:hAnsi="Calibri" w:cs="Calibri"/>
          <w:sz w:val="28"/>
          <w:szCs w:val="28"/>
          <w:rtl/>
        </w:rPr>
        <w:t xml:space="preserve">: </w:t>
      </w:r>
      <w:r w:rsidR="00C94C9E" w:rsidRPr="00143D8F">
        <w:rPr>
          <w:rStyle w:val="ng-star-inserted1"/>
          <w:rFonts w:ascii="Calibri" w:hAnsi="Calibri" w:cs="Calibri"/>
          <w:sz w:val="28"/>
          <w:szCs w:val="28"/>
          <w:rtl/>
        </w:rPr>
        <w:t>بوصلة الحياء - كيف يكون الخلق مفتاحاً للتدبر؟</w:t>
      </w:r>
      <w:bookmarkEnd w:id="19"/>
    </w:p>
    <w:p w14:paraId="69FEDEC5"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 xml:space="preserve">في رحاب تدبر القرآن الكريم، كثيراً ما نركز على الأدوات العقلية واللغوية كشروط أساسية للفهم: معرفة أسباب النزول، وفهم الناسخ والمنسوخ، وإتقان علوم اللغة والبلاغة. وهذه كلها أدوات لا غنى عنها، تمثل "مفاتيح العلم" التي نفتح بها أبواب النص. ولكن، هناك مفتاح آخر، مفتاح قلبي ووجداني، يسبق كل هذه الأدوات ويمكّنها من أداء وظيفتها على الوجه الأكمل. هذا المفتاح المنسي هو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الحياء</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w:t>
      </w:r>
    </w:p>
    <w:p w14:paraId="71B5253F"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 xml:space="preserve">قد يبدو الربط بين الحياء، كخلق سلوكي، وبين التدبر، كعملية عقلية، غريباً للوهلة الأولى. لكننا إذا عدنا إلى الفهم الجذري الذي أسسناه للحياء، باعتباره ليس مجرد انقباض عن القبيح، بل هو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طاقة الروح الحيّة</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و**"مؤشر وعي القلب"**، فإن هذه العلاقة تصبح منطقية بل وحتمية</w:t>
      </w:r>
      <w:r w:rsidRPr="00143D8F">
        <w:rPr>
          <w:rStyle w:val="ng-star-inserted1"/>
          <w:rFonts w:ascii="Calibri" w:eastAsiaTheme="majorEastAsia" w:hAnsi="Calibri" w:cs="Calibri"/>
          <w:sz w:val="28"/>
          <w:szCs w:val="28"/>
        </w:rPr>
        <w:t>.</w:t>
      </w:r>
    </w:p>
    <w:p w14:paraId="4D62E17D"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lastRenderedPageBreak/>
        <w:t xml:space="preserve">إن عملية التدبر ليست مجرد تحليل رياضي بارد للنصوص، بل هي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تفاعل حيّ</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بين روح المتدبر وروح النص القرآني. ولكي يحدث هذا التفاعل المثمر، يجب أن يكون جهاز الاستقبال – أي قلب المتدبر – في حالة "حياة"، وهي الحالة التي يعبر عنها خلق الحياء</w:t>
      </w:r>
      <w:r w:rsidRPr="00143D8F">
        <w:rPr>
          <w:rStyle w:val="ng-star-inserted1"/>
          <w:rFonts w:ascii="Calibri" w:eastAsiaTheme="majorEastAsia" w:hAnsi="Calibri" w:cs="Calibri"/>
          <w:sz w:val="28"/>
          <w:szCs w:val="28"/>
        </w:rPr>
        <w:t>.</w:t>
      </w:r>
    </w:p>
    <w:p w14:paraId="65715F23"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فكيف يعمل الحياء كمفتاح للتدبر وفهم القرآن؟ يتجلى ذلك عبر ثلاثة محاور رئيسية</w:t>
      </w:r>
      <w:r w:rsidRPr="00143D8F">
        <w:rPr>
          <w:rStyle w:val="ng-star-inserted1"/>
          <w:rFonts w:ascii="Calibri" w:eastAsiaTheme="majorEastAsia" w:hAnsi="Calibri" w:cs="Calibri"/>
          <w:sz w:val="28"/>
          <w:szCs w:val="28"/>
        </w:rPr>
        <w:t>:</w:t>
      </w:r>
    </w:p>
    <w:p w14:paraId="495B9CAD"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b/>
          <w:bCs/>
          <w:sz w:val="28"/>
          <w:szCs w:val="28"/>
        </w:rPr>
        <w:t xml:space="preserve">1. </w:t>
      </w:r>
      <w:r w:rsidRPr="00143D8F">
        <w:rPr>
          <w:rStyle w:val="ng-star-inserted1"/>
          <w:rFonts w:ascii="Calibri" w:eastAsiaTheme="majorEastAsia" w:hAnsi="Calibri" w:cs="Calibri"/>
          <w:b/>
          <w:bCs/>
          <w:sz w:val="28"/>
          <w:szCs w:val="28"/>
          <w:rtl/>
        </w:rPr>
        <w:t>الحياء يورث "التواضع المعرفي</w:t>
      </w:r>
      <w:r w:rsidRPr="00143D8F">
        <w:rPr>
          <w:rStyle w:val="ng-star-inserted1"/>
          <w:rFonts w:ascii="Calibri" w:eastAsiaTheme="majorEastAsia" w:hAnsi="Calibri" w:cs="Calibri"/>
          <w:b/>
          <w:bCs/>
          <w:sz w:val="28"/>
          <w:szCs w:val="28"/>
        </w:rPr>
        <w:t>":</w:t>
      </w:r>
      <w:r w:rsidRPr="00143D8F">
        <w:rPr>
          <w:rFonts w:ascii="Calibri" w:hAnsi="Calibri" w:cs="Calibri"/>
          <w:sz w:val="28"/>
          <w:szCs w:val="28"/>
        </w:rPr>
        <w:br/>
      </w:r>
      <w:r w:rsidRPr="00143D8F">
        <w:rPr>
          <w:rStyle w:val="ng-star-inserted1"/>
          <w:rFonts w:ascii="Calibri" w:eastAsiaTheme="majorEastAsia" w:hAnsi="Calibri" w:cs="Calibri"/>
          <w:sz w:val="28"/>
          <w:szCs w:val="28"/>
          <w:rtl/>
        </w:rPr>
        <w:t xml:space="preserve">إن أول عائق أمام فهم كلام الله هو </w:t>
      </w:r>
      <w:r w:rsidRPr="00143D8F">
        <w:rPr>
          <w:rStyle w:val="ng-star-inserted1"/>
          <w:rFonts w:ascii="Calibri" w:eastAsiaTheme="majorEastAsia" w:hAnsi="Calibri" w:cs="Calibri"/>
          <w:b/>
          <w:bCs/>
          <w:sz w:val="28"/>
          <w:szCs w:val="28"/>
          <w:rtl/>
        </w:rPr>
        <w:t>الكبر المعرفي</w:t>
      </w:r>
      <w:r w:rsidRPr="00143D8F">
        <w:rPr>
          <w:rStyle w:val="ng-star-inserted1"/>
          <w:rFonts w:ascii="Calibri" w:eastAsiaTheme="majorEastAsia" w:hAnsi="Calibri" w:cs="Calibri"/>
          <w:sz w:val="28"/>
          <w:szCs w:val="28"/>
          <w:rtl/>
        </w:rPr>
        <w:t xml:space="preserve">؛ أي شعور المتدبر بأنه قادر على إخضاع النص لمنطقه وأدواته المحدودة، أو الاكتفاء بظاهر فهمه. هنا يأتي الحياء ليقوم بدور المنظم. فالنفس الحيية، التي تستشعر عظمة المتكلم (الله جل جلاله)، يستحيل أن تتعامل مع كلامه بتعجرف أو سطحية. حياؤها من الله يورثها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تواضعاً معرفياً</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tl/>
        </w:rPr>
        <w:t>، فتدرك أن ما تجهله من أسرار كلامه أعظم بكثير مما تعلمه. هذا التواضع هو الذي يدفعها من مجرد "القراءة" إلى "التدبر"، ومن "الفهم السطحي" إلى "الغوص" بحثاً عن مراد الله، وهو الذي يجعلها تردد دائماً بخشوع: ﴿رَبِّ زِدْنِي عِلْمًا﴾</w:t>
      </w:r>
      <w:r w:rsidRPr="00143D8F">
        <w:rPr>
          <w:rStyle w:val="ng-star-inserted1"/>
          <w:rFonts w:ascii="Calibri" w:eastAsiaTheme="majorEastAsia" w:hAnsi="Calibri" w:cs="Calibri"/>
          <w:sz w:val="28"/>
          <w:szCs w:val="28"/>
        </w:rPr>
        <w:t>.</w:t>
      </w:r>
    </w:p>
    <w:p w14:paraId="5A968651"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b/>
          <w:bCs/>
          <w:sz w:val="28"/>
          <w:szCs w:val="28"/>
        </w:rPr>
        <w:t xml:space="preserve">2. </w:t>
      </w:r>
      <w:r w:rsidRPr="00143D8F">
        <w:rPr>
          <w:rStyle w:val="ng-star-inserted1"/>
          <w:rFonts w:ascii="Calibri" w:eastAsiaTheme="majorEastAsia" w:hAnsi="Calibri" w:cs="Calibri"/>
          <w:b/>
          <w:bCs/>
          <w:sz w:val="28"/>
          <w:szCs w:val="28"/>
          <w:rtl/>
        </w:rPr>
        <w:t>الحياء يحصن من "الهوى الخفي</w:t>
      </w:r>
      <w:r w:rsidRPr="00143D8F">
        <w:rPr>
          <w:rStyle w:val="ng-star-inserted1"/>
          <w:rFonts w:ascii="Calibri" w:eastAsiaTheme="majorEastAsia" w:hAnsi="Calibri" w:cs="Calibri"/>
          <w:b/>
          <w:bCs/>
          <w:sz w:val="28"/>
          <w:szCs w:val="28"/>
        </w:rPr>
        <w:t>":</w:t>
      </w:r>
      <w:r w:rsidRPr="00143D8F">
        <w:rPr>
          <w:rFonts w:ascii="Calibri" w:hAnsi="Calibri" w:cs="Calibri"/>
          <w:sz w:val="28"/>
          <w:szCs w:val="28"/>
        </w:rPr>
        <w:br/>
      </w:r>
      <w:r w:rsidRPr="00143D8F">
        <w:rPr>
          <w:rStyle w:val="ng-star-inserted1"/>
          <w:rFonts w:ascii="Calibri" w:eastAsiaTheme="majorEastAsia" w:hAnsi="Calibri" w:cs="Calibri"/>
          <w:sz w:val="28"/>
          <w:szCs w:val="28"/>
          <w:rtl/>
        </w:rPr>
        <w:t xml:space="preserve">التدبر ليس عملية فكرية محايدة، بل كثيراً ما تتدخل فيها أهواء النفس ورغباتها المسبقة. قد يأتي المتدبر إلى النص وهو يبحث عن دليل يبرر له فعلاً، أو يؤيد له رأياً، فيلوي أعناق الآيات لتخدم هواه. هنا، يعمل الحياء بمثابة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سياج واقٍ</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ضد هذا الهوى. فالإنسان الحييّ يستحي من الله أن يجعل كلامه مطية لشهواته. هذا الحياء يجعله أكثر صدقاً في طلبه للحق، فيأتي إلى القرآن لا ليفرض عليه رأيه، بل ليسأل ويتعلم ويستسلم لهدايته، فيكون حاله حال المؤمنين: ﴿سَمِعْنَا وَأَطَعْنَا﴾</w:t>
      </w:r>
      <w:r w:rsidRPr="00143D8F">
        <w:rPr>
          <w:rStyle w:val="ng-star-inserted1"/>
          <w:rFonts w:ascii="Calibri" w:eastAsiaTheme="majorEastAsia" w:hAnsi="Calibri" w:cs="Calibri"/>
          <w:sz w:val="28"/>
          <w:szCs w:val="28"/>
        </w:rPr>
        <w:t>.</w:t>
      </w:r>
    </w:p>
    <w:p w14:paraId="5BABB9B9"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b/>
          <w:bCs/>
          <w:sz w:val="28"/>
          <w:szCs w:val="28"/>
        </w:rPr>
        <w:t xml:space="preserve">3. </w:t>
      </w:r>
      <w:r w:rsidRPr="00143D8F">
        <w:rPr>
          <w:rStyle w:val="ng-star-inserted1"/>
          <w:rFonts w:ascii="Calibri" w:eastAsiaTheme="majorEastAsia" w:hAnsi="Calibri" w:cs="Calibri"/>
          <w:b/>
          <w:bCs/>
          <w:sz w:val="28"/>
          <w:szCs w:val="28"/>
          <w:rtl/>
        </w:rPr>
        <w:t>الحياء يفتح أبواب "الفهم الحيّ</w:t>
      </w:r>
      <w:r w:rsidRPr="00143D8F">
        <w:rPr>
          <w:rStyle w:val="ng-star-inserted1"/>
          <w:rFonts w:ascii="Calibri" w:eastAsiaTheme="majorEastAsia" w:hAnsi="Calibri" w:cs="Calibri"/>
          <w:b/>
          <w:bCs/>
          <w:sz w:val="28"/>
          <w:szCs w:val="28"/>
        </w:rPr>
        <w:t>":</w:t>
      </w:r>
      <w:r w:rsidRPr="00143D8F">
        <w:rPr>
          <w:rFonts w:ascii="Calibri" w:hAnsi="Calibri" w:cs="Calibri"/>
          <w:sz w:val="28"/>
          <w:szCs w:val="28"/>
        </w:rPr>
        <w:br/>
      </w:r>
      <w:r w:rsidRPr="00143D8F">
        <w:rPr>
          <w:rStyle w:val="ng-star-inserted1"/>
          <w:rFonts w:ascii="Calibri" w:eastAsiaTheme="majorEastAsia" w:hAnsi="Calibri" w:cs="Calibri"/>
          <w:sz w:val="28"/>
          <w:szCs w:val="28"/>
          <w:rtl/>
        </w:rPr>
        <w:t>وهذا هو الأثر الأعمق. كما رأينا في تحليل "مثل البعوضة"، فإن القرآن له مستويات من التأثير، فهو يهدي كثيراً ويضل كثيراً. والفيصل في ذلك هو حالة المتلقي</w:t>
      </w:r>
      <w:r w:rsidRPr="00143D8F">
        <w:rPr>
          <w:rStyle w:val="ng-star-inserted1"/>
          <w:rFonts w:ascii="Calibri" w:eastAsiaTheme="majorEastAsia" w:hAnsi="Calibri" w:cs="Calibri"/>
          <w:sz w:val="28"/>
          <w:szCs w:val="28"/>
        </w:rPr>
        <w:t>.</w:t>
      </w:r>
    </w:p>
    <w:p w14:paraId="6600E86A" w14:textId="77777777" w:rsidR="00C94C9E" w:rsidRPr="00143D8F" w:rsidRDefault="00C94C9E" w:rsidP="001E691A">
      <w:pPr>
        <w:pStyle w:val="ng-star-inserted"/>
        <w:numPr>
          <w:ilvl w:val="0"/>
          <w:numId w:val="37"/>
        </w:numPr>
        <w:bidi/>
        <w:rPr>
          <w:rFonts w:ascii="Calibri" w:hAnsi="Calibri" w:cs="Calibri"/>
          <w:sz w:val="28"/>
          <w:szCs w:val="28"/>
        </w:rPr>
      </w:pPr>
      <w:r w:rsidRPr="00143D8F">
        <w:rPr>
          <w:rStyle w:val="ng-star-inserted1"/>
          <w:rFonts w:ascii="Calibri" w:eastAsiaTheme="majorEastAsia" w:hAnsi="Calibri" w:cs="Calibri"/>
          <w:b/>
          <w:bCs/>
          <w:sz w:val="28"/>
          <w:szCs w:val="28"/>
          <w:rtl/>
        </w:rPr>
        <w:t>القلب الميت (فاقد الحياء)</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 xml:space="preserve">يستقبل المثل فيبقى في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حالة البعوضة</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المعرفية، فلا يرى إلا حشرة، ولا يفهم إلا الظاهر، فيسخر ويستنكر، ويكون المثل سبباً في زيادة ضلاله</w:t>
      </w:r>
      <w:r w:rsidRPr="00143D8F">
        <w:rPr>
          <w:rStyle w:val="ng-star-inserted1"/>
          <w:rFonts w:ascii="Calibri" w:eastAsiaTheme="majorEastAsia" w:hAnsi="Calibri" w:cs="Calibri"/>
          <w:sz w:val="28"/>
          <w:szCs w:val="28"/>
        </w:rPr>
        <w:t>.</w:t>
      </w:r>
    </w:p>
    <w:p w14:paraId="4BE10E29" w14:textId="77777777" w:rsidR="00C94C9E" w:rsidRPr="00143D8F" w:rsidRDefault="00C94C9E" w:rsidP="001E691A">
      <w:pPr>
        <w:pStyle w:val="ng-star-inserted"/>
        <w:numPr>
          <w:ilvl w:val="0"/>
          <w:numId w:val="37"/>
        </w:numPr>
        <w:bidi/>
        <w:rPr>
          <w:rFonts w:ascii="Calibri" w:hAnsi="Calibri" w:cs="Calibri"/>
          <w:sz w:val="28"/>
          <w:szCs w:val="28"/>
        </w:rPr>
      </w:pPr>
      <w:r w:rsidRPr="00143D8F">
        <w:rPr>
          <w:rStyle w:val="ng-star-inserted1"/>
          <w:rFonts w:ascii="Calibri" w:eastAsiaTheme="majorEastAsia" w:hAnsi="Calibri" w:cs="Calibri"/>
          <w:b/>
          <w:bCs/>
          <w:sz w:val="28"/>
          <w:szCs w:val="28"/>
          <w:rtl/>
        </w:rPr>
        <w:t>القلب الحيّ (المتصف بالحياء)</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 xml:space="preserve">يستقبل نفس المثل، لكن "حياته" الداخلية وحياءه من الله يمنعانه من الرضا بهذا المستوى السطحي. حياؤه هو الذي يدفعه للتساؤل بخشوع: "ماذا أراد الله بهذا مثلاً؟". هذا السؤال، ليس سؤال استنكار، بل </w:t>
      </w:r>
      <w:r w:rsidRPr="00143D8F">
        <w:rPr>
          <w:rStyle w:val="ng-star-inserted1"/>
          <w:rFonts w:ascii="Calibri" w:eastAsiaTheme="majorEastAsia" w:hAnsi="Calibri" w:cs="Calibri"/>
          <w:b/>
          <w:bCs/>
          <w:sz w:val="28"/>
          <w:szCs w:val="28"/>
          <w:rtl/>
        </w:rPr>
        <w:t>سؤال استكشاف</w:t>
      </w:r>
      <w:r w:rsidRPr="00143D8F">
        <w:rPr>
          <w:rStyle w:val="ng-star-inserted1"/>
          <w:rFonts w:ascii="Calibri" w:eastAsiaTheme="majorEastAsia" w:hAnsi="Calibri" w:cs="Calibri"/>
          <w:sz w:val="28"/>
          <w:szCs w:val="28"/>
          <w:rtl/>
        </w:rPr>
        <w:t>، وهو بداية رحلة التدبر التي ترتقي به إلى فهم "ما فوقها" من عوالم الحكمة والدلالات</w:t>
      </w:r>
      <w:r w:rsidRPr="00143D8F">
        <w:rPr>
          <w:rStyle w:val="ng-star-inserted1"/>
          <w:rFonts w:ascii="Calibri" w:eastAsiaTheme="majorEastAsia" w:hAnsi="Calibri" w:cs="Calibri"/>
          <w:sz w:val="28"/>
          <w:szCs w:val="28"/>
        </w:rPr>
        <w:t>.</w:t>
      </w:r>
    </w:p>
    <w:p w14:paraId="13E92B11"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وهكذا، يصبح الحياء هو "الترياق" الذي يشفي من مرض الفهم السطحي، وهو "البوصلة" التي توجه سفينة التدبر نحو شواطئ المعاني العميقة</w:t>
      </w:r>
      <w:r w:rsidRPr="00143D8F">
        <w:rPr>
          <w:rStyle w:val="ng-star-inserted1"/>
          <w:rFonts w:ascii="Calibri" w:eastAsiaTheme="majorEastAsia" w:hAnsi="Calibri" w:cs="Calibri"/>
          <w:sz w:val="28"/>
          <w:szCs w:val="28"/>
        </w:rPr>
        <w:t>.</w:t>
      </w:r>
    </w:p>
    <w:p w14:paraId="7325DB6D"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b/>
          <w:bCs/>
          <w:sz w:val="28"/>
          <w:szCs w:val="28"/>
          <w:rtl/>
        </w:rPr>
        <w:t>خلاصة</w:t>
      </w:r>
      <w:r w:rsidRPr="00143D8F">
        <w:rPr>
          <w:rStyle w:val="ng-star-inserted1"/>
          <w:rFonts w:ascii="Calibri" w:eastAsiaTheme="majorEastAsia" w:hAnsi="Calibri" w:cs="Calibri"/>
          <w:b/>
          <w:bCs/>
          <w:sz w:val="28"/>
          <w:szCs w:val="28"/>
        </w:rPr>
        <w:t>:</w:t>
      </w:r>
      <w:r w:rsidRPr="00143D8F">
        <w:rPr>
          <w:rFonts w:ascii="Calibri" w:hAnsi="Calibri" w:cs="Calibri"/>
          <w:sz w:val="28"/>
          <w:szCs w:val="28"/>
        </w:rPr>
        <w:br/>
      </w:r>
      <w:r w:rsidRPr="00143D8F">
        <w:rPr>
          <w:rStyle w:val="ng-star-inserted1"/>
          <w:rFonts w:ascii="Calibri" w:eastAsiaTheme="majorEastAsia" w:hAnsi="Calibri" w:cs="Calibri"/>
          <w:sz w:val="28"/>
          <w:szCs w:val="28"/>
          <w:rtl/>
        </w:rPr>
        <w:t xml:space="preserve">إن الطريق إلى فهم القرآن الكريم ليس طريقاً عقلياً محضاً، بل هو طريق يمتزج فيه العقل بالقلب، والعلم بالخلق. والحياء ليس مجرد فضيلة تزين سلوك المتدبر، بل هو </w:t>
      </w:r>
      <w:r w:rsidRPr="00143D8F">
        <w:rPr>
          <w:rStyle w:val="ng-star-inserted1"/>
          <w:rFonts w:ascii="Calibri" w:eastAsiaTheme="majorEastAsia" w:hAnsi="Calibri" w:cs="Calibri"/>
          <w:b/>
          <w:bCs/>
          <w:sz w:val="28"/>
          <w:szCs w:val="28"/>
          <w:rtl/>
        </w:rPr>
        <w:t xml:space="preserve">شرط أساسي </w:t>
      </w:r>
      <w:r w:rsidRPr="00143D8F">
        <w:rPr>
          <w:rStyle w:val="ng-star-inserted1"/>
          <w:rFonts w:ascii="Calibri" w:eastAsiaTheme="majorEastAsia" w:hAnsi="Calibri" w:cs="Calibri"/>
          <w:b/>
          <w:bCs/>
          <w:sz w:val="28"/>
          <w:szCs w:val="28"/>
          <w:rtl/>
        </w:rPr>
        <w:lastRenderedPageBreak/>
        <w:t>يؤهل قلبه</w:t>
      </w:r>
      <w:r w:rsidRPr="00143D8F">
        <w:rPr>
          <w:rStyle w:val="ng-star-inserted1"/>
          <w:rFonts w:ascii="Calibri" w:eastAsiaTheme="majorEastAsia" w:hAnsi="Calibri" w:cs="Calibri"/>
          <w:sz w:val="28"/>
          <w:szCs w:val="28"/>
          <w:rtl/>
        </w:rPr>
        <w:t xml:space="preserve"> ليكون أهلاً لاستقبال أنوار الوحي. فبدون "حياء" القلب، قد نمتلك كل أدوات التفسير، ولكننا سنظل على شاطئ النص، نجمع الأصداف ونحصي الحصى. أما مع الحياء، فإننا نمنح الإذن بالغوص في أعماق هذا البحر الذي لا ساحل له، لنستخرج منه لآلئ الحكمة وكنوز المعرفة التي لا تنفد</w:t>
      </w:r>
      <w:r w:rsidRPr="00143D8F">
        <w:rPr>
          <w:rStyle w:val="ng-star-inserted1"/>
          <w:rFonts w:ascii="Calibri" w:eastAsiaTheme="majorEastAsia" w:hAnsi="Calibri" w:cs="Calibri"/>
          <w:sz w:val="28"/>
          <w:szCs w:val="28"/>
        </w:rPr>
        <w:t>.</w:t>
      </w:r>
    </w:p>
    <w:p w14:paraId="629C52F6" w14:textId="77777777" w:rsidR="00C94C9E" w:rsidRPr="00143D8F" w:rsidRDefault="00C94C9E" w:rsidP="00C94C9E">
      <w:pPr>
        <w:rPr>
          <w:rFonts w:ascii="Calibri" w:hAnsi="Calibri" w:cs="Calibri"/>
          <w:sz w:val="28"/>
          <w:szCs w:val="28"/>
        </w:rPr>
      </w:pPr>
    </w:p>
    <w:p w14:paraId="1AB637A8" w14:textId="0298911D" w:rsidR="00452E7E" w:rsidRPr="00143D8F" w:rsidRDefault="00452E7E" w:rsidP="00C94C9E">
      <w:pPr>
        <w:rPr>
          <w:rFonts w:ascii="Calibri" w:hAnsi="Calibri" w:cs="Calibri"/>
          <w:sz w:val="28"/>
          <w:szCs w:val="28"/>
        </w:rPr>
      </w:pPr>
    </w:p>
    <w:p w14:paraId="22E55856" w14:textId="24A3459B" w:rsidR="00452E7E" w:rsidRPr="00143D8F" w:rsidRDefault="00452E7E" w:rsidP="00C94C9E">
      <w:pPr>
        <w:pStyle w:val="1"/>
        <w:rPr>
          <w:rFonts w:ascii="Calibri" w:hAnsi="Calibri" w:cs="Calibri"/>
          <w:sz w:val="28"/>
          <w:szCs w:val="28"/>
        </w:rPr>
      </w:pPr>
      <w:bookmarkStart w:id="20" w:name="_Toc202783331"/>
      <w:r w:rsidRPr="00143D8F">
        <w:rPr>
          <w:rFonts w:ascii="Calibri" w:hAnsi="Calibri" w:cs="Calibri"/>
          <w:sz w:val="28"/>
          <w:szCs w:val="28"/>
          <w:rtl/>
        </w:rPr>
        <w:t>الباب الرابع: الحياء والأثر الحضاري: من الفرد إلى المجتمع</w:t>
      </w:r>
      <w:bookmarkEnd w:id="20"/>
    </w:p>
    <w:p w14:paraId="77449DE5" w14:textId="160AEDA2" w:rsidR="00B23B85" w:rsidRPr="00143D8F" w:rsidRDefault="007215C6" w:rsidP="00C94C9E">
      <w:pPr>
        <w:rPr>
          <w:rFonts w:ascii="Calibri" w:hAnsi="Calibri" w:cs="Calibri"/>
          <w:sz w:val="28"/>
          <w:szCs w:val="28"/>
        </w:rPr>
      </w:pPr>
      <w:r w:rsidRPr="00143D8F">
        <w:rPr>
          <w:rFonts w:ascii="Calibri" w:hAnsi="Calibri" w:cs="Calibri"/>
          <w:b/>
          <w:bCs/>
          <w:sz w:val="28"/>
          <w:szCs w:val="28"/>
          <w:rtl/>
        </w:rPr>
        <w:t>-</w:t>
      </w:r>
      <w:r w:rsidR="00B23B85" w:rsidRPr="00143D8F">
        <w:rPr>
          <w:rFonts w:ascii="Calibri" w:hAnsi="Calibri" w:cs="Calibri"/>
          <w:b/>
          <w:bCs/>
          <w:sz w:val="28"/>
          <w:szCs w:val="28"/>
          <w:rtl/>
          <w:lang w:val="fr-MA"/>
        </w:rPr>
        <w:t>مقدمة الباب</w:t>
      </w:r>
      <w:r w:rsidRPr="00143D8F">
        <w:rPr>
          <w:rFonts w:ascii="Calibri" w:hAnsi="Calibri" w:cs="Calibri"/>
          <w:b/>
          <w:bCs/>
          <w:sz w:val="28"/>
          <w:szCs w:val="28"/>
          <w:rtl/>
        </w:rPr>
        <w:t>-</w:t>
      </w:r>
      <w:r w:rsidR="00B23B85" w:rsidRPr="00143D8F">
        <w:rPr>
          <w:rFonts w:ascii="Calibri" w:hAnsi="Calibri" w:cs="Calibri"/>
          <w:sz w:val="28"/>
          <w:szCs w:val="28"/>
        </w:rPr>
        <w:br/>
      </w:r>
      <w:r w:rsidR="00B23B85" w:rsidRPr="00143D8F">
        <w:rPr>
          <w:rFonts w:ascii="Calibri" w:hAnsi="Calibri" w:cs="Calibri"/>
          <w:sz w:val="28"/>
          <w:szCs w:val="28"/>
          <w:rtl/>
          <w:lang w:val="fr-MA"/>
        </w:rPr>
        <w:t>إن قيمة أي مفهوم لا تكمن في عمقه النظري فحسب، بل في قدرته على إحداث تغيير حقيقي في حياة الناس. وبعد رحلتنا في كشف أسرار "الحياء" كطاقة حياتية ومفتاح معرفي، نخصص هذا الباب الأخير لنجني الثمار. كيف يظهر هذا المفهوم العميق في سلوك الفرد اليومي؟ وكيف يساهم في تشكيل ملامح مجتمع فاضل ومترابط؟ سننتقل هنا من "التنظير" إلى "التأثير"، لنرى كيف يمكن لإحياء خلق الحياء أن يكون بداية لإصلاح الفرد وبناء الحضارة</w:t>
      </w:r>
      <w:r w:rsidR="00B23B85" w:rsidRPr="00143D8F">
        <w:rPr>
          <w:rFonts w:ascii="Calibri" w:hAnsi="Calibri" w:cs="Calibri"/>
          <w:sz w:val="28"/>
          <w:szCs w:val="28"/>
        </w:rPr>
        <w:t>.</w:t>
      </w:r>
    </w:p>
    <w:p w14:paraId="1E6A4890" w14:textId="59545433" w:rsidR="00B23B85" w:rsidRPr="00143D8F" w:rsidRDefault="00B23B85" w:rsidP="00C94C9E">
      <w:pPr>
        <w:rPr>
          <w:rFonts w:ascii="Calibri" w:hAnsi="Calibri" w:cs="Calibri"/>
          <w:sz w:val="28"/>
          <w:szCs w:val="28"/>
          <w:rtl/>
        </w:rPr>
      </w:pPr>
    </w:p>
    <w:p w14:paraId="6E6E8537" w14:textId="77777777" w:rsidR="00B23B85" w:rsidRPr="00143D8F" w:rsidRDefault="00B23B85" w:rsidP="00C94C9E">
      <w:pPr>
        <w:pStyle w:val="2"/>
        <w:rPr>
          <w:rFonts w:ascii="Calibri" w:hAnsi="Calibri" w:cs="Calibri"/>
          <w:sz w:val="28"/>
          <w:szCs w:val="28"/>
        </w:rPr>
      </w:pPr>
      <w:bookmarkStart w:id="21" w:name="_Toc202783332"/>
      <w:r w:rsidRPr="00143D8F">
        <w:rPr>
          <w:rFonts w:ascii="Calibri" w:hAnsi="Calibri" w:cs="Calibri"/>
          <w:sz w:val="28"/>
          <w:szCs w:val="28"/>
          <w:rtl/>
          <w:lang w:val="fr-MA"/>
        </w:rPr>
        <w:t>الفصل الأول: الفرد بين بوصلة الحياء وسجن الخجل</w:t>
      </w:r>
      <w:bookmarkEnd w:id="21"/>
    </w:p>
    <w:p w14:paraId="20F98512" w14:textId="77777777" w:rsidR="00B23B85" w:rsidRPr="00143D8F" w:rsidRDefault="00B23B85"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lang w:val="fr-MA"/>
        </w:rPr>
        <w:t>التفريق الحاسم: حين يُسمى العجزُ حياءً</w:t>
      </w:r>
    </w:p>
    <w:p w14:paraId="1F72C135"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على مر العصور، لم تكن هناك فضيلة تعرضت للخلط والالتباس مثل فضيلة الحياء. فكثيراً ما يُطلق اسمها النبيل على حالة من الضعف النفسي المذموم، حتى بات التفريق بينهما ضرورة قصوى لفهمهما فهماً صحيحاً. إن الحياء قوة، والخجل ضعف، والخلط بينهما يفسد كليهما</w:t>
      </w:r>
      <w:r w:rsidRPr="00143D8F">
        <w:rPr>
          <w:rFonts w:ascii="Calibri" w:hAnsi="Calibri" w:cs="Calibri"/>
          <w:sz w:val="28"/>
          <w:szCs w:val="28"/>
        </w:rPr>
        <w:t>.</w:t>
      </w:r>
    </w:p>
    <w:p w14:paraId="106AD48A"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وقد تنبه علماء الأمة الأوائل إلى هذا الخلط الشائع، ووضعوا له حداً فاصلاً. يلخص الإمام النووي رحمه الله هذه الإشكالية وجوابها نقلاً عن أئمة كأبي عمرو بن الصلاح فيقول</w:t>
      </w:r>
      <w:r w:rsidRPr="00143D8F">
        <w:rPr>
          <w:rFonts w:ascii="Calibri" w:hAnsi="Calibri" w:cs="Calibri"/>
          <w:sz w:val="28"/>
          <w:szCs w:val="28"/>
        </w:rPr>
        <w:t>:</w:t>
      </w:r>
    </w:p>
    <w:p w14:paraId="6D687424" w14:textId="29451744" w:rsidR="00B23B85" w:rsidRPr="00143D8F" w:rsidRDefault="00B23B85" w:rsidP="00C94C9E">
      <w:pPr>
        <w:rPr>
          <w:rFonts w:ascii="Calibri" w:hAnsi="Calibri" w:cs="Calibri"/>
          <w:sz w:val="28"/>
          <w:szCs w:val="28"/>
        </w:rPr>
      </w:pPr>
      <w:r w:rsidRPr="00143D8F">
        <w:rPr>
          <w:rFonts w:ascii="Calibri" w:hAnsi="Calibri" w:cs="Calibri"/>
          <w:b/>
          <w:bCs/>
          <w:sz w:val="28"/>
          <w:szCs w:val="28"/>
        </w:rPr>
        <w:t>"</w:t>
      </w:r>
      <w:r w:rsidR="007215C6" w:rsidRPr="00143D8F">
        <w:rPr>
          <w:rFonts w:ascii="Calibri" w:hAnsi="Calibri" w:cs="Calibri"/>
          <w:b/>
          <w:bCs/>
          <w:sz w:val="28"/>
          <w:szCs w:val="28"/>
          <w:rtl/>
        </w:rPr>
        <w:t>-</w:t>
      </w:r>
      <w:r w:rsidRPr="00143D8F">
        <w:rPr>
          <w:rFonts w:ascii="Calibri" w:hAnsi="Calibri" w:cs="Calibri"/>
          <w:b/>
          <w:bCs/>
          <w:sz w:val="28"/>
          <w:szCs w:val="28"/>
          <w:rtl/>
          <w:lang w:val="fr-MA"/>
        </w:rPr>
        <w:t>فقد يُشكل على بعض الناس من حيث إن صاحب الحياء قد يستحي أن يواجه بالحق من يجله، فيترك أمره بالمعروف ونهيه عن المنكر... وجواب هذا ما أجاب به جماعة من الأئمة... أن هذا المانع الذي ذكرناه ليس بحياء حقيقة، بل هو عجز وخور ومهانة، وإنما تسميته حياء من إطلاق بعض أهل العرف، أطلقوه مجازاً لمشابهته الحياء</w:t>
      </w:r>
      <w:r w:rsidRPr="00143D8F">
        <w:rPr>
          <w:rFonts w:ascii="Calibri" w:hAnsi="Calibri" w:cs="Calibri"/>
          <w:b/>
          <w:bCs/>
          <w:sz w:val="28"/>
          <w:szCs w:val="28"/>
        </w:rPr>
        <w:t>.</w:t>
      </w:r>
      <w:r w:rsidR="007215C6" w:rsidRPr="00143D8F">
        <w:rPr>
          <w:rFonts w:ascii="Calibri" w:hAnsi="Calibri" w:cs="Calibri"/>
          <w:b/>
          <w:bCs/>
          <w:sz w:val="28"/>
          <w:szCs w:val="28"/>
        </w:rPr>
        <w:t>-</w:t>
      </w:r>
      <w:r w:rsidRPr="00143D8F">
        <w:rPr>
          <w:rFonts w:ascii="Calibri" w:hAnsi="Calibri" w:cs="Calibri"/>
          <w:b/>
          <w:bCs/>
          <w:sz w:val="28"/>
          <w:szCs w:val="28"/>
        </w:rPr>
        <w:t>"</w:t>
      </w:r>
    </w:p>
    <w:p w14:paraId="5B3C8A41"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هذا النص يضع أيدينا على جوهر المشكلة وحلها</w:t>
      </w:r>
      <w:r w:rsidRPr="00143D8F">
        <w:rPr>
          <w:rFonts w:ascii="Calibri" w:hAnsi="Calibri" w:cs="Calibri"/>
          <w:sz w:val="28"/>
          <w:szCs w:val="28"/>
        </w:rPr>
        <w:t>:</w:t>
      </w:r>
    </w:p>
    <w:p w14:paraId="3C90BF26" w14:textId="6B2031C0" w:rsidR="00B23B85" w:rsidRPr="00143D8F" w:rsidRDefault="00B23B85" w:rsidP="001E691A">
      <w:pPr>
        <w:numPr>
          <w:ilvl w:val="0"/>
          <w:numId w:val="21"/>
        </w:numPr>
        <w:rPr>
          <w:rFonts w:ascii="Calibri" w:hAnsi="Calibri" w:cs="Calibri"/>
          <w:sz w:val="28"/>
          <w:szCs w:val="28"/>
        </w:rPr>
      </w:pPr>
      <w:r w:rsidRPr="00143D8F">
        <w:rPr>
          <w:rFonts w:ascii="Calibri" w:hAnsi="Calibri" w:cs="Calibri"/>
          <w:b/>
          <w:bCs/>
          <w:sz w:val="28"/>
          <w:szCs w:val="28"/>
          <w:rtl/>
          <w:lang w:val="fr-MA"/>
        </w:rPr>
        <w:t>المشكلة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lang w:val="fr-MA"/>
        </w:rPr>
        <w:t xml:space="preserve">قد يُتخذ "الحياء" ذريعة لترك الواجبات </w:t>
      </w:r>
      <w:r w:rsidR="007215C6" w:rsidRPr="00143D8F">
        <w:rPr>
          <w:rFonts w:ascii="Calibri" w:hAnsi="Calibri" w:cs="Calibri"/>
          <w:sz w:val="28"/>
          <w:szCs w:val="28"/>
          <w:rtl/>
          <w:lang w:val="fr-MA"/>
        </w:rPr>
        <w:t>-</w:t>
      </w:r>
      <w:r w:rsidRPr="00143D8F">
        <w:rPr>
          <w:rFonts w:ascii="Calibri" w:hAnsi="Calibri" w:cs="Calibri"/>
          <w:sz w:val="28"/>
          <w:szCs w:val="28"/>
          <w:rtl/>
          <w:lang w:val="fr-MA"/>
        </w:rPr>
        <w:t>كالأمر بالمعروف</w:t>
      </w:r>
      <w:r w:rsidR="007215C6" w:rsidRPr="00143D8F">
        <w:rPr>
          <w:rFonts w:ascii="Calibri" w:hAnsi="Calibri" w:cs="Calibri"/>
          <w:sz w:val="28"/>
          <w:szCs w:val="28"/>
          <w:rtl/>
          <w:lang w:val="fr-MA"/>
        </w:rPr>
        <w:t>-</w:t>
      </w:r>
      <w:r w:rsidRPr="00143D8F">
        <w:rPr>
          <w:rFonts w:ascii="Calibri" w:hAnsi="Calibri" w:cs="Calibri"/>
          <w:sz w:val="28"/>
          <w:szCs w:val="28"/>
        </w:rPr>
        <w:t>.</w:t>
      </w:r>
    </w:p>
    <w:p w14:paraId="1801DEFD" w14:textId="77777777" w:rsidR="00B23B85" w:rsidRPr="00143D8F" w:rsidRDefault="00B23B85" w:rsidP="001E691A">
      <w:pPr>
        <w:numPr>
          <w:ilvl w:val="0"/>
          <w:numId w:val="21"/>
        </w:numPr>
        <w:rPr>
          <w:rFonts w:ascii="Calibri" w:hAnsi="Calibri" w:cs="Calibri"/>
          <w:sz w:val="28"/>
          <w:szCs w:val="28"/>
        </w:rPr>
      </w:pPr>
      <w:r w:rsidRPr="00143D8F">
        <w:rPr>
          <w:rFonts w:ascii="Calibri" w:hAnsi="Calibri" w:cs="Calibri"/>
          <w:b/>
          <w:bCs/>
          <w:sz w:val="28"/>
          <w:szCs w:val="28"/>
          <w:rtl/>
          <w:lang w:val="fr-MA"/>
        </w:rPr>
        <w:lastRenderedPageBreak/>
        <w:t>الحل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lang w:val="fr-MA"/>
        </w:rPr>
        <w:t xml:space="preserve">هذا الشعور الذي يمنع من فعل الحق ليس هو الحياء الشرعي المحمود، بل هو </w:t>
      </w:r>
      <w:r w:rsidRPr="00143D8F">
        <w:rPr>
          <w:rFonts w:ascii="Calibri" w:hAnsi="Calibri" w:cs="Calibri"/>
          <w:b/>
          <w:bCs/>
          <w:sz w:val="28"/>
          <w:szCs w:val="28"/>
        </w:rPr>
        <w:t>"</w:t>
      </w:r>
      <w:r w:rsidRPr="00143D8F">
        <w:rPr>
          <w:rFonts w:ascii="Calibri" w:hAnsi="Calibri" w:cs="Calibri"/>
          <w:b/>
          <w:bCs/>
          <w:sz w:val="28"/>
          <w:szCs w:val="28"/>
          <w:rtl/>
          <w:lang w:val="fr-MA"/>
        </w:rPr>
        <w:t>عجز وخور ومهانة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lang w:val="fr-MA"/>
        </w:rPr>
        <w:t>إنها حالة من الضعف النفسي، أطلق عليها الناس اسم "الحياء" مجازاً، والتبس الأمر على الكثيرين</w:t>
      </w:r>
      <w:r w:rsidRPr="00143D8F">
        <w:rPr>
          <w:rFonts w:ascii="Calibri" w:hAnsi="Calibri" w:cs="Calibri"/>
          <w:sz w:val="28"/>
          <w:szCs w:val="28"/>
        </w:rPr>
        <w:t>.</w:t>
      </w:r>
    </w:p>
    <w:p w14:paraId="1AD43CA5"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فالحياء الحقيقي، كما أسسنا، ينبع من حياة القلب وقوته، ويدفع صاحبه لفعل الجميل وترك القبيح. أما هذا الشعور المانع، فهو ينبع من ضعف النفس وهوانها، فيمنع صاحبه حتى من فعل الجميل الواجب. الأول بوصلة ترشد إلى الخير، والثاني سجن يحبس عن فعله</w:t>
      </w:r>
      <w:r w:rsidRPr="00143D8F">
        <w:rPr>
          <w:rFonts w:ascii="Calibri" w:hAnsi="Calibri" w:cs="Calibri"/>
          <w:sz w:val="28"/>
          <w:szCs w:val="28"/>
        </w:rPr>
        <w:t>.</w:t>
      </w:r>
    </w:p>
    <w:p w14:paraId="5B274A46" w14:textId="77777777" w:rsidR="00B23B85" w:rsidRPr="00143D8F" w:rsidRDefault="00B23B85"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lang w:val="fr-MA"/>
        </w:rPr>
        <w:t>الحياء وطلب العلم: نموذج عملي للتفريق</w:t>
      </w:r>
    </w:p>
    <w:p w14:paraId="0D595273"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لا يوجد ميدان يتضح فيه الفرق بين الحياء المحمود والخجل المذموم أكثر من ميدان طلب العلم. فالعلم يتطلب جرأة في السؤال، وشجاعة في الاعتراف بالجهل، وهي أمور قد تتعارض مع مفهوم الخجل، لكنها لا تتعارض أبداً مع مفهوم الحياء الحقيقي</w:t>
      </w:r>
      <w:r w:rsidRPr="00143D8F">
        <w:rPr>
          <w:rFonts w:ascii="Calibri" w:hAnsi="Calibri" w:cs="Calibri"/>
          <w:sz w:val="28"/>
          <w:szCs w:val="28"/>
        </w:rPr>
        <w:t>.</w:t>
      </w:r>
    </w:p>
    <w:p w14:paraId="36BCB249"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وقد خلد التراث الإسلامي هذه القاعدة الذهبية في قول الإمام مجاهد رحمه الله</w:t>
      </w:r>
      <w:r w:rsidRPr="00143D8F">
        <w:rPr>
          <w:rFonts w:ascii="Calibri" w:hAnsi="Calibri" w:cs="Calibri"/>
          <w:sz w:val="28"/>
          <w:szCs w:val="28"/>
        </w:rPr>
        <w:t>:</w:t>
      </w:r>
    </w:p>
    <w:p w14:paraId="00107051" w14:textId="77777777" w:rsidR="00B23B85" w:rsidRPr="00143D8F" w:rsidRDefault="00B23B85"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lang w:val="fr-MA"/>
        </w:rPr>
        <w:t>لا يتعلم العلم مستحٍ ولا مستكبر</w:t>
      </w:r>
      <w:r w:rsidRPr="00143D8F">
        <w:rPr>
          <w:rFonts w:ascii="Calibri" w:hAnsi="Calibri" w:cs="Calibri"/>
          <w:b/>
          <w:bCs/>
          <w:sz w:val="28"/>
          <w:szCs w:val="28"/>
        </w:rPr>
        <w:t>."</w:t>
      </w:r>
    </w:p>
    <w:p w14:paraId="11B18615" w14:textId="1A0CE3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لقد وضع مجاهد "</w:t>
      </w:r>
      <w:proofErr w:type="spellStart"/>
      <w:r w:rsidRPr="00143D8F">
        <w:rPr>
          <w:rFonts w:ascii="Calibri" w:hAnsi="Calibri" w:cs="Calibri"/>
          <w:sz w:val="28"/>
          <w:szCs w:val="28"/>
          <w:rtl/>
          <w:lang w:val="fr-MA"/>
        </w:rPr>
        <w:t>المستحي</w:t>
      </w:r>
      <w:proofErr w:type="spellEnd"/>
      <w:r w:rsidRPr="00143D8F">
        <w:rPr>
          <w:rFonts w:ascii="Calibri" w:hAnsi="Calibri" w:cs="Calibri"/>
          <w:sz w:val="28"/>
          <w:szCs w:val="28"/>
          <w:rtl/>
          <w:lang w:val="fr-MA"/>
        </w:rPr>
        <w:t xml:space="preserve">" </w:t>
      </w:r>
      <w:r w:rsidR="007215C6" w:rsidRPr="00143D8F">
        <w:rPr>
          <w:rFonts w:ascii="Calibri" w:hAnsi="Calibri" w:cs="Calibri"/>
          <w:sz w:val="28"/>
          <w:szCs w:val="28"/>
          <w:rtl/>
          <w:lang w:val="fr-MA"/>
        </w:rPr>
        <w:t>-</w:t>
      </w:r>
      <w:r w:rsidRPr="00143D8F">
        <w:rPr>
          <w:rFonts w:ascii="Calibri" w:hAnsi="Calibri" w:cs="Calibri"/>
          <w:sz w:val="28"/>
          <w:szCs w:val="28"/>
          <w:rtl/>
          <w:lang w:val="fr-MA"/>
        </w:rPr>
        <w:t>بالمعنى الخاطئ أي الخجول</w:t>
      </w:r>
      <w:r w:rsidR="007215C6" w:rsidRPr="00143D8F">
        <w:rPr>
          <w:rFonts w:ascii="Calibri" w:hAnsi="Calibri" w:cs="Calibri"/>
          <w:sz w:val="28"/>
          <w:szCs w:val="28"/>
          <w:rtl/>
          <w:lang w:val="fr-MA"/>
        </w:rPr>
        <w:t>-</w:t>
      </w:r>
      <w:r w:rsidRPr="00143D8F">
        <w:rPr>
          <w:rFonts w:ascii="Calibri" w:hAnsi="Calibri" w:cs="Calibri"/>
          <w:sz w:val="28"/>
          <w:szCs w:val="28"/>
          <w:rtl/>
          <w:lang w:val="fr-MA"/>
        </w:rPr>
        <w:t xml:space="preserve"> في كفة واحدة مع "المستكبر"، فكلاهما محروم من العلم. المستكبر يمنعه كبره من الاعتراف بجهله، والخجول يمنعه ضعفه من إظهار حاجته للمعرفة</w:t>
      </w:r>
      <w:r w:rsidRPr="00143D8F">
        <w:rPr>
          <w:rFonts w:ascii="Calibri" w:hAnsi="Calibri" w:cs="Calibri"/>
          <w:sz w:val="28"/>
          <w:szCs w:val="28"/>
        </w:rPr>
        <w:t>.</w:t>
      </w:r>
    </w:p>
    <w:p w14:paraId="62717F03"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وعلى الجانب الآخر، تقدم لنا أم المؤمنين عائشة رضي الله عنها النموذج العملي للحياء الذي لا يمنع من المعرفة، بل يطلبها بأدب، وذلك في ثنائها على نساء الأنصار بقولها</w:t>
      </w:r>
      <w:r w:rsidRPr="00143D8F">
        <w:rPr>
          <w:rFonts w:ascii="Calibri" w:hAnsi="Calibri" w:cs="Calibri"/>
          <w:sz w:val="28"/>
          <w:szCs w:val="28"/>
        </w:rPr>
        <w:t>:</w:t>
      </w:r>
    </w:p>
    <w:p w14:paraId="3722841B" w14:textId="77777777" w:rsidR="00B23B85" w:rsidRPr="00143D8F" w:rsidRDefault="00B23B85"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lang w:val="fr-MA"/>
        </w:rPr>
        <w:t>نِعم النساء نساء الأنصار، لم يمنعهن الحياء أن يتفقهن في الدين</w:t>
      </w:r>
      <w:r w:rsidRPr="00143D8F">
        <w:rPr>
          <w:rFonts w:ascii="Calibri" w:hAnsi="Calibri" w:cs="Calibri"/>
          <w:b/>
          <w:bCs/>
          <w:sz w:val="28"/>
          <w:szCs w:val="28"/>
        </w:rPr>
        <w:t>."</w:t>
      </w:r>
    </w:p>
    <w:p w14:paraId="4232C44B"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 xml:space="preserve">لم يمنعهن حياؤهن من السؤال عن أدق أمور دينهن وحياتهن، ولكنهن كن يسألن بأدب ووقار. لقد امتلكن </w:t>
      </w:r>
      <w:r w:rsidRPr="00143D8F">
        <w:rPr>
          <w:rFonts w:ascii="Calibri" w:hAnsi="Calibri" w:cs="Calibri"/>
          <w:b/>
          <w:bCs/>
          <w:sz w:val="28"/>
          <w:szCs w:val="28"/>
          <w:rtl/>
          <w:lang w:val="fr-MA"/>
        </w:rPr>
        <w:t>حياء القوة</w:t>
      </w:r>
      <w:r w:rsidRPr="00143D8F">
        <w:rPr>
          <w:rFonts w:ascii="Calibri" w:hAnsi="Calibri" w:cs="Calibri"/>
          <w:sz w:val="28"/>
          <w:szCs w:val="28"/>
          <w:rtl/>
          <w:lang w:val="fr-MA"/>
        </w:rPr>
        <w:t xml:space="preserve"> الذي دفعهن للتفقه، وتخلصن من </w:t>
      </w:r>
      <w:r w:rsidRPr="00143D8F">
        <w:rPr>
          <w:rFonts w:ascii="Calibri" w:hAnsi="Calibri" w:cs="Calibri"/>
          <w:b/>
          <w:bCs/>
          <w:sz w:val="28"/>
          <w:szCs w:val="28"/>
          <w:rtl/>
          <w:lang w:val="fr-MA"/>
        </w:rPr>
        <w:t>خجل الضعف</w:t>
      </w:r>
      <w:r w:rsidRPr="00143D8F">
        <w:rPr>
          <w:rFonts w:ascii="Calibri" w:hAnsi="Calibri" w:cs="Calibri"/>
          <w:sz w:val="28"/>
          <w:szCs w:val="28"/>
          <w:rtl/>
          <w:lang w:val="fr-MA"/>
        </w:rPr>
        <w:t xml:space="preserve"> الذي كان سيحرمهن من العلم. وهذا هو التطبيق العملي للفرق: الحياء الحقيقي لا يتعارض مع المعرفة، بل هو منضبط بها وموجه نحوها</w:t>
      </w:r>
      <w:r w:rsidRPr="00143D8F">
        <w:rPr>
          <w:rFonts w:ascii="Calibri" w:hAnsi="Calibri" w:cs="Calibri"/>
          <w:sz w:val="28"/>
          <w:szCs w:val="28"/>
        </w:rPr>
        <w:t>.</w:t>
      </w:r>
    </w:p>
    <w:p w14:paraId="7C1A2E54" w14:textId="77777777" w:rsidR="00B23B85" w:rsidRPr="00143D8F" w:rsidRDefault="00B23B85" w:rsidP="00C94C9E">
      <w:pPr>
        <w:rPr>
          <w:rFonts w:ascii="Calibri" w:hAnsi="Calibri" w:cs="Calibri"/>
          <w:sz w:val="28"/>
          <w:szCs w:val="28"/>
          <w:lang w:val="fr-MA"/>
        </w:rPr>
      </w:pPr>
    </w:p>
    <w:p w14:paraId="54B02657" w14:textId="16ACBEA3" w:rsidR="00452E7E" w:rsidRPr="00143D8F" w:rsidRDefault="00452E7E" w:rsidP="00C94C9E">
      <w:pPr>
        <w:rPr>
          <w:rFonts w:ascii="Calibri" w:hAnsi="Calibri" w:cs="Calibri"/>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وصفة عملية: كيف نربي جيلاً "حيياً" لا "خجولاً"؟</w:t>
      </w:r>
    </w:p>
    <w:p w14:paraId="04BBC29B" w14:textId="77777777" w:rsidR="00452E7E" w:rsidRPr="00143D8F" w:rsidRDefault="00452E7E" w:rsidP="001E691A">
      <w:pPr>
        <w:numPr>
          <w:ilvl w:val="0"/>
          <w:numId w:val="2"/>
        </w:numPr>
        <w:rPr>
          <w:rFonts w:ascii="Calibri" w:hAnsi="Calibri" w:cs="Calibri"/>
          <w:sz w:val="28"/>
          <w:szCs w:val="28"/>
        </w:rPr>
      </w:pPr>
      <w:r w:rsidRPr="00143D8F">
        <w:rPr>
          <w:rFonts w:ascii="Calibri" w:hAnsi="Calibri" w:cs="Calibri"/>
          <w:b/>
          <w:bCs/>
          <w:sz w:val="28"/>
          <w:szCs w:val="28"/>
          <w:rtl/>
        </w:rPr>
        <w:t>الأساس هو تعظيم الله في القلوب</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تعليم الأطفال أن المرجعية الأولى هي نظر الله، لا نظر الناس. هذا ينمي الحياء الصحيح</w:t>
      </w:r>
      <w:r w:rsidRPr="00143D8F">
        <w:rPr>
          <w:rFonts w:ascii="Calibri" w:hAnsi="Calibri" w:cs="Calibri"/>
          <w:sz w:val="28"/>
          <w:szCs w:val="28"/>
        </w:rPr>
        <w:t>.</w:t>
      </w:r>
    </w:p>
    <w:p w14:paraId="32257679" w14:textId="77777777" w:rsidR="00452E7E" w:rsidRPr="00143D8F" w:rsidRDefault="00452E7E" w:rsidP="001E691A">
      <w:pPr>
        <w:numPr>
          <w:ilvl w:val="0"/>
          <w:numId w:val="2"/>
        </w:numPr>
        <w:rPr>
          <w:rFonts w:ascii="Calibri" w:hAnsi="Calibri" w:cs="Calibri"/>
          <w:sz w:val="28"/>
          <w:szCs w:val="28"/>
        </w:rPr>
      </w:pPr>
      <w:r w:rsidRPr="00143D8F">
        <w:rPr>
          <w:rFonts w:ascii="Calibri" w:hAnsi="Calibri" w:cs="Calibri"/>
          <w:b/>
          <w:bCs/>
          <w:sz w:val="28"/>
          <w:szCs w:val="28"/>
          <w:rtl/>
        </w:rPr>
        <w:t>تعزيز الثقة بالنفس</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تشجيع المبادرة والتعبير عن الرأي، وتقبل الخطأ كجزء من عملية التعلم. هذا يقتل الخجل</w:t>
      </w:r>
      <w:r w:rsidRPr="00143D8F">
        <w:rPr>
          <w:rFonts w:ascii="Calibri" w:hAnsi="Calibri" w:cs="Calibri"/>
          <w:sz w:val="28"/>
          <w:szCs w:val="28"/>
        </w:rPr>
        <w:t>.</w:t>
      </w:r>
    </w:p>
    <w:p w14:paraId="623EC257" w14:textId="77777777" w:rsidR="00452E7E" w:rsidRPr="00143D8F" w:rsidRDefault="00452E7E" w:rsidP="001E691A">
      <w:pPr>
        <w:numPr>
          <w:ilvl w:val="0"/>
          <w:numId w:val="2"/>
        </w:numPr>
        <w:rPr>
          <w:rFonts w:ascii="Calibri" w:hAnsi="Calibri" w:cs="Calibri"/>
          <w:sz w:val="28"/>
          <w:szCs w:val="28"/>
        </w:rPr>
      </w:pPr>
      <w:r w:rsidRPr="00143D8F">
        <w:rPr>
          <w:rFonts w:ascii="Calibri" w:hAnsi="Calibri" w:cs="Calibri"/>
          <w:b/>
          <w:bCs/>
          <w:sz w:val="28"/>
          <w:szCs w:val="28"/>
          <w:rtl/>
        </w:rPr>
        <w:lastRenderedPageBreak/>
        <w:t>القدوة الحسنة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سلوك الآباء والمربين هو الدرس الأبلغ. عندما يرون الحياء الفاعل في </w:t>
      </w:r>
      <w:proofErr w:type="spellStart"/>
      <w:r w:rsidRPr="00143D8F">
        <w:rPr>
          <w:rFonts w:ascii="Calibri" w:hAnsi="Calibri" w:cs="Calibri"/>
          <w:sz w:val="28"/>
          <w:szCs w:val="28"/>
          <w:rtl/>
        </w:rPr>
        <w:t>قدواتهم</w:t>
      </w:r>
      <w:proofErr w:type="spellEnd"/>
      <w:r w:rsidRPr="00143D8F">
        <w:rPr>
          <w:rFonts w:ascii="Calibri" w:hAnsi="Calibri" w:cs="Calibri"/>
          <w:sz w:val="28"/>
          <w:szCs w:val="28"/>
          <w:rtl/>
        </w:rPr>
        <w:t>، يتعلمونه</w:t>
      </w:r>
      <w:r w:rsidRPr="00143D8F">
        <w:rPr>
          <w:rFonts w:ascii="Calibri" w:hAnsi="Calibri" w:cs="Calibri"/>
          <w:sz w:val="28"/>
          <w:szCs w:val="28"/>
        </w:rPr>
        <w:t>.</w:t>
      </w:r>
    </w:p>
    <w:p w14:paraId="1CB28143" w14:textId="77777777" w:rsidR="00452E7E" w:rsidRPr="00143D8F" w:rsidRDefault="00452E7E" w:rsidP="001E691A">
      <w:pPr>
        <w:numPr>
          <w:ilvl w:val="0"/>
          <w:numId w:val="2"/>
        </w:numPr>
        <w:rPr>
          <w:rFonts w:ascii="Calibri" w:hAnsi="Calibri" w:cs="Calibri"/>
          <w:sz w:val="28"/>
          <w:szCs w:val="28"/>
        </w:rPr>
      </w:pPr>
      <w:r w:rsidRPr="00143D8F">
        <w:rPr>
          <w:rFonts w:ascii="Calibri" w:hAnsi="Calibri" w:cs="Calibri"/>
          <w:b/>
          <w:bCs/>
          <w:sz w:val="28"/>
          <w:szCs w:val="28"/>
          <w:rtl/>
        </w:rPr>
        <w:t>التفريق الواعي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استخدام مصطلحي "الحياء" و"الخجل" بشكل دقيق، ومدح الأول وتصويب الثاني بلطف وحكمة</w:t>
      </w:r>
      <w:r w:rsidRPr="00143D8F">
        <w:rPr>
          <w:rFonts w:ascii="Calibri" w:hAnsi="Calibri" w:cs="Calibri"/>
          <w:sz w:val="28"/>
          <w:szCs w:val="28"/>
        </w:rPr>
        <w:t>.</w:t>
      </w:r>
    </w:p>
    <w:p w14:paraId="0715B246" w14:textId="38443145" w:rsidR="00452E7E" w:rsidRPr="00143D8F" w:rsidRDefault="00452E7E" w:rsidP="00C94C9E">
      <w:pPr>
        <w:rPr>
          <w:rFonts w:ascii="Calibri" w:hAnsi="Calibri" w:cs="Calibri"/>
          <w:sz w:val="28"/>
          <w:szCs w:val="28"/>
        </w:rPr>
      </w:pPr>
    </w:p>
    <w:p w14:paraId="286E28F9" w14:textId="0EE778DF" w:rsidR="00167804" w:rsidRPr="00143D8F" w:rsidRDefault="00167804" w:rsidP="00C94C9E">
      <w:pPr>
        <w:rPr>
          <w:rFonts w:ascii="Calibri" w:hAnsi="Calibri" w:cs="Calibri"/>
          <w:sz w:val="28"/>
          <w:szCs w:val="28"/>
        </w:rPr>
      </w:pPr>
    </w:p>
    <w:p w14:paraId="2526A363" w14:textId="77777777" w:rsidR="00167804" w:rsidRPr="00143D8F" w:rsidRDefault="00167804" w:rsidP="00C94C9E">
      <w:pPr>
        <w:pStyle w:val="2"/>
        <w:rPr>
          <w:rFonts w:ascii="Calibri" w:hAnsi="Calibri" w:cs="Calibri"/>
          <w:sz w:val="28"/>
          <w:szCs w:val="28"/>
        </w:rPr>
      </w:pPr>
      <w:bookmarkStart w:id="22" w:name="_Toc202783333"/>
      <w:r w:rsidRPr="00143D8F">
        <w:rPr>
          <w:rFonts w:ascii="Calibri" w:hAnsi="Calibri" w:cs="Calibri"/>
          <w:sz w:val="28"/>
          <w:szCs w:val="28"/>
          <w:rtl/>
        </w:rPr>
        <w:t>الفصل الثاني: الحياء في بناء المجتمع - حصن الأمة في مواجهة أعدائها</w:t>
      </w:r>
      <w:bookmarkEnd w:id="22"/>
    </w:p>
    <w:p w14:paraId="5656D904" w14:textId="77777777" w:rsidR="00167804" w:rsidRPr="00143D8F" w:rsidRDefault="00167804" w:rsidP="00C94C9E">
      <w:pPr>
        <w:rPr>
          <w:rFonts w:ascii="Calibri" w:hAnsi="Calibri" w:cs="Calibri"/>
          <w:sz w:val="28"/>
          <w:szCs w:val="28"/>
        </w:rPr>
      </w:pPr>
      <w:r w:rsidRPr="00143D8F">
        <w:rPr>
          <w:rFonts w:ascii="Calibri" w:hAnsi="Calibri" w:cs="Calibri"/>
          <w:b/>
          <w:bCs/>
          <w:sz w:val="28"/>
          <w:szCs w:val="28"/>
          <w:rtl/>
        </w:rPr>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إن الحياء ليس مجرد فضيلة فردية تؤثر على صاحبها، بل هو أساس التماسك الأخلاقي للمجتمع بأسره. وكما رأينا، فإن غيابه هو مؤشر على تآكل حصانة الأمة وانهيارها. في هذا الفصل، سنستعرض كيف أدرك أعداء الإسلام هذه الحقيقة، وكيف خططوا لضرب هذا الحصن من خلال استهداف المرأة، وسنرى كيف أن هذا الاستهداف ليس جديداً بل له شواهد تاريخية، وكيف أن سنة الله في إهلاك الأمم التي تشيع فيها الفاحشة ماضية لا تتخلف</w:t>
      </w:r>
      <w:r w:rsidRPr="00143D8F">
        <w:rPr>
          <w:rFonts w:ascii="Calibri" w:hAnsi="Calibri" w:cs="Calibri"/>
          <w:sz w:val="28"/>
          <w:szCs w:val="28"/>
        </w:rPr>
        <w:t>.</w:t>
      </w:r>
    </w:p>
    <w:p w14:paraId="5CD0564D" w14:textId="3D29FD4E" w:rsidR="00167804" w:rsidRPr="00143D8F" w:rsidRDefault="00167804" w:rsidP="00C94C9E">
      <w:pPr>
        <w:rPr>
          <w:rFonts w:ascii="Calibri" w:hAnsi="Calibri" w:cs="Calibri"/>
          <w:sz w:val="28"/>
          <w:szCs w:val="28"/>
        </w:rPr>
      </w:pPr>
    </w:p>
    <w:p w14:paraId="3F8BBEBC" w14:textId="77777777" w:rsidR="00167804" w:rsidRPr="00143D8F" w:rsidRDefault="00167804"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الحرب على الحياء: استهداف المرأة لتدمير المجتمع</w:t>
      </w:r>
    </w:p>
    <w:p w14:paraId="6F210850"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لم يكن الهجوم على حياء المرأة المسلمة في العصر الحديث عشوائياً، بل هو استهداف استراتيجي ممنهج، مبني على فهم عميق لدورها المركزي في بناء الأسرة والمجتمع. وكما جاء في الخطبة</w:t>
      </w:r>
      <w:r w:rsidRPr="00143D8F">
        <w:rPr>
          <w:rFonts w:ascii="Calibri" w:hAnsi="Calibri" w:cs="Calibri"/>
          <w:sz w:val="28"/>
          <w:szCs w:val="28"/>
        </w:rPr>
        <w:t>:</w:t>
      </w:r>
    </w:p>
    <w:p w14:paraId="6148D2FB" w14:textId="77777777" w:rsidR="00167804" w:rsidRPr="00143D8F" w:rsidRDefault="00167804"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لما علم أعداؤنا بمكانة المرأة في البيت وأنها تربي النشأ... علموا أن مكمن الضعف في هذه المرأة، وأنهم إذا أفسدوها فقد أفسدوا الأسرة المسلمة، ثم أفسدوا المجتمع المسلم</w:t>
      </w:r>
      <w:r w:rsidRPr="00143D8F">
        <w:rPr>
          <w:rFonts w:ascii="Calibri" w:hAnsi="Calibri" w:cs="Calibri"/>
          <w:b/>
          <w:bCs/>
          <w:sz w:val="28"/>
          <w:szCs w:val="28"/>
        </w:rPr>
        <w:t>."</w:t>
      </w:r>
    </w:p>
    <w:p w14:paraId="41D2D301"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وقد عبر أعداء الإسلام عن هذه الاستراتيجية بوضوح في كتاباتهم وبروتوكولاتهم، ومن ذلك أقوالهم التي تنضح بالعداء</w:t>
      </w:r>
      <w:r w:rsidRPr="00143D8F">
        <w:rPr>
          <w:rFonts w:ascii="Calibri" w:hAnsi="Calibri" w:cs="Calibri"/>
          <w:sz w:val="28"/>
          <w:szCs w:val="28"/>
        </w:rPr>
        <w:t>:</w:t>
      </w:r>
    </w:p>
    <w:p w14:paraId="4FF5B5D0" w14:textId="77777777" w:rsidR="00167804" w:rsidRPr="00143D8F" w:rsidRDefault="00167804" w:rsidP="001E691A">
      <w:pPr>
        <w:numPr>
          <w:ilvl w:val="0"/>
          <w:numId w:val="32"/>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كأس وغانية تفعلان في تحطيم الأمة المحمدية أكثر مما يفعله ألف مدفع</w:t>
      </w:r>
      <w:r w:rsidRPr="00143D8F">
        <w:rPr>
          <w:rFonts w:ascii="Calibri" w:hAnsi="Calibri" w:cs="Calibri"/>
          <w:b/>
          <w:bCs/>
          <w:sz w:val="28"/>
          <w:szCs w:val="28"/>
        </w:rPr>
        <w:t>."</w:t>
      </w:r>
    </w:p>
    <w:p w14:paraId="204CCE59" w14:textId="77777777" w:rsidR="00167804" w:rsidRPr="00143D8F" w:rsidRDefault="00167804" w:rsidP="001E691A">
      <w:pPr>
        <w:numPr>
          <w:ilvl w:val="0"/>
          <w:numId w:val="32"/>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يجب أن نعمل لتنهار الأخلاق في كل مكان فتسهل سيطرتنا</w:t>
      </w:r>
      <w:r w:rsidRPr="00143D8F">
        <w:rPr>
          <w:rFonts w:ascii="Calibri" w:hAnsi="Calibri" w:cs="Calibri"/>
          <w:b/>
          <w:bCs/>
          <w:sz w:val="28"/>
          <w:szCs w:val="28"/>
        </w:rPr>
        <w:t>."</w:t>
      </w:r>
    </w:p>
    <w:p w14:paraId="3D94E162" w14:textId="77777777" w:rsidR="00167804" w:rsidRPr="00143D8F" w:rsidRDefault="00167804" w:rsidP="001E691A">
      <w:pPr>
        <w:numPr>
          <w:ilvl w:val="0"/>
          <w:numId w:val="32"/>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ويروق لي أن هوليوود قد أثرت في الجيل الحاضر من المسلمين أكثر من تأثير المدارس الدينية فيهم</w:t>
      </w:r>
      <w:r w:rsidRPr="00143D8F">
        <w:rPr>
          <w:rFonts w:ascii="Calibri" w:hAnsi="Calibri" w:cs="Calibri"/>
          <w:b/>
          <w:bCs/>
          <w:sz w:val="28"/>
          <w:szCs w:val="28"/>
        </w:rPr>
        <w:t>."</w:t>
      </w:r>
    </w:p>
    <w:p w14:paraId="13973729"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lastRenderedPageBreak/>
        <w:t xml:space="preserve">إنهم يدركون أن استنزاف الأخلاق أشد فتكاً من استنزاف الأموال، وأن إفساد امرأة واحدة أشد خطراً من قصف موقع عسكري. ولتحقيق ذلك، استخدموا أساليب خبيثة لتصوير التخلي عن الحياء على أنه "حرية ورفعة"، وتشبيه المرأة المتحررة بـ"الكرة الطائرة التي </w:t>
      </w:r>
      <w:proofErr w:type="spellStart"/>
      <w:r w:rsidRPr="00143D8F">
        <w:rPr>
          <w:rFonts w:ascii="Calibri" w:hAnsi="Calibri" w:cs="Calibri"/>
          <w:sz w:val="28"/>
          <w:szCs w:val="28"/>
          <w:rtl/>
        </w:rPr>
        <w:t>تتقاذفها</w:t>
      </w:r>
      <w:proofErr w:type="spellEnd"/>
      <w:r w:rsidRPr="00143D8F">
        <w:rPr>
          <w:rFonts w:ascii="Calibri" w:hAnsi="Calibri" w:cs="Calibri"/>
          <w:sz w:val="28"/>
          <w:szCs w:val="28"/>
          <w:rtl/>
        </w:rPr>
        <w:t xml:space="preserve"> الأيدي"، فهي في الأعلى ظاهرياً، ولكنها في الحقيقة بلا سيادة أو كرامة</w:t>
      </w:r>
      <w:r w:rsidRPr="00143D8F">
        <w:rPr>
          <w:rFonts w:ascii="Calibri" w:hAnsi="Calibri" w:cs="Calibri"/>
          <w:sz w:val="28"/>
          <w:szCs w:val="28"/>
        </w:rPr>
        <w:t>.</w:t>
      </w:r>
    </w:p>
    <w:p w14:paraId="2B2BC91B" w14:textId="7766C895" w:rsidR="00167804" w:rsidRPr="00143D8F" w:rsidRDefault="00167804" w:rsidP="00C94C9E">
      <w:pPr>
        <w:rPr>
          <w:rFonts w:ascii="Calibri" w:hAnsi="Calibri" w:cs="Calibri"/>
          <w:sz w:val="28"/>
          <w:szCs w:val="28"/>
        </w:rPr>
      </w:pPr>
    </w:p>
    <w:p w14:paraId="49CEE6E7" w14:textId="77777777" w:rsidR="00167804" w:rsidRPr="00143D8F" w:rsidRDefault="00167804"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التدرج في هتك الحياء: استراتيجية الخطوة خطوة</w:t>
      </w:r>
    </w:p>
    <w:p w14:paraId="217CFA72"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إن هدم صرح فضيلة راسخة كالحياء لا يتم دفعة واحدة، بل عبر سياسة "الخطوة خطوة" والتطبيع التدريجي مع المنكر. ويقدم لنا تاريخنا المعاصر درساً بليغاً في كيفية تطبيق هذه الاستراتيجية</w:t>
      </w:r>
      <w:r w:rsidRPr="00143D8F">
        <w:rPr>
          <w:rFonts w:ascii="Calibri" w:hAnsi="Calibri" w:cs="Calibri"/>
          <w:sz w:val="28"/>
          <w:szCs w:val="28"/>
        </w:rPr>
        <w:t>:</w:t>
      </w:r>
    </w:p>
    <w:p w14:paraId="52A0A8AD" w14:textId="5363A612" w:rsidR="00167804" w:rsidRPr="00143D8F" w:rsidRDefault="00167804" w:rsidP="001E691A">
      <w:pPr>
        <w:numPr>
          <w:ilvl w:val="0"/>
          <w:numId w:val="33"/>
        </w:numPr>
        <w:rPr>
          <w:rFonts w:ascii="Calibri" w:hAnsi="Calibri" w:cs="Calibri"/>
          <w:sz w:val="28"/>
          <w:szCs w:val="28"/>
        </w:rPr>
      </w:pPr>
      <w:r w:rsidRPr="00143D8F">
        <w:rPr>
          <w:rFonts w:ascii="Calibri" w:hAnsi="Calibri" w:cs="Calibri"/>
          <w:b/>
          <w:bCs/>
          <w:sz w:val="28"/>
          <w:szCs w:val="28"/>
          <w:rtl/>
        </w:rPr>
        <w:t xml:space="preserve">الخطوة الأولى </w:t>
      </w:r>
      <w:r w:rsidR="007215C6" w:rsidRPr="00143D8F">
        <w:rPr>
          <w:rFonts w:ascii="Calibri" w:hAnsi="Calibri" w:cs="Calibri"/>
          <w:b/>
          <w:bCs/>
          <w:sz w:val="28"/>
          <w:szCs w:val="28"/>
          <w:rtl/>
        </w:rPr>
        <w:t>-</w:t>
      </w:r>
      <w:r w:rsidRPr="00143D8F">
        <w:rPr>
          <w:rFonts w:ascii="Calibri" w:hAnsi="Calibri" w:cs="Calibri"/>
          <w:b/>
          <w:bCs/>
          <w:sz w:val="28"/>
          <w:szCs w:val="28"/>
          <w:rtl/>
        </w:rPr>
        <w:t>كسر الحاجز</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عندما خرجت أول امرأة مسلمة متبرجة... قال بعضهم دعوها ماذا يضيرنا لو خرجت امرأة واحدة؟</w:t>
      </w:r>
      <w:r w:rsidRPr="00143D8F">
        <w:rPr>
          <w:rFonts w:ascii="Calibri" w:hAnsi="Calibri" w:cs="Calibri"/>
          <w:sz w:val="28"/>
          <w:szCs w:val="28"/>
        </w:rPr>
        <w:t>"</w:t>
      </w:r>
    </w:p>
    <w:p w14:paraId="7873D6B3" w14:textId="23B64884" w:rsidR="00167804" w:rsidRPr="00143D8F" w:rsidRDefault="00167804" w:rsidP="001E691A">
      <w:pPr>
        <w:numPr>
          <w:ilvl w:val="0"/>
          <w:numId w:val="33"/>
        </w:numPr>
        <w:rPr>
          <w:rFonts w:ascii="Calibri" w:hAnsi="Calibri" w:cs="Calibri"/>
          <w:sz w:val="28"/>
          <w:szCs w:val="28"/>
        </w:rPr>
      </w:pPr>
      <w:r w:rsidRPr="00143D8F">
        <w:rPr>
          <w:rFonts w:ascii="Calibri" w:hAnsi="Calibri" w:cs="Calibri"/>
          <w:b/>
          <w:bCs/>
          <w:sz w:val="28"/>
          <w:szCs w:val="28"/>
          <w:rtl/>
        </w:rPr>
        <w:t xml:space="preserve">الخطوة الثانية </w:t>
      </w:r>
      <w:r w:rsidR="007215C6" w:rsidRPr="00143D8F">
        <w:rPr>
          <w:rFonts w:ascii="Calibri" w:hAnsi="Calibri" w:cs="Calibri"/>
          <w:b/>
          <w:bCs/>
          <w:sz w:val="28"/>
          <w:szCs w:val="28"/>
          <w:rtl/>
        </w:rPr>
        <w:t>-</w:t>
      </w:r>
      <w:r w:rsidRPr="00143D8F">
        <w:rPr>
          <w:rFonts w:ascii="Calibri" w:hAnsi="Calibri" w:cs="Calibri"/>
          <w:b/>
          <w:bCs/>
          <w:sz w:val="28"/>
          <w:szCs w:val="28"/>
          <w:rtl/>
        </w:rPr>
        <w:t>التنازل التدريجي</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لما قصرت أول امرأة ثوبها شبراً... قالوا ما المانع إذا كانت ستلبس تحته جورباً؟</w:t>
      </w:r>
      <w:r w:rsidRPr="00143D8F">
        <w:rPr>
          <w:rFonts w:ascii="Calibri" w:hAnsi="Calibri" w:cs="Calibri"/>
          <w:sz w:val="28"/>
          <w:szCs w:val="28"/>
        </w:rPr>
        <w:t>"</w:t>
      </w:r>
    </w:p>
    <w:p w14:paraId="0F0099C6" w14:textId="1F60EE64" w:rsidR="00167804" w:rsidRPr="00143D8F" w:rsidRDefault="00167804" w:rsidP="001E691A">
      <w:pPr>
        <w:numPr>
          <w:ilvl w:val="0"/>
          <w:numId w:val="33"/>
        </w:numPr>
        <w:rPr>
          <w:rFonts w:ascii="Calibri" w:hAnsi="Calibri" w:cs="Calibri"/>
          <w:sz w:val="28"/>
          <w:szCs w:val="28"/>
        </w:rPr>
      </w:pPr>
      <w:r w:rsidRPr="00143D8F">
        <w:rPr>
          <w:rFonts w:ascii="Calibri" w:hAnsi="Calibri" w:cs="Calibri"/>
          <w:b/>
          <w:bCs/>
          <w:sz w:val="28"/>
          <w:szCs w:val="28"/>
          <w:rtl/>
        </w:rPr>
        <w:t xml:space="preserve">الخطوة الثالثة </w:t>
      </w:r>
      <w:r w:rsidR="007215C6" w:rsidRPr="00143D8F">
        <w:rPr>
          <w:rFonts w:ascii="Calibri" w:hAnsi="Calibri" w:cs="Calibri"/>
          <w:b/>
          <w:bCs/>
          <w:sz w:val="28"/>
          <w:szCs w:val="28"/>
          <w:rtl/>
        </w:rPr>
        <w:t>-</w:t>
      </w:r>
      <w:r w:rsidRPr="00143D8F">
        <w:rPr>
          <w:rFonts w:ascii="Calibri" w:hAnsi="Calibri" w:cs="Calibri"/>
          <w:b/>
          <w:bCs/>
          <w:sz w:val="28"/>
          <w:szCs w:val="28"/>
          <w:rtl/>
        </w:rPr>
        <w:t>التمرد على المرجعية</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لما قُصّرت الأكمام... قالوا: هل ستفسد الأمة؟ إن القيم محلها القلب، وما دامت القيم في قلب المرأة فماذا يضرها؟</w:t>
      </w:r>
      <w:r w:rsidRPr="00143D8F">
        <w:rPr>
          <w:rFonts w:ascii="Calibri" w:hAnsi="Calibri" w:cs="Calibri"/>
          <w:sz w:val="28"/>
          <w:szCs w:val="28"/>
        </w:rPr>
        <w:t>"</w:t>
      </w:r>
    </w:p>
    <w:p w14:paraId="25180770"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هذا التدرج الخبيث، الذي يبدأ بخرق صغير ثم يتسع، هو آلية هدم الفضيلة في المجتمعات. فلو أن المنكر أُنكر من أول خطوة، لما اتسعت زاوية الانحراف، ولكن التفريط والتهاون هو الذي يفتح الباب على مصراعيه للانهيار</w:t>
      </w:r>
      <w:r w:rsidRPr="00143D8F">
        <w:rPr>
          <w:rFonts w:ascii="Calibri" w:hAnsi="Calibri" w:cs="Calibri"/>
          <w:sz w:val="28"/>
          <w:szCs w:val="28"/>
        </w:rPr>
        <w:t>.</w:t>
      </w:r>
    </w:p>
    <w:p w14:paraId="25E22A9B" w14:textId="0A0831AF" w:rsidR="00167804" w:rsidRPr="00143D8F" w:rsidRDefault="00167804" w:rsidP="00C94C9E">
      <w:pPr>
        <w:rPr>
          <w:rFonts w:ascii="Calibri" w:hAnsi="Calibri" w:cs="Calibri"/>
          <w:sz w:val="28"/>
          <w:szCs w:val="28"/>
        </w:rPr>
      </w:pPr>
    </w:p>
    <w:p w14:paraId="70894AC2" w14:textId="77777777" w:rsidR="00167804" w:rsidRPr="00143D8F" w:rsidRDefault="00167804" w:rsidP="00C94C9E">
      <w:pPr>
        <w:rPr>
          <w:rFonts w:ascii="Calibri" w:hAnsi="Calibri" w:cs="Calibri"/>
          <w:b/>
          <w:bCs/>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سنة الله في الأمم: حين يغيب الحياء يحل العذاب</w:t>
      </w:r>
    </w:p>
    <w:p w14:paraId="5E05D522"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إن العلاقة بين شيوع الفاحشة وهلاك الأمم ليست مجرد تحليل اجتماعي، بل هي سنة إلهية حتمية، أشار إليها القرآن وحفظ لنا التاريخ شواهد عليها</w:t>
      </w:r>
      <w:r w:rsidRPr="00143D8F">
        <w:rPr>
          <w:rFonts w:ascii="Calibri" w:hAnsi="Calibri" w:cs="Calibri"/>
          <w:sz w:val="28"/>
          <w:szCs w:val="28"/>
        </w:rPr>
        <w:t>.</w:t>
      </w:r>
    </w:p>
    <w:p w14:paraId="20CE5F7B" w14:textId="77777777" w:rsidR="00167804" w:rsidRPr="00143D8F" w:rsidRDefault="00167804" w:rsidP="001E691A">
      <w:pPr>
        <w:numPr>
          <w:ilvl w:val="0"/>
          <w:numId w:val="34"/>
        </w:numPr>
        <w:rPr>
          <w:rFonts w:ascii="Calibri" w:hAnsi="Calibri" w:cs="Calibri"/>
          <w:sz w:val="28"/>
          <w:szCs w:val="28"/>
        </w:rPr>
      </w:pPr>
      <w:r w:rsidRPr="00143D8F">
        <w:rPr>
          <w:rFonts w:ascii="Calibri" w:hAnsi="Calibri" w:cs="Calibri"/>
          <w:b/>
          <w:bCs/>
          <w:sz w:val="28"/>
          <w:szCs w:val="28"/>
          <w:rtl/>
        </w:rPr>
        <w:t>السنة الإلهية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يقول النبي ﷺ: "لم تظهر الفاحشة في قوم قط، حتى يعلنوا بها، إلا فشا فيهم الطاعون والأوجاع التي لم تكن مضت في أسلافهم الذين مضوا". إن المجاهرة بالمعصية هي استدعاء مباشر لعذاب الله</w:t>
      </w:r>
      <w:r w:rsidRPr="00143D8F">
        <w:rPr>
          <w:rFonts w:ascii="Calibri" w:hAnsi="Calibri" w:cs="Calibri"/>
          <w:sz w:val="28"/>
          <w:szCs w:val="28"/>
        </w:rPr>
        <w:t>.</w:t>
      </w:r>
    </w:p>
    <w:p w14:paraId="2831BB44" w14:textId="57F63FA0" w:rsidR="00167804" w:rsidRPr="00143D8F" w:rsidRDefault="00167804" w:rsidP="001E691A">
      <w:pPr>
        <w:numPr>
          <w:ilvl w:val="0"/>
          <w:numId w:val="34"/>
        </w:numPr>
        <w:rPr>
          <w:rFonts w:ascii="Calibri" w:hAnsi="Calibri" w:cs="Calibri"/>
          <w:sz w:val="28"/>
          <w:szCs w:val="28"/>
        </w:rPr>
      </w:pPr>
      <w:r w:rsidRPr="00143D8F">
        <w:rPr>
          <w:rFonts w:ascii="Calibri" w:hAnsi="Calibri" w:cs="Calibri"/>
          <w:b/>
          <w:bCs/>
          <w:sz w:val="28"/>
          <w:szCs w:val="28"/>
          <w:rtl/>
        </w:rPr>
        <w:t xml:space="preserve">الشاهد التاريخي </w:t>
      </w:r>
      <w:r w:rsidR="007215C6" w:rsidRPr="00143D8F">
        <w:rPr>
          <w:rFonts w:ascii="Calibri" w:hAnsi="Calibri" w:cs="Calibri"/>
          <w:b/>
          <w:bCs/>
          <w:sz w:val="28"/>
          <w:szCs w:val="28"/>
          <w:rtl/>
        </w:rPr>
        <w:t>-</w:t>
      </w:r>
      <w:r w:rsidRPr="00143D8F">
        <w:rPr>
          <w:rFonts w:ascii="Calibri" w:hAnsi="Calibri" w:cs="Calibri"/>
          <w:b/>
          <w:bCs/>
          <w:sz w:val="28"/>
          <w:szCs w:val="28"/>
          <w:rtl/>
        </w:rPr>
        <w:t>قرية بومبي</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ترك الله لنا آية باقية في "قرية بومبي" الإيطالية، التي كانت مقصداً لأغنياء الرومان للاستمتاع بشهواتهم. حين فار عليها البركان، غمرتها الحمم فحفظت أجساد أهلها على أشنع هيئات الفحشاء، ليكونوا عبرة لمن خلفهم، وشاهداً مادياً على أن عذاب الله واقع لا محالة على القرى التي تشيع فيها الفاحشة</w:t>
      </w:r>
      <w:r w:rsidRPr="00143D8F">
        <w:rPr>
          <w:rFonts w:ascii="Calibri" w:hAnsi="Calibri" w:cs="Calibri"/>
          <w:sz w:val="28"/>
          <w:szCs w:val="28"/>
        </w:rPr>
        <w:t>.</w:t>
      </w:r>
    </w:p>
    <w:p w14:paraId="16E9E16B" w14:textId="38FAD69E" w:rsidR="00167804" w:rsidRPr="00143D8F" w:rsidRDefault="00167804" w:rsidP="00C94C9E">
      <w:pPr>
        <w:rPr>
          <w:rFonts w:ascii="Calibri" w:hAnsi="Calibri" w:cs="Calibri"/>
          <w:sz w:val="28"/>
          <w:szCs w:val="28"/>
        </w:rPr>
      </w:pPr>
    </w:p>
    <w:p w14:paraId="257984D0" w14:textId="77777777" w:rsidR="00167804" w:rsidRPr="00143D8F" w:rsidRDefault="00167804" w:rsidP="00C94C9E">
      <w:pPr>
        <w:rPr>
          <w:rFonts w:ascii="Calibri" w:hAnsi="Calibri" w:cs="Calibri"/>
          <w:b/>
          <w:bCs/>
          <w:sz w:val="28"/>
          <w:szCs w:val="28"/>
        </w:rPr>
      </w:pPr>
      <w:r w:rsidRPr="00143D8F">
        <w:rPr>
          <w:rFonts w:ascii="Calibri" w:hAnsi="Calibri" w:cs="Calibri"/>
          <w:b/>
          <w:bCs/>
          <w:sz w:val="28"/>
          <w:szCs w:val="28"/>
        </w:rPr>
        <w:t xml:space="preserve">4. </w:t>
      </w:r>
      <w:r w:rsidRPr="00143D8F">
        <w:rPr>
          <w:rFonts w:ascii="Calibri" w:hAnsi="Calibri" w:cs="Calibri"/>
          <w:b/>
          <w:bCs/>
          <w:sz w:val="28"/>
          <w:szCs w:val="28"/>
          <w:rtl/>
        </w:rPr>
        <w:t>الصحوة الإسلامية ومواجهة التحديات</w:t>
      </w:r>
    </w:p>
    <w:p w14:paraId="41E8E938"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 xml:space="preserve">في وجه هذا التيار الجارف، لا يجب أن نغفل عن جانب الأمل. فالحمد لله، توجد اليوم </w:t>
      </w:r>
      <w:r w:rsidRPr="00143D8F">
        <w:rPr>
          <w:rFonts w:ascii="Calibri" w:hAnsi="Calibri" w:cs="Calibri"/>
          <w:b/>
          <w:bCs/>
          <w:sz w:val="28"/>
          <w:szCs w:val="28"/>
        </w:rPr>
        <w:t>"</w:t>
      </w:r>
      <w:r w:rsidRPr="00143D8F">
        <w:rPr>
          <w:rFonts w:ascii="Calibri" w:hAnsi="Calibri" w:cs="Calibri"/>
          <w:b/>
          <w:bCs/>
          <w:sz w:val="28"/>
          <w:szCs w:val="28"/>
          <w:rtl/>
        </w:rPr>
        <w:t>صحوة إسلامية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مباركة بين نساء المسلمين، وعودة إلى الحجاب والعفاف. ولكن هذا لا ينفي وجود تحديات كبيرة، لعل من أشدها</w:t>
      </w:r>
      <w:r w:rsidRPr="00143D8F">
        <w:rPr>
          <w:rFonts w:ascii="Calibri" w:hAnsi="Calibri" w:cs="Calibri"/>
          <w:sz w:val="28"/>
          <w:szCs w:val="28"/>
        </w:rPr>
        <w:t>:</w:t>
      </w:r>
    </w:p>
    <w:p w14:paraId="1F47D207" w14:textId="77777777" w:rsidR="00167804" w:rsidRPr="00143D8F" w:rsidRDefault="00167804" w:rsidP="001E691A">
      <w:pPr>
        <w:numPr>
          <w:ilvl w:val="0"/>
          <w:numId w:val="35"/>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مآسي البيوت</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وهي التحدي الداخلي الذي يتمثل في وجود آباء وأولياء أمور فجرة، يرغمون بناتهم على التبرج والاختلاط، ويحاربون فيهن كل بذرة خير. هؤلاء يمثلون "العدو الداخلي" الذي يهدم الحصن من أساسه</w:t>
      </w:r>
      <w:r w:rsidRPr="00143D8F">
        <w:rPr>
          <w:rFonts w:ascii="Calibri" w:hAnsi="Calibri" w:cs="Calibri"/>
          <w:sz w:val="28"/>
          <w:szCs w:val="28"/>
        </w:rPr>
        <w:t>.</w:t>
      </w:r>
    </w:p>
    <w:p w14:paraId="2151115D"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وهذا يلقي على عاتق كل مسلم عاقل مسؤولية عظيمة</w:t>
      </w:r>
      <w:r w:rsidRPr="00143D8F">
        <w:rPr>
          <w:rFonts w:ascii="Calibri" w:hAnsi="Calibri" w:cs="Calibri"/>
          <w:sz w:val="28"/>
          <w:szCs w:val="28"/>
        </w:rPr>
        <w:t>:</w:t>
      </w:r>
    </w:p>
    <w:p w14:paraId="3E13E6D1" w14:textId="77777777" w:rsidR="00167804" w:rsidRPr="00143D8F" w:rsidRDefault="00167804" w:rsidP="001E691A">
      <w:pPr>
        <w:numPr>
          <w:ilvl w:val="0"/>
          <w:numId w:val="36"/>
        </w:numPr>
        <w:rPr>
          <w:rFonts w:ascii="Calibri" w:hAnsi="Calibri" w:cs="Calibri"/>
          <w:sz w:val="28"/>
          <w:szCs w:val="28"/>
        </w:rPr>
      </w:pPr>
      <w:r w:rsidRPr="00143D8F">
        <w:rPr>
          <w:rFonts w:ascii="Calibri" w:hAnsi="Calibri" w:cs="Calibri"/>
          <w:b/>
          <w:bCs/>
          <w:sz w:val="28"/>
          <w:szCs w:val="28"/>
          <w:rtl/>
        </w:rPr>
        <w:t>واجب النصح</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نصح هؤلاء الآباء وتذكيرهم بتقوى الله</w:t>
      </w:r>
      <w:r w:rsidRPr="00143D8F">
        <w:rPr>
          <w:rFonts w:ascii="Calibri" w:hAnsi="Calibri" w:cs="Calibri"/>
          <w:sz w:val="28"/>
          <w:szCs w:val="28"/>
        </w:rPr>
        <w:t>.</w:t>
      </w:r>
    </w:p>
    <w:p w14:paraId="1C8AA516" w14:textId="77777777" w:rsidR="00167804" w:rsidRPr="00143D8F" w:rsidRDefault="00167804" w:rsidP="001E691A">
      <w:pPr>
        <w:numPr>
          <w:ilvl w:val="0"/>
          <w:numId w:val="36"/>
        </w:numPr>
        <w:rPr>
          <w:rFonts w:ascii="Calibri" w:hAnsi="Calibri" w:cs="Calibri"/>
          <w:sz w:val="28"/>
          <w:szCs w:val="28"/>
        </w:rPr>
      </w:pPr>
      <w:r w:rsidRPr="00143D8F">
        <w:rPr>
          <w:rFonts w:ascii="Calibri" w:hAnsi="Calibri" w:cs="Calibri"/>
          <w:b/>
          <w:bCs/>
          <w:sz w:val="28"/>
          <w:szCs w:val="28"/>
          <w:rtl/>
        </w:rPr>
        <w:t>واجب الحماية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السعي لحماية هؤلاء الفتيات المكرهات، وتوفير المأوى الآمن لهن إن أمكن</w:t>
      </w:r>
      <w:r w:rsidRPr="00143D8F">
        <w:rPr>
          <w:rFonts w:ascii="Calibri" w:hAnsi="Calibri" w:cs="Calibri"/>
          <w:sz w:val="28"/>
          <w:szCs w:val="28"/>
        </w:rPr>
        <w:t>.</w:t>
      </w:r>
    </w:p>
    <w:p w14:paraId="0DEC0993" w14:textId="77777777" w:rsidR="00167804" w:rsidRPr="00143D8F" w:rsidRDefault="00167804" w:rsidP="001E691A">
      <w:pPr>
        <w:numPr>
          <w:ilvl w:val="0"/>
          <w:numId w:val="36"/>
        </w:numPr>
        <w:rPr>
          <w:rFonts w:ascii="Calibri" w:hAnsi="Calibri" w:cs="Calibri"/>
          <w:sz w:val="28"/>
          <w:szCs w:val="28"/>
        </w:rPr>
      </w:pPr>
      <w:r w:rsidRPr="00143D8F">
        <w:rPr>
          <w:rFonts w:ascii="Calibri" w:hAnsi="Calibri" w:cs="Calibri"/>
          <w:b/>
          <w:bCs/>
          <w:sz w:val="28"/>
          <w:szCs w:val="28"/>
          <w:rtl/>
        </w:rPr>
        <w:t>واجب الدعاء</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الدعاء لهن بالصبر والثبات، فإنهن في جهاد حقيقي، والله لا يضيع أجر من أحسن عملاً</w:t>
      </w:r>
      <w:r w:rsidRPr="00143D8F">
        <w:rPr>
          <w:rFonts w:ascii="Calibri" w:hAnsi="Calibri" w:cs="Calibri"/>
          <w:sz w:val="28"/>
          <w:szCs w:val="28"/>
        </w:rPr>
        <w:t>.</w:t>
      </w:r>
    </w:p>
    <w:p w14:paraId="3337F1F1" w14:textId="77777777" w:rsidR="00167804" w:rsidRPr="00143D8F" w:rsidRDefault="00167804" w:rsidP="00C94C9E">
      <w:pPr>
        <w:rPr>
          <w:rFonts w:ascii="Calibri" w:hAnsi="Calibri" w:cs="Calibri"/>
          <w:sz w:val="28"/>
          <w:szCs w:val="28"/>
          <w:rtl/>
        </w:rPr>
      </w:pPr>
      <w:r w:rsidRPr="00143D8F">
        <w:rPr>
          <w:rFonts w:ascii="Calibri" w:hAnsi="Calibri" w:cs="Calibri"/>
          <w:b/>
          <w:bCs/>
          <w:sz w:val="28"/>
          <w:szCs w:val="28"/>
          <w:rtl/>
        </w:rPr>
        <w:t>خلاصة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إن الحياء هو خط الدفاع الأول والأخير للمجتمع المسلم. وقد أدرك الأعداء ذلك فشنوا عليه حرباً لا هوادة فيها، مستهدفين المرأة كأساس للأسرة. وفهم هذه الاستراتيجيات، والتسلح بالوعي التاريخي والسنن الإلهية، ودعم الصحوة المباركة، هو السبيل الوحيد للحفاظ على هذا الحصن المنيع الذي به تحفظ الأمة هويتها وقيمها</w:t>
      </w:r>
      <w:r w:rsidRPr="00143D8F">
        <w:rPr>
          <w:rFonts w:ascii="Calibri" w:hAnsi="Calibri" w:cs="Calibri"/>
          <w:sz w:val="28"/>
          <w:szCs w:val="28"/>
        </w:rPr>
        <w:t>.</w:t>
      </w:r>
    </w:p>
    <w:p w14:paraId="6BFBF13C" w14:textId="07BEACCC" w:rsidR="001319F5" w:rsidRPr="00143D8F" w:rsidRDefault="001319F5" w:rsidP="001319F5">
      <w:pPr>
        <w:rPr>
          <w:rFonts w:ascii="Calibri" w:hAnsi="Calibri" w:cs="Calibri"/>
          <w:sz w:val="28"/>
          <w:szCs w:val="28"/>
          <w:rtl/>
        </w:rPr>
      </w:pPr>
    </w:p>
    <w:p w14:paraId="3B6289CD" w14:textId="1853AEB2" w:rsidR="001319F5" w:rsidRPr="00143D8F" w:rsidRDefault="001319F5" w:rsidP="00B64F1E">
      <w:pPr>
        <w:pStyle w:val="2"/>
        <w:rPr>
          <w:rFonts w:ascii="Calibri" w:hAnsi="Calibri" w:cs="Calibri"/>
          <w:sz w:val="28"/>
          <w:szCs w:val="28"/>
          <w:rtl/>
        </w:rPr>
      </w:pPr>
      <w:bookmarkStart w:id="23" w:name="_Toc202783334"/>
      <w:r w:rsidRPr="00143D8F">
        <w:rPr>
          <w:rFonts w:ascii="Calibri" w:hAnsi="Calibri" w:cs="Calibri"/>
          <w:sz w:val="28"/>
          <w:szCs w:val="28"/>
          <w:rtl/>
        </w:rPr>
        <w:t>الفصل</w:t>
      </w:r>
      <w:r w:rsidR="00B118D8" w:rsidRPr="00143D8F">
        <w:rPr>
          <w:rFonts w:ascii="Calibri" w:hAnsi="Calibri" w:cs="Calibri"/>
          <w:sz w:val="28"/>
          <w:szCs w:val="28"/>
          <w:rtl/>
        </w:rPr>
        <w:t xml:space="preserve"> الثالث</w:t>
      </w:r>
      <w:r w:rsidRPr="00143D8F">
        <w:rPr>
          <w:rFonts w:ascii="Calibri" w:hAnsi="Calibri" w:cs="Calibri"/>
          <w:sz w:val="28"/>
          <w:szCs w:val="28"/>
          <w:rtl/>
        </w:rPr>
        <w:t>: آفات الحياء وحدوده - بين العجز والوقاحة</w:t>
      </w:r>
      <w:bookmarkEnd w:id="23"/>
    </w:p>
    <w:p w14:paraId="4E4D52D1"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مقدمة الفصل:</w:t>
      </w:r>
    </w:p>
    <w:p w14:paraId="076EF17F"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 xml:space="preserve">لكي ندرك القيمة الحقيقية لفضيلة ما، لا بد من ترسيم حدودها وكشف أشباهها الزائفة ونقيضها المدمر. فكما أن النور لا يُعرف تمام المعرفة إلا في مقابل الظلمة، فإن خلق الحياء المحمود لا يتجلى </w:t>
      </w:r>
      <w:proofErr w:type="spellStart"/>
      <w:r w:rsidRPr="00143D8F">
        <w:rPr>
          <w:rFonts w:ascii="Calibri" w:hAnsi="Calibri" w:cs="Calibri"/>
          <w:sz w:val="28"/>
          <w:szCs w:val="28"/>
          <w:rtl/>
        </w:rPr>
        <w:t>بهاؤه</w:t>
      </w:r>
      <w:proofErr w:type="spellEnd"/>
      <w:r w:rsidRPr="00143D8F">
        <w:rPr>
          <w:rFonts w:ascii="Calibri" w:hAnsi="Calibri" w:cs="Calibri"/>
          <w:sz w:val="28"/>
          <w:szCs w:val="28"/>
          <w:rtl/>
        </w:rPr>
        <w:t xml:space="preserve"> إلا حين نميزه عن "العجز" الذي يرتدي قناعه، و"الوقاحة" التي تمثل موته. هذا الفصل هو محاولة ضرورية لوضع سياج نظري يحمي هذا الخلق الرفيع من الخلط والالتباس، من خلال تشريح ثلاث حالات محورية: الحياء المذموم الذي هو عجز، والحياء في غير محله الذي هو جهل، والوقاحة التي هي موت للقلب.</w:t>
      </w:r>
    </w:p>
    <w:p w14:paraId="4633593F"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lastRenderedPageBreak/>
        <w:t>1. الحياء المذموم: حين يُسمى العجزُ حياءً</w:t>
      </w:r>
    </w:p>
    <w:p w14:paraId="3AF3A3FF"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من أعظم الآفات التي تصيب الفضائل هي أن يُخلط بينها وبين ما يشبهها من النقائص. وقد تعرض خلق الحياء لهذا الخلط كثيرًا، حتى بات يُطلق اسمه النبيل على حالة من الضعف المذموم.</w:t>
      </w:r>
    </w:p>
    <w:p w14:paraId="2FE74CDF" w14:textId="0C26BC27" w:rsidR="001319F5" w:rsidRPr="00143D8F" w:rsidRDefault="001319F5" w:rsidP="001E691A">
      <w:pPr>
        <w:numPr>
          <w:ilvl w:val="0"/>
          <w:numId w:val="48"/>
        </w:numPr>
        <w:rPr>
          <w:rFonts w:ascii="Calibri" w:hAnsi="Calibri" w:cs="Calibri"/>
          <w:sz w:val="28"/>
          <w:szCs w:val="28"/>
          <w:rtl/>
        </w:rPr>
      </w:pPr>
      <w:r w:rsidRPr="00143D8F">
        <w:rPr>
          <w:rFonts w:ascii="Calibri" w:hAnsi="Calibri" w:cs="Calibri"/>
          <w:b/>
          <w:bCs/>
          <w:sz w:val="28"/>
          <w:szCs w:val="28"/>
          <w:rtl/>
        </w:rPr>
        <w:t>تشخيص الآفة:</w:t>
      </w:r>
      <w:r w:rsidRPr="00143D8F">
        <w:rPr>
          <w:rFonts w:ascii="Calibri" w:hAnsi="Calibri" w:cs="Calibri"/>
          <w:sz w:val="28"/>
          <w:szCs w:val="28"/>
          <w:rtl/>
        </w:rPr>
        <w:t xml:space="preserve"> هذه الآفة تتمثل في الامتناع عن فعل واجب أو قول حق، كالأمر بالمعروف أو طلب العلم، تحت ذريعة "الحياء". وقد حسم علماء الأمة هذه المسألة، كما أشار الإمام النووي وغيره، بأن هذا المانع "ليس بحياء حقيقة، بل هو عجز وخور ومهانة، وإنما تسميته حياء من إطلاق بعض أهل العرف، أطلقوه مجازاً لمشابهته الحياء".</w:t>
      </w:r>
    </w:p>
    <w:p w14:paraId="577CDBAE" w14:textId="1B600818" w:rsidR="001319F5" w:rsidRPr="00143D8F" w:rsidRDefault="001319F5" w:rsidP="001E691A">
      <w:pPr>
        <w:numPr>
          <w:ilvl w:val="0"/>
          <w:numId w:val="48"/>
        </w:numPr>
        <w:rPr>
          <w:rFonts w:ascii="Calibri" w:hAnsi="Calibri" w:cs="Calibri"/>
          <w:sz w:val="28"/>
          <w:szCs w:val="28"/>
          <w:rtl/>
        </w:rPr>
      </w:pPr>
      <w:r w:rsidRPr="00143D8F">
        <w:rPr>
          <w:rFonts w:ascii="Calibri" w:hAnsi="Calibri" w:cs="Calibri"/>
          <w:b/>
          <w:bCs/>
          <w:sz w:val="28"/>
          <w:szCs w:val="28"/>
          <w:rtl/>
        </w:rPr>
        <w:t>تحليل الأسباب:</w:t>
      </w:r>
      <w:r w:rsidRPr="00143D8F">
        <w:rPr>
          <w:rFonts w:ascii="Calibri" w:hAnsi="Calibri" w:cs="Calibri"/>
          <w:sz w:val="28"/>
          <w:szCs w:val="28"/>
          <w:rtl/>
        </w:rPr>
        <w:t xml:space="preserve"> يعود هذا الخلط إلى فهم مغلوط لمنبع الحياء. فالحياء الحقيقي، كما أسسنا، ينبع من "حياة القلب" وقوته ، وهذا القلب الحي هو الذي "يبعث على اجتناب القبيح ويمنع من التقصير في حق ذي الحق". أما هذا الشعور المانع، فهو ينبع من ضعف النفس وهوانها، فيجعل صاحبه يقصر في أداء الحقوق خوفًا من نظرة الناس أو مواجهتهم. الأول ينبع من تعظيم الله، والثاني من تعظيم الخلق على حساب الحق.</w:t>
      </w:r>
    </w:p>
    <w:p w14:paraId="6C0485CA"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2. الحياء في غير محله: سياجٌ في أرض العدو</w:t>
      </w:r>
    </w:p>
    <w:p w14:paraId="048D7F96"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الحياء سياج جميل، ولكن وضع السياج في المكان الخطأ يحوله إلى عائق وسجن. والحياء في غير محله هو تمامًا كذلك؛ فضيلة توضع في غير موضعها فتنتج أثرًا سلبيًا.</w:t>
      </w:r>
    </w:p>
    <w:p w14:paraId="436451DE" w14:textId="3B3F49AD" w:rsidR="001319F5" w:rsidRPr="00143D8F" w:rsidRDefault="001319F5" w:rsidP="001E691A">
      <w:pPr>
        <w:numPr>
          <w:ilvl w:val="0"/>
          <w:numId w:val="49"/>
        </w:numPr>
        <w:rPr>
          <w:rFonts w:ascii="Calibri" w:hAnsi="Calibri" w:cs="Calibri"/>
          <w:sz w:val="28"/>
          <w:szCs w:val="28"/>
          <w:rtl/>
        </w:rPr>
      </w:pPr>
      <w:r w:rsidRPr="00143D8F">
        <w:rPr>
          <w:rFonts w:ascii="Calibri" w:hAnsi="Calibri" w:cs="Calibri"/>
          <w:b/>
          <w:bCs/>
          <w:sz w:val="28"/>
          <w:szCs w:val="28"/>
          <w:rtl/>
        </w:rPr>
        <w:t>في ميدان العلم:</w:t>
      </w:r>
      <w:r w:rsidRPr="00143D8F">
        <w:rPr>
          <w:rFonts w:ascii="Calibri" w:hAnsi="Calibri" w:cs="Calibri"/>
          <w:sz w:val="28"/>
          <w:szCs w:val="28"/>
          <w:rtl/>
        </w:rPr>
        <w:t xml:space="preserve"> المثال الأبرز هو الحياء الذي يمنع من السؤال والتفقه في الدين. قول الإمام مجاهد الخالد "لا يتعلم العلم مستحٍ ولا مستكبر"  يضع هذا النوع من الحياء في مرتبة الكبر، فكلاهما يمنع من الوصول إلى النور. وفي المقابل، يأتي النموذج العملي في ثناء السيدة عائشة على نساء الأنصار: "نعم النساء نساء الأنصار، لم يمنعهن الحياء أن يتفقهن في الدين". لقد امتلكن حياءً محمودًا منعهن من الخوض في الباطل، ولم يمتلكن حياءً مذمومًا يمنعهن من السؤال عن الحق.</w:t>
      </w:r>
    </w:p>
    <w:p w14:paraId="7AA58A36" w14:textId="77777777" w:rsidR="001319F5" w:rsidRPr="00143D8F" w:rsidRDefault="001319F5" w:rsidP="001E691A">
      <w:pPr>
        <w:numPr>
          <w:ilvl w:val="0"/>
          <w:numId w:val="49"/>
        </w:numPr>
        <w:rPr>
          <w:rFonts w:ascii="Calibri" w:hAnsi="Calibri" w:cs="Calibri"/>
          <w:sz w:val="28"/>
          <w:szCs w:val="28"/>
          <w:rtl/>
        </w:rPr>
      </w:pPr>
      <w:r w:rsidRPr="00143D8F">
        <w:rPr>
          <w:rFonts w:ascii="Calibri" w:hAnsi="Calibri" w:cs="Calibri"/>
          <w:b/>
          <w:bCs/>
          <w:sz w:val="28"/>
          <w:szCs w:val="28"/>
          <w:rtl/>
        </w:rPr>
        <w:t>في ميدان الحقوق والواجبات:</w:t>
      </w:r>
      <w:r w:rsidRPr="00143D8F">
        <w:rPr>
          <w:rFonts w:ascii="Calibri" w:hAnsi="Calibri" w:cs="Calibri"/>
          <w:sz w:val="28"/>
          <w:szCs w:val="28"/>
          <w:rtl/>
        </w:rPr>
        <w:t xml:space="preserve"> يتجلى هذا في صور عملية كثيرة، كالسكوت عن منكر في بيئة العمل "حياءً" من المدير، أو عدم المطالبة بحق مالي واضح "حياءً" من الدائن. هذا النوع من الحياء يفتح باب الشر على مصراعيه، لأنه يسمح للباطل بأن يتمدد، وللحقوق أن تضيع، تحت غطاء فضيلة بريئة منه.</w:t>
      </w:r>
    </w:p>
    <w:p w14:paraId="3BB42E48"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3. مرض الوقاحة: موت القلب وإعلان الفوضى</w:t>
      </w:r>
    </w:p>
    <w:p w14:paraId="0A6052F5"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إذا كان الحياء المذموم هو تشويه للفضيلة، فإن الوقاحة هي غيابها بالكلية، وهي ليست مجرد سوء في السلوك، بل هي عرض لمرض أعمق: موت القلب.</w:t>
      </w:r>
    </w:p>
    <w:p w14:paraId="2C5B2977" w14:textId="55244BCF" w:rsidR="001319F5" w:rsidRPr="00143D8F" w:rsidRDefault="001319F5" w:rsidP="001E691A">
      <w:pPr>
        <w:numPr>
          <w:ilvl w:val="0"/>
          <w:numId w:val="50"/>
        </w:numPr>
        <w:rPr>
          <w:rFonts w:ascii="Calibri" w:hAnsi="Calibri" w:cs="Calibri"/>
          <w:sz w:val="28"/>
          <w:szCs w:val="28"/>
          <w:rtl/>
        </w:rPr>
      </w:pPr>
      <w:r w:rsidRPr="00143D8F">
        <w:rPr>
          <w:rFonts w:ascii="Calibri" w:hAnsi="Calibri" w:cs="Calibri"/>
          <w:b/>
          <w:bCs/>
          <w:sz w:val="28"/>
          <w:szCs w:val="28"/>
          <w:rtl/>
        </w:rPr>
        <w:lastRenderedPageBreak/>
        <w:t>الوقاحة كدليل موت:</w:t>
      </w:r>
      <w:r w:rsidRPr="00143D8F">
        <w:rPr>
          <w:rFonts w:ascii="Calibri" w:hAnsi="Calibri" w:cs="Calibri"/>
          <w:sz w:val="28"/>
          <w:szCs w:val="28"/>
          <w:rtl/>
        </w:rPr>
        <w:t xml:space="preserve"> كما قرر ابن القيم، "فمن لا حياء فيه ميت في الدنيا شقي في الآخرة". إن الإنسان الذي لا يتأثر بعلم الناس بسوء حاله، ولا يردعه وازع داخلي عن القبيح، هو إنسان فقد الاتصال بجوهر الحياة نفسها. لقد أصبح قلبه ميتًا وإن كان جسده يمشي بين الناس.</w:t>
      </w:r>
    </w:p>
    <w:p w14:paraId="4052975E" w14:textId="1A15535B" w:rsidR="001319F5" w:rsidRPr="00143D8F" w:rsidRDefault="001319F5" w:rsidP="001E691A">
      <w:pPr>
        <w:numPr>
          <w:ilvl w:val="0"/>
          <w:numId w:val="50"/>
        </w:numPr>
        <w:rPr>
          <w:rFonts w:ascii="Calibri" w:hAnsi="Calibri" w:cs="Calibri"/>
          <w:sz w:val="28"/>
          <w:szCs w:val="28"/>
          <w:rtl/>
        </w:rPr>
      </w:pPr>
      <w:r w:rsidRPr="00143D8F">
        <w:rPr>
          <w:rFonts w:ascii="Calibri" w:hAnsi="Calibri" w:cs="Calibri"/>
          <w:b/>
          <w:bCs/>
          <w:sz w:val="28"/>
          <w:szCs w:val="28"/>
          <w:rtl/>
        </w:rPr>
        <w:t>"إذا لم تستح فاصنع ما شئت":</w:t>
      </w:r>
      <w:r w:rsidRPr="00143D8F">
        <w:rPr>
          <w:rFonts w:ascii="Calibri" w:hAnsi="Calibri" w:cs="Calibri"/>
          <w:sz w:val="28"/>
          <w:szCs w:val="28"/>
          <w:rtl/>
        </w:rPr>
        <w:t xml:space="preserve"> هذا الحديث النبوي الخالد هو أبلغ وصف لحالة الوقاحة. إنه ليس أمر إباحة، بل هو تقرير لحقيقة مرعبة: إذا سقط آخر حصن للنفس وهو الحياء، فقد سقطت كل الحصون، وأُلغي الدستور الأخلاقي، وسادت الفوضى المطلقة، وأصبح كل شيء مباحًا.</w:t>
      </w:r>
    </w:p>
    <w:p w14:paraId="3B85C285" w14:textId="3F2B8255" w:rsidR="001319F5" w:rsidRPr="00143D8F" w:rsidRDefault="001319F5" w:rsidP="001E691A">
      <w:pPr>
        <w:numPr>
          <w:ilvl w:val="0"/>
          <w:numId w:val="50"/>
        </w:numPr>
        <w:rPr>
          <w:rFonts w:ascii="Calibri" w:hAnsi="Calibri" w:cs="Calibri"/>
          <w:sz w:val="28"/>
          <w:szCs w:val="28"/>
          <w:rtl/>
        </w:rPr>
      </w:pPr>
      <w:r w:rsidRPr="00143D8F">
        <w:rPr>
          <w:rFonts w:ascii="Calibri" w:hAnsi="Calibri" w:cs="Calibri"/>
          <w:b/>
          <w:bCs/>
          <w:sz w:val="28"/>
          <w:szCs w:val="28"/>
          <w:rtl/>
        </w:rPr>
        <w:t>أصل الجهل وبذر الشر:</w:t>
      </w:r>
      <w:r w:rsidRPr="00143D8F">
        <w:rPr>
          <w:rFonts w:ascii="Calibri" w:hAnsi="Calibri" w:cs="Calibri"/>
          <w:sz w:val="28"/>
          <w:szCs w:val="28"/>
          <w:rtl/>
        </w:rPr>
        <w:t xml:space="preserve"> الوقاحة هي التطبيق العملي لقول ابن حبان بأن ترك الحياء هو "أصل الجهل، وبذر الشر". فالوقح جاهل بقدر ربه، جاهل بقيمة نفسه، جاهل بعواقب أفعاله، وكل فعل يصدر منه بعد موت حيائه هو بالضرورة بذرة شر تُفسد في الأرض.</w:t>
      </w:r>
    </w:p>
    <w:p w14:paraId="15844C33"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خلاصة الفصل:</w:t>
      </w:r>
    </w:p>
    <w:p w14:paraId="0F6BF8E0"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الحياء الشرعي المحمود هو وسط دقيق بين طرفين مذمومين: خور العجز الذي يمنع من الحق، وصلف الوقاحة الذي يهجم على الباطل. وهو بوصلة أخلاقية دقيقة تعرف متى يكون الصمت حكمة ومتى يكون خذلانًا، ومتى يكون الكلام جرأة ومتى يكون وقاحة. وفهم هذه الحدود والآفات هو الشرط الأساسي لتربية نفس "حيية" بحق، نفس قوية في الحق، خجولة عن الباطل.</w:t>
      </w:r>
    </w:p>
    <w:p w14:paraId="365BC18E" w14:textId="5B5692FA" w:rsidR="001319F5" w:rsidRPr="00143D8F" w:rsidRDefault="001319F5" w:rsidP="00B64F1E">
      <w:pPr>
        <w:pStyle w:val="2"/>
        <w:rPr>
          <w:rFonts w:ascii="Calibri" w:hAnsi="Calibri" w:cs="Calibri"/>
          <w:sz w:val="28"/>
          <w:szCs w:val="28"/>
          <w:rtl/>
        </w:rPr>
      </w:pPr>
      <w:bookmarkStart w:id="24" w:name="_Toc202783335"/>
      <w:r w:rsidRPr="00143D8F">
        <w:rPr>
          <w:rFonts w:ascii="Calibri" w:hAnsi="Calibri" w:cs="Calibri"/>
          <w:sz w:val="28"/>
          <w:szCs w:val="28"/>
          <w:rtl/>
        </w:rPr>
        <w:t>الفصل</w:t>
      </w:r>
      <w:r w:rsidR="00B118D8" w:rsidRPr="00143D8F">
        <w:rPr>
          <w:rFonts w:ascii="Calibri" w:hAnsi="Calibri" w:cs="Calibri"/>
          <w:sz w:val="28"/>
          <w:szCs w:val="28"/>
          <w:rtl/>
        </w:rPr>
        <w:t xml:space="preserve"> الرابع </w:t>
      </w:r>
      <w:r w:rsidRPr="00143D8F">
        <w:rPr>
          <w:rFonts w:ascii="Calibri" w:hAnsi="Calibri" w:cs="Calibri"/>
          <w:sz w:val="28"/>
          <w:szCs w:val="28"/>
          <w:rtl/>
        </w:rPr>
        <w:t>: تحديات الحياء في العصر الرقمي - بوصلة أخلاقية لعالم متغير</w:t>
      </w:r>
      <w:bookmarkEnd w:id="24"/>
    </w:p>
    <w:p w14:paraId="791D24CC"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مقدمة الفصل:</w:t>
      </w:r>
    </w:p>
    <w:p w14:paraId="6E19997F"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لم يسبق في تاريخ البشرية أن واجه خلق الحياء اختبارًا كما يواجهه اليوم في العالم الرقمي. فهذا الفضاء الافتراضي، بما يتيحه من سرعة في الانتشار، وسهولة في إخفاء الهوية، وفيضان في المحتوى، قد خلق تحديات جديدة وفريدة لمنظومة القيم التقليدية. هذا الفصل ليس دعوة لرفض هذا العالم، بل هو محاولة لتأصيل "فقه الحياء الرقمي"، وتطبيق مبادئه الخالدة ليكون بوصلة أخلاقية توجه سلوك المسلم في هذا العالم المتغير، وتحميه من أمواجه المتلاطمة.</w:t>
      </w:r>
    </w:p>
    <w:p w14:paraId="672292D9"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1. حياء الحواس الرقمية: غض البصر والسمع في زمن الفيضان</w:t>
      </w:r>
    </w:p>
    <w:p w14:paraId="34687675"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أول خطوط الدفاع في معركة الحياء هو حياء الحواس، وهو ما يواجه اليوم تحديًا غير مسبوق.</w:t>
      </w:r>
    </w:p>
    <w:p w14:paraId="2695485D" w14:textId="77777777" w:rsidR="001319F5" w:rsidRPr="00143D8F" w:rsidRDefault="001319F5" w:rsidP="001E691A">
      <w:pPr>
        <w:numPr>
          <w:ilvl w:val="0"/>
          <w:numId w:val="51"/>
        </w:numPr>
        <w:rPr>
          <w:rFonts w:ascii="Calibri" w:hAnsi="Calibri" w:cs="Calibri"/>
          <w:sz w:val="28"/>
          <w:szCs w:val="28"/>
          <w:rtl/>
        </w:rPr>
      </w:pPr>
      <w:r w:rsidRPr="00143D8F">
        <w:rPr>
          <w:rFonts w:ascii="Calibri" w:hAnsi="Calibri" w:cs="Calibri"/>
          <w:b/>
          <w:bCs/>
          <w:sz w:val="28"/>
          <w:szCs w:val="28"/>
          <w:rtl/>
        </w:rPr>
        <w:t>حياء العين في عالم الصور:</w:t>
      </w:r>
      <w:r w:rsidRPr="00143D8F">
        <w:rPr>
          <w:rFonts w:ascii="Calibri" w:hAnsi="Calibri" w:cs="Calibri"/>
          <w:sz w:val="28"/>
          <w:szCs w:val="28"/>
          <w:rtl/>
        </w:rPr>
        <w:t xml:space="preserve"> لم يعد "غض البصر" يقتصر على الشارع والسوق، بل امتد ليشمل الشاشات التي بين أيدينا. ويترجم هذا عمليًا إلى:</w:t>
      </w:r>
    </w:p>
    <w:p w14:paraId="4805D3CD" w14:textId="77777777" w:rsidR="001319F5" w:rsidRPr="00143D8F" w:rsidRDefault="001319F5" w:rsidP="001E691A">
      <w:pPr>
        <w:numPr>
          <w:ilvl w:val="1"/>
          <w:numId w:val="51"/>
        </w:numPr>
        <w:rPr>
          <w:rFonts w:ascii="Calibri" w:hAnsi="Calibri" w:cs="Calibri"/>
          <w:sz w:val="28"/>
          <w:szCs w:val="28"/>
          <w:rtl/>
        </w:rPr>
      </w:pPr>
      <w:r w:rsidRPr="00143D8F">
        <w:rPr>
          <w:rFonts w:ascii="Calibri" w:hAnsi="Calibri" w:cs="Calibri"/>
          <w:b/>
          <w:bCs/>
          <w:sz w:val="28"/>
          <w:szCs w:val="28"/>
          <w:rtl/>
        </w:rPr>
        <w:lastRenderedPageBreak/>
        <w:t>قرار الاختيار:</w:t>
      </w:r>
      <w:r w:rsidRPr="00143D8F">
        <w:rPr>
          <w:rFonts w:ascii="Calibri" w:hAnsi="Calibri" w:cs="Calibri"/>
          <w:sz w:val="28"/>
          <w:szCs w:val="28"/>
          <w:rtl/>
        </w:rPr>
        <w:t xml:space="preserve"> تدريب النفس على التمرير السريع وتجاوز المحتوى الخادش للحياء، بدلاً من التحديق فيه.</w:t>
      </w:r>
    </w:p>
    <w:p w14:paraId="229B4C45" w14:textId="77777777" w:rsidR="001319F5" w:rsidRPr="00143D8F" w:rsidRDefault="001319F5" w:rsidP="001E691A">
      <w:pPr>
        <w:numPr>
          <w:ilvl w:val="1"/>
          <w:numId w:val="51"/>
        </w:numPr>
        <w:rPr>
          <w:rFonts w:ascii="Calibri" w:hAnsi="Calibri" w:cs="Calibri"/>
          <w:sz w:val="28"/>
          <w:szCs w:val="28"/>
          <w:rtl/>
        </w:rPr>
      </w:pPr>
      <w:r w:rsidRPr="00143D8F">
        <w:rPr>
          <w:rFonts w:ascii="Calibri" w:hAnsi="Calibri" w:cs="Calibri"/>
          <w:b/>
          <w:bCs/>
          <w:sz w:val="28"/>
          <w:szCs w:val="28"/>
          <w:rtl/>
        </w:rPr>
        <w:t>تنقية المتابعات:</w:t>
      </w:r>
      <w:r w:rsidRPr="00143D8F">
        <w:rPr>
          <w:rFonts w:ascii="Calibri" w:hAnsi="Calibri" w:cs="Calibri"/>
          <w:sz w:val="28"/>
          <w:szCs w:val="28"/>
          <w:rtl/>
        </w:rPr>
        <w:t xml:space="preserve"> اتخاذ قرار حاسم بإلغاء متابعة الحسابات التي تروج للعري والتفاهة والابتذال، كشكل من أشكال الهجرة من بيئة السوء الرقمية.</w:t>
      </w:r>
    </w:p>
    <w:p w14:paraId="3AC9C304" w14:textId="77777777" w:rsidR="001319F5" w:rsidRPr="00143D8F" w:rsidRDefault="001319F5" w:rsidP="001E691A">
      <w:pPr>
        <w:numPr>
          <w:ilvl w:val="0"/>
          <w:numId w:val="51"/>
        </w:numPr>
        <w:rPr>
          <w:rFonts w:ascii="Calibri" w:hAnsi="Calibri" w:cs="Calibri"/>
          <w:sz w:val="28"/>
          <w:szCs w:val="28"/>
          <w:rtl/>
        </w:rPr>
      </w:pPr>
      <w:r w:rsidRPr="00143D8F">
        <w:rPr>
          <w:rFonts w:ascii="Calibri" w:hAnsi="Calibri" w:cs="Calibri"/>
          <w:b/>
          <w:bCs/>
          <w:sz w:val="28"/>
          <w:szCs w:val="28"/>
          <w:rtl/>
        </w:rPr>
        <w:t>حياء الأذن في عالم الأصوات:</w:t>
      </w:r>
      <w:r w:rsidRPr="00143D8F">
        <w:rPr>
          <w:rFonts w:ascii="Calibri" w:hAnsi="Calibri" w:cs="Calibri"/>
          <w:sz w:val="28"/>
          <w:szCs w:val="28"/>
          <w:rtl/>
        </w:rPr>
        <w:t xml:space="preserve"> مع انتشار "المساحات الصوتية" </w:t>
      </w:r>
      <w:proofErr w:type="spellStart"/>
      <w:r w:rsidRPr="00143D8F">
        <w:rPr>
          <w:rFonts w:ascii="Calibri" w:hAnsi="Calibri" w:cs="Calibri"/>
          <w:sz w:val="28"/>
          <w:szCs w:val="28"/>
          <w:rtl/>
        </w:rPr>
        <w:t>والبودكاست</w:t>
      </w:r>
      <w:proofErr w:type="spellEnd"/>
      <w:r w:rsidRPr="00143D8F">
        <w:rPr>
          <w:rFonts w:ascii="Calibri" w:hAnsi="Calibri" w:cs="Calibri"/>
          <w:sz w:val="28"/>
          <w:szCs w:val="28"/>
          <w:rtl/>
        </w:rPr>
        <w:t>، أصبحت الغيبة والنميمة والخوض في أعراض الناس بضاعة رائجة. والحياء هنا يقتضي:</w:t>
      </w:r>
    </w:p>
    <w:p w14:paraId="694B4306" w14:textId="77777777" w:rsidR="001319F5" w:rsidRPr="00143D8F" w:rsidRDefault="001319F5" w:rsidP="001E691A">
      <w:pPr>
        <w:numPr>
          <w:ilvl w:val="1"/>
          <w:numId w:val="51"/>
        </w:numPr>
        <w:rPr>
          <w:rFonts w:ascii="Calibri" w:hAnsi="Calibri" w:cs="Calibri"/>
          <w:sz w:val="28"/>
          <w:szCs w:val="28"/>
          <w:rtl/>
        </w:rPr>
      </w:pPr>
      <w:r w:rsidRPr="00143D8F">
        <w:rPr>
          <w:rFonts w:ascii="Calibri" w:hAnsi="Calibri" w:cs="Calibri"/>
          <w:b/>
          <w:bCs/>
          <w:sz w:val="28"/>
          <w:szCs w:val="28"/>
          <w:rtl/>
        </w:rPr>
        <w:t>الانسحاب من المجالس الرقمية الخبيثة:</w:t>
      </w:r>
      <w:r w:rsidRPr="00143D8F">
        <w:rPr>
          <w:rFonts w:ascii="Calibri" w:hAnsi="Calibri" w:cs="Calibri"/>
          <w:sz w:val="28"/>
          <w:szCs w:val="28"/>
          <w:rtl/>
        </w:rPr>
        <w:t xml:space="preserve"> مغادرة أي مساحة صوتية أو بث مباشر يخوض في الباطل، تمامًا كما نُهينا عن مجالسة الذين يخوضون في آيات الله استهزاءً.</w:t>
      </w:r>
    </w:p>
    <w:p w14:paraId="07571D77" w14:textId="77777777" w:rsidR="001319F5" w:rsidRPr="00143D8F" w:rsidRDefault="001319F5" w:rsidP="001E691A">
      <w:pPr>
        <w:numPr>
          <w:ilvl w:val="1"/>
          <w:numId w:val="51"/>
        </w:numPr>
        <w:rPr>
          <w:rFonts w:ascii="Calibri" w:hAnsi="Calibri" w:cs="Calibri"/>
          <w:sz w:val="28"/>
          <w:szCs w:val="28"/>
          <w:rtl/>
        </w:rPr>
      </w:pPr>
      <w:r w:rsidRPr="00143D8F">
        <w:rPr>
          <w:rFonts w:ascii="Calibri" w:hAnsi="Calibri" w:cs="Calibri"/>
          <w:b/>
          <w:bCs/>
          <w:sz w:val="28"/>
          <w:szCs w:val="28"/>
          <w:rtl/>
        </w:rPr>
        <w:t>عدم ترويج الإشاعات:</w:t>
      </w:r>
      <w:r w:rsidRPr="00143D8F">
        <w:rPr>
          <w:rFonts w:ascii="Calibri" w:hAnsi="Calibri" w:cs="Calibri"/>
          <w:sz w:val="28"/>
          <w:szCs w:val="28"/>
          <w:rtl/>
        </w:rPr>
        <w:t xml:space="preserve"> الامتناع عن مشاركة المقاطع الصوتية أو الفيديوهات التي تحمل نميمة أو تشهيرًا، فالمستمع شريك للقائل.</w:t>
      </w:r>
    </w:p>
    <w:p w14:paraId="3412215E"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2. حياء اللسان الرقمي: وقار الكلمة في وجه سهولة القذف</w:t>
      </w:r>
    </w:p>
    <w:p w14:paraId="3696E366"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ما يسمى بـ "التنمر الإلكتروني" أو "خطاب الكراهية" ليس إلا تعبيرًا حديثًا عن غياب "حياء اللسان" الذي تسهله الشاشات.</w:t>
      </w:r>
    </w:p>
    <w:p w14:paraId="559E8822" w14:textId="77777777" w:rsidR="001319F5" w:rsidRPr="00143D8F" w:rsidRDefault="001319F5" w:rsidP="001E691A">
      <w:pPr>
        <w:numPr>
          <w:ilvl w:val="0"/>
          <w:numId w:val="52"/>
        </w:numPr>
        <w:rPr>
          <w:rFonts w:ascii="Calibri" w:hAnsi="Calibri" w:cs="Calibri"/>
          <w:sz w:val="28"/>
          <w:szCs w:val="28"/>
          <w:rtl/>
        </w:rPr>
      </w:pPr>
      <w:r w:rsidRPr="00143D8F">
        <w:rPr>
          <w:rFonts w:ascii="Calibri" w:hAnsi="Calibri" w:cs="Calibri"/>
          <w:b/>
          <w:bCs/>
          <w:sz w:val="28"/>
          <w:szCs w:val="28"/>
          <w:rtl/>
        </w:rPr>
        <w:t>الكتابة كشهادة:</w:t>
      </w:r>
      <w:r w:rsidRPr="00143D8F">
        <w:rPr>
          <w:rFonts w:ascii="Calibri" w:hAnsi="Calibri" w:cs="Calibri"/>
          <w:sz w:val="28"/>
          <w:szCs w:val="28"/>
          <w:rtl/>
        </w:rPr>
        <w:t xml:space="preserve"> يجب على المسلم أن يتذكر أن كل تعليق يكتبه وكل منشور يشاركه هو كلمة سيُسأل عنها. الحياء الرقمي يقتضي فلترة الكلمات قبل نشرها، وسؤال النفس: هل هذه الكلمة ترضي الله؟ هل فيها خير أم أذى؟</w:t>
      </w:r>
    </w:p>
    <w:p w14:paraId="3DD97684" w14:textId="77777777" w:rsidR="001319F5" w:rsidRPr="00143D8F" w:rsidRDefault="001319F5" w:rsidP="001E691A">
      <w:pPr>
        <w:numPr>
          <w:ilvl w:val="0"/>
          <w:numId w:val="52"/>
        </w:numPr>
        <w:rPr>
          <w:rFonts w:ascii="Calibri" w:hAnsi="Calibri" w:cs="Calibri"/>
          <w:sz w:val="28"/>
          <w:szCs w:val="28"/>
          <w:rtl/>
        </w:rPr>
      </w:pPr>
      <w:r w:rsidRPr="00143D8F">
        <w:rPr>
          <w:rFonts w:ascii="Calibri" w:hAnsi="Calibri" w:cs="Calibri"/>
          <w:b/>
          <w:bCs/>
          <w:sz w:val="28"/>
          <w:szCs w:val="28"/>
          <w:rtl/>
        </w:rPr>
        <w:t>التحذير من سهولة القذف:</w:t>
      </w:r>
      <w:r w:rsidRPr="00143D8F">
        <w:rPr>
          <w:rFonts w:ascii="Calibri" w:hAnsi="Calibri" w:cs="Calibri"/>
          <w:sz w:val="28"/>
          <w:szCs w:val="28"/>
          <w:rtl/>
        </w:rPr>
        <w:t xml:space="preserve"> إن سهولة إطلاق الاتهامات والشتائم خلف الأسماء المستعارة هي من أكبر مصائد هذا العصر. الحياء من الله يمنع المؤمن من الخوض في الأعراض أو قذف المحصنات الغافلات، وهو يعلم عظم هذا الجرم عند الله.</w:t>
      </w:r>
    </w:p>
    <w:p w14:paraId="5AA46A96"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3. مواجهة صناعة التفاهة: حصانة الحياء ضد الخوارزميات</w:t>
      </w:r>
    </w:p>
    <w:p w14:paraId="7099E504"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الخطر الأكبر لا يكمن فقط في المحتوى السيء الفردي، بل في المنظومة التي تشجعه.</w:t>
      </w:r>
    </w:p>
    <w:p w14:paraId="5AF3B334" w14:textId="77777777" w:rsidR="001319F5" w:rsidRPr="00143D8F" w:rsidRDefault="001319F5" w:rsidP="001E691A">
      <w:pPr>
        <w:numPr>
          <w:ilvl w:val="0"/>
          <w:numId w:val="53"/>
        </w:numPr>
        <w:rPr>
          <w:rFonts w:ascii="Calibri" w:hAnsi="Calibri" w:cs="Calibri"/>
          <w:sz w:val="28"/>
          <w:szCs w:val="28"/>
          <w:rtl/>
        </w:rPr>
      </w:pPr>
      <w:r w:rsidRPr="00143D8F">
        <w:rPr>
          <w:rFonts w:ascii="Calibri" w:hAnsi="Calibri" w:cs="Calibri"/>
          <w:b/>
          <w:bCs/>
          <w:sz w:val="28"/>
          <w:szCs w:val="28"/>
          <w:rtl/>
        </w:rPr>
        <w:t>فهم العدو (الخوارزميات):</w:t>
      </w:r>
      <w:r w:rsidRPr="00143D8F">
        <w:rPr>
          <w:rFonts w:ascii="Calibri" w:hAnsi="Calibri" w:cs="Calibri"/>
          <w:sz w:val="28"/>
          <w:szCs w:val="28"/>
          <w:rtl/>
        </w:rPr>
        <w:t xml:space="preserve"> يجب أن نعي أن خوارزميات منصات التواصل غالبًا ما تكافئ المحتوى الصادم والمثير للجدل والتافه، لأنه يحصد تفاعلًا أكبر. إنها "صناعة" تقتات على هدم الحياء لأن الوقاحة تجذب الانتباه.</w:t>
      </w:r>
    </w:p>
    <w:p w14:paraId="522EA955" w14:textId="77777777" w:rsidR="001319F5" w:rsidRPr="00143D8F" w:rsidRDefault="001319F5" w:rsidP="001E691A">
      <w:pPr>
        <w:numPr>
          <w:ilvl w:val="0"/>
          <w:numId w:val="53"/>
        </w:numPr>
        <w:rPr>
          <w:rFonts w:ascii="Calibri" w:hAnsi="Calibri" w:cs="Calibri"/>
          <w:sz w:val="28"/>
          <w:szCs w:val="28"/>
          <w:rtl/>
        </w:rPr>
      </w:pPr>
      <w:r w:rsidRPr="00143D8F">
        <w:rPr>
          <w:rFonts w:ascii="Calibri" w:hAnsi="Calibri" w:cs="Calibri"/>
          <w:b/>
          <w:bCs/>
          <w:sz w:val="28"/>
          <w:szCs w:val="28"/>
          <w:rtl/>
        </w:rPr>
        <w:t>الحياء كحصانة:</w:t>
      </w:r>
      <w:r w:rsidRPr="00143D8F">
        <w:rPr>
          <w:rFonts w:ascii="Calibri" w:hAnsi="Calibri" w:cs="Calibri"/>
          <w:sz w:val="28"/>
          <w:szCs w:val="28"/>
          <w:rtl/>
        </w:rPr>
        <w:t xml:space="preserve"> في وجه هذه الصناعة، يعمل الحياء كجهاز مناعة نفسي وأخلاقي. فالنفس الحيية تشعر بنفور طبيعي من المحتوى التافه والمبتذل، ولا تجد فيه أي متعة.</w:t>
      </w:r>
    </w:p>
    <w:p w14:paraId="6322FABE" w14:textId="77777777" w:rsidR="001319F5" w:rsidRPr="00143D8F" w:rsidRDefault="001319F5" w:rsidP="001E691A">
      <w:pPr>
        <w:numPr>
          <w:ilvl w:val="0"/>
          <w:numId w:val="53"/>
        </w:numPr>
        <w:rPr>
          <w:rFonts w:ascii="Calibri" w:hAnsi="Calibri" w:cs="Calibri"/>
          <w:sz w:val="28"/>
          <w:szCs w:val="28"/>
          <w:rtl/>
        </w:rPr>
      </w:pPr>
      <w:r w:rsidRPr="00143D8F">
        <w:rPr>
          <w:rFonts w:ascii="Calibri" w:hAnsi="Calibri" w:cs="Calibri"/>
          <w:b/>
          <w:bCs/>
          <w:sz w:val="28"/>
          <w:szCs w:val="28"/>
          <w:rtl/>
        </w:rPr>
        <w:lastRenderedPageBreak/>
        <w:t>سلاح التجاهل:</w:t>
      </w:r>
      <w:r w:rsidRPr="00143D8F">
        <w:rPr>
          <w:rFonts w:ascii="Calibri" w:hAnsi="Calibri" w:cs="Calibri"/>
          <w:sz w:val="28"/>
          <w:szCs w:val="28"/>
          <w:rtl/>
        </w:rPr>
        <w:t xml:space="preserve"> إن أقوى طريقة لمواجهة هذه الصناعة هي حرمانها من الأكسجين الذي تتنفسه: "الانتباه". عدم التعليق، عدم المشاركة، وعدم المشاهدة هو موقف إيجابي يساهم في خنق المحتوى السيء.</w:t>
      </w:r>
    </w:p>
    <w:p w14:paraId="4FFA3532"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4. بناء الهوية الرقمية الحيية: سفيرٌ لقيمك لا أسيرٌ لواقعك</w:t>
      </w:r>
    </w:p>
    <w:p w14:paraId="4CD7A7C3"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دور المسلم لا يقتصر على الدفاع والتحصين، بل يتعداه إلى البناء الإيجابي.</w:t>
      </w:r>
    </w:p>
    <w:p w14:paraId="084BD390" w14:textId="77777777" w:rsidR="001319F5" w:rsidRPr="00143D8F" w:rsidRDefault="001319F5" w:rsidP="001E691A">
      <w:pPr>
        <w:numPr>
          <w:ilvl w:val="0"/>
          <w:numId w:val="54"/>
        </w:numPr>
        <w:rPr>
          <w:rFonts w:ascii="Calibri" w:hAnsi="Calibri" w:cs="Calibri"/>
          <w:sz w:val="28"/>
          <w:szCs w:val="28"/>
          <w:rtl/>
        </w:rPr>
      </w:pPr>
      <w:r w:rsidRPr="00143D8F">
        <w:rPr>
          <w:rFonts w:ascii="Calibri" w:hAnsi="Calibri" w:cs="Calibri"/>
          <w:b/>
          <w:bCs/>
          <w:sz w:val="28"/>
          <w:szCs w:val="28"/>
          <w:rtl/>
        </w:rPr>
        <w:t>من الاستهلاك إلى الإنتاج:</w:t>
      </w:r>
      <w:r w:rsidRPr="00143D8F">
        <w:rPr>
          <w:rFonts w:ascii="Calibri" w:hAnsi="Calibri" w:cs="Calibri"/>
          <w:sz w:val="28"/>
          <w:szCs w:val="28"/>
          <w:rtl/>
        </w:rPr>
        <w:t xml:space="preserve"> بدلاً من أن يكون مجرد مستهلك للمحتوى، يمكن للمسلم أن يستخدم هذه الأدوات لنشر العلم النافع، والكلمة الطيبة، والقيم النبيلة، بأسلوب يجمع بين الجاذبية والوقار.</w:t>
      </w:r>
    </w:p>
    <w:p w14:paraId="5FFFE81E" w14:textId="77777777" w:rsidR="001319F5" w:rsidRPr="00143D8F" w:rsidRDefault="001319F5" w:rsidP="001E691A">
      <w:pPr>
        <w:numPr>
          <w:ilvl w:val="0"/>
          <w:numId w:val="54"/>
        </w:numPr>
        <w:rPr>
          <w:rFonts w:ascii="Calibri" w:hAnsi="Calibri" w:cs="Calibri"/>
          <w:sz w:val="28"/>
          <w:szCs w:val="28"/>
          <w:rtl/>
        </w:rPr>
      </w:pPr>
      <w:r w:rsidRPr="00143D8F">
        <w:rPr>
          <w:rFonts w:ascii="Calibri" w:hAnsi="Calibri" w:cs="Calibri"/>
          <w:b/>
          <w:bCs/>
          <w:sz w:val="28"/>
          <w:szCs w:val="28"/>
          <w:rtl/>
        </w:rPr>
        <w:t>الهوية الأصيلة لا المصطنعة:</w:t>
      </w:r>
      <w:r w:rsidRPr="00143D8F">
        <w:rPr>
          <w:rFonts w:ascii="Calibri" w:hAnsi="Calibri" w:cs="Calibri"/>
          <w:sz w:val="28"/>
          <w:szCs w:val="28"/>
          <w:rtl/>
        </w:rPr>
        <w:t xml:space="preserve"> الهوية الرقمية الحيية لا تحتاج إلى الكذب أو التصنع أو كشف تفاصيل الحياة الخاصة لجذب المتابعين. أصالتها وقيمتها تنبع من صدقها وفائدتها.</w:t>
      </w:r>
    </w:p>
    <w:p w14:paraId="7778B890" w14:textId="77777777" w:rsidR="001319F5" w:rsidRPr="00143D8F" w:rsidRDefault="001319F5" w:rsidP="001E691A">
      <w:pPr>
        <w:numPr>
          <w:ilvl w:val="0"/>
          <w:numId w:val="54"/>
        </w:numPr>
        <w:rPr>
          <w:rFonts w:ascii="Calibri" w:hAnsi="Calibri" w:cs="Calibri"/>
          <w:sz w:val="28"/>
          <w:szCs w:val="28"/>
          <w:rtl/>
        </w:rPr>
      </w:pPr>
      <w:r w:rsidRPr="00143D8F">
        <w:rPr>
          <w:rFonts w:ascii="Calibri" w:hAnsi="Calibri" w:cs="Calibri"/>
          <w:b/>
          <w:bCs/>
          <w:sz w:val="28"/>
          <w:szCs w:val="28"/>
          <w:rtl/>
        </w:rPr>
        <w:t>كن سفيرًا لا أسيرًا:</w:t>
      </w:r>
      <w:r w:rsidRPr="00143D8F">
        <w:rPr>
          <w:rFonts w:ascii="Calibri" w:hAnsi="Calibri" w:cs="Calibri"/>
          <w:sz w:val="28"/>
          <w:szCs w:val="28"/>
          <w:rtl/>
        </w:rPr>
        <w:t xml:space="preserve"> الهدف هو أن يكون المسلم "سفيرًا" لقيم دينه وأخلاقه في هذا الفضاء العالمي، يعكس صورة مشرقة عن الإسلام، وألا يكون "أسيرًا" لتقليعاته (</w:t>
      </w:r>
      <w:proofErr w:type="spellStart"/>
      <w:r w:rsidRPr="00143D8F">
        <w:rPr>
          <w:rFonts w:ascii="Calibri" w:hAnsi="Calibri" w:cs="Calibri"/>
          <w:sz w:val="28"/>
          <w:szCs w:val="28"/>
          <w:rtl/>
        </w:rPr>
        <w:t>ترنداته</w:t>
      </w:r>
      <w:proofErr w:type="spellEnd"/>
      <w:r w:rsidRPr="00143D8F">
        <w:rPr>
          <w:rFonts w:ascii="Calibri" w:hAnsi="Calibri" w:cs="Calibri"/>
          <w:sz w:val="28"/>
          <w:szCs w:val="28"/>
          <w:rtl/>
        </w:rPr>
        <w:t xml:space="preserve">) </w:t>
      </w:r>
      <w:proofErr w:type="spellStart"/>
      <w:r w:rsidRPr="00143D8F">
        <w:rPr>
          <w:rFonts w:ascii="Calibri" w:hAnsi="Calibri" w:cs="Calibri"/>
          <w:sz w:val="28"/>
          <w:szCs w:val="28"/>
          <w:rtl/>
        </w:rPr>
        <w:t>وتقاليبه</w:t>
      </w:r>
      <w:proofErr w:type="spellEnd"/>
      <w:r w:rsidRPr="00143D8F">
        <w:rPr>
          <w:rFonts w:ascii="Calibri" w:hAnsi="Calibri" w:cs="Calibri"/>
          <w:sz w:val="28"/>
          <w:szCs w:val="28"/>
          <w:rtl/>
        </w:rPr>
        <w:t>، فيذوب في تياره الجارف.</w:t>
      </w:r>
    </w:p>
    <w:p w14:paraId="6D4D5B34"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خلاصة الفصل:</w:t>
      </w:r>
    </w:p>
    <w:p w14:paraId="4BB0D380"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العالم الرقمي ليس شرًا محضًا، بل هو ساحة اختبار جديدة لإيماننا وأخلاقنا. وخلق الحياء، بمعناه العميق كوعي وحياة للقلب، هو أهم بوصلة يمكن أن يمتلكها المسلم ليبحر في هذا المحيط المتلاطم بأمان، فيغتنم خيره، ويتقي شره، ويترك فيه أثرًا طيبًا يشهد له لا عليه.</w:t>
      </w:r>
    </w:p>
    <w:p w14:paraId="7BF61704" w14:textId="77777777" w:rsidR="001319F5" w:rsidRPr="00143D8F" w:rsidRDefault="001319F5" w:rsidP="00C94C9E">
      <w:pPr>
        <w:rPr>
          <w:rFonts w:ascii="Calibri" w:hAnsi="Calibri" w:cs="Calibri"/>
          <w:sz w:val="28"/>
          <w:szCs w:val="28"/>
        </w:rPr>
      </w:pPr>
    </w:p>
    <w:p w14:paraId="761ECD44" w14:textId="77777777" w:rsidR="00167804" w:rsidRPr="00143D8F" w:rsidRDefault="00167804" w:rsidP="00C94C9E">
      <w:pPr>
        <w:rPr>
          <w:rFonts w:ascii="Calibri" w:hAnsi="Calibri" w:cs="Calibri"/>
          <w:sz w:val="28"/>
          <w:szCs w:val="28"/>
          <w:rtl/>
        </w:rPr>
      </w:pPr>
    </w:p>
    <w:p w14:paraId="5742A42E" w14:textId="7BF80D2F" w:rsidR="00B23B85" w:rsidRPr="00143D8F" w:rsidRDefault="00452E7E" w:rsidP="00C94C9E">
      <w:pPr>
        <w:pStyle w:val="1"/>
        <w:rPr>
          <w:rFonts w:ascii="Calibri" w:hAnsi="Calibri" w:cs="Calibri"/>
          <w:b/>
          <w:bCs/>
          <w:sz w:val="28"/>
          <w:szCs w:val="28"/>
        </w:rPr>
      </w:pPr>
      <w:bookmarkStart w:id="25" w:name="_Toc202783336"/>
      <w:r w:rsidRPr="00143D8F">
        <w:rPr>
          <w:rFonts w:ascii="Calibri" w:hAnsi="Calibri" w:cs="Calibri"/>
          <w:b/>
          <w:bCs/>
          <w:sz w:val="28"/>
          <w:szCs w:val="28"/>
          <w:rtl/>
        </w:rPr>
        <w:t>خاتمة الكتا</w:t>
      </w:r>
      <w:r w:rsidR="00B23B85" w:rsidRPr="00143D8F">
        <w:rPr>
          <w:rFonts w:ascii="Calibri" w:hAnsi="Calibri" w:cs="Calibri"/>
          <w:b/>
          <w:bCs/>
          <w:sz w:val="28"/>
          <w:szCs w:val="28"/>
          <w:rtl/>
        </w:rPr>
        <w:t>ب: نحو جيل "حييّ</w:t>
      </w:r>
      <w:r w:rsidR="00B23B85" w:rsidRPr="00143D8F">
        <w:rPr>
          <w:rFonts w:ascii="Calibri" w:hAnsi="Calibri" w:cs="Calibri"/>
          <w:b/>
          <w:bCs/>
          <w:sz w:val="28"/>
          <w:szCs w:val="28"/>
        </w:rPr>
        <w:t>"</w:t>
      </w:r>
      <w:bookmarkEnd w:id="25"/>
    </w:p>
    <w:p w14:paraId="6CF4B630" w14:textId="7279BB71"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سعى هذا الكتاب إلى تقديم رؤية جديدة، تطرح "الحياء" ليس فقط كغاية أخلاقية، بل كشرط أساسي وأداة معرفية لا غنى عنها لفهم كتاب الله. لقد كشفنا كيف أن هذا الخلق القلبي هو البوصلة التي توجه عملية التدبر، وكيف أنه الترياق الذي يشفي من الفهم السطحي، وهو المفتاح الذي يفتح أبواب الحكمة في كلام الله، كل ذلك عبر عدسة منهج "فقه اللسان القرآني" الذي نأمل أن يكون مدخلاً لتدبر جديد وفهم متجدد.</w:t>
      </w:r>
    </w:p>
    <w:p w14:paraId="02FE3857" w14:textId="282DD93E"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 xml:space="preserve">ولقد سارت رحلتنا الفكرية والروحانية من شاطئ المعنى، فأبحرت في عمق كلمة "الحياء"؛ بدايةً من تفكيك شفرة الجذر اللغوي -ح ي </w:t>
      </w:r>
      <w:proofErr w:type="spellStart"/>
      <w:r w:rsidRPr="00143D8F">
        <w:rPr>
          <w:rFonts w:ascii="Calibri" w:hAnsi="Calibri" w:cs="Calibri"/>
          <w:sz w:val="28"/>
          <w:szCs w:val="28"/>
          <w:rtl/>
        </w:rPr>
        <w:t>ي</w:t>
      </w:r>
      <w:proofErr w:type="spellEnd"/>
      <w:r w:rsidRPr="00143D8F">
        <w:rPr>
          <w:rFonts w:ascii="Calibri" w:hAnsi="Calibri" w:cs="Calibri"/>
          <w:sz w:val="28"/>
          <w:szCs w:val="28"/>
          <w:rtl/>
        </w:rPr>
        <w:t xml:space="preserve">- ، مروراً بتجلياته في المشاهد القرآنية الخالدة ، </w:t>
      </w:r>
      <w:r w:rsidRPr="00143D8F">
        <w:rPr>
          <w:rFonts w:ascii="Calibri" w:hAnsi="Calibri" w:cs="Calibri"/>
          <w:sz w:val="28"/>
          <w:szCs w:val="28"/>
          <w:rtl/>
        </w:rPr>
        <w:lastRenderedPageBreak/>
        <w:t xml:space="preserve">ووصولاً إلى اكتشافه كمفتاح للمعرفة. والآن، ونحن نجمع خيوط البحث، نجد أن كل الطرق تؤدي إلى حقيقة واحدة: </w:t>
      </w:r>
    </w:p>
    <w:p w14:paraId="6DC42078" w14:textId="01F3DB05"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b/>
          <w:bCs/>
          <w:sz w:val="28"/>
          <w:szCs w:val="28"/>
          <w:rtl/>
        </w:rPr>
        <w:t>الحياء ليس مجرد خلق، بل هو منهج حياة متكامل، ومؤشر على حياة الروح ذاتها</w:t>
      </w:r>
      <w:r w:rsidRPr="00143D8F">
        <w:rPr>
          <w:rFonts w:ascii="Calibri" w:hAnsi="Calibri" w:cs="Calibri"/>
          <w:sz w:val="28"/>
          <w:szCs w:val="28"/>
          <w:rtl/>
        </w:rPr>
        <w:t>.</w:t>
      </w:r>
    </w:p>
    <w:p w14:paraId="181E84A6" w14:textId="7777777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لكن المعرفة وحدها لا تكفي، ويبقى السؤال الأهم: كيف نحول هذه القناعات النظرية إلى واقع حيّ وممارسة يومية؟ كيف نربي جيلاً "حيياً" لا "خجولاً"؟</w:t>
      </w:r>
    </w:p>
    <w:p w14:paraId="65D391D2" w14:textId="7777777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إن الإجابة تكمن في الانتقال من التنظير إلى التطبيق، ومن فهم الفضيلة إلى السعي في تحصيلها. ولهذا، نختم هذا الكتاب بخارطة طريق عملية، وبرنامج مقترح يمكن لكل فرد أن يتبناه، ولكل أسرة أن تجعله نبراساً لها.</w:t>
      </w:r>
    </w:p>
    <w:p w14:paraId="008E0401" w14:textId="77777777" w:rsidR="008B2885" w:rsidRPr="00143D8F" w:rsidRDefault="008B2885" w:rsidP="008B2885">
      <w:pPr>
        <w:spacing w:after="160" w:line="278" w:lineRule="auto"/>
        <w:rPr>
          <w:rFonts w:ascii="Calibri" w:hAnsi="Calibri" w:cs="Calibri"/>
          <w:b/>
          <w:bCs/>
          <w:sz w:val="28"/>
          <w:szCs w:val="28"/>
          <w:rtl/>
        </w:rPr>
      </w:pPr>
      <w:r w:rsidRPr="00143D8F">
        <w:rPr>
          <w:rFonts w:ascii="Calibri" w:hAnsi="Calibri" w:cs="Calibri"/>
          <w:b/>
          <w:bCs/>
          <w:sz w:val="28"/>
          <w:szCs w:val="28"/>
          <w:rtl/>
        </w:rPr>
        <w:t>برنامج عملي لتنمية الخلق: كيف نحيا بالحياء؟</w:t>
      </w:r>
    </w:p>
    <w:p w14:paraId="633C3E41" w14:textId="03260AD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إن تنمية الحياء، بوصفه "طاقة الروح الحيّة" ، تتطلب عملاً متواصلاً على ثلاثة محاور متكاملة: إحياء القلب، وتهذيب السلوك، وتحصين البيئة.</w:t>
      </w:r>
    </w:p>
    <w:p w14:paraId="192D1DAE" w14:textId="77777777" w:rsidR="008B2885" w:rsidRPr="00143D8F" w:rsidRDefault="008B2885" w:rsidP="008B2885">
      <w:pPr>
        <w:spacing w:after="160" w:line="278" w:lineRule="auto"/>
        <w:rPr>
          <w:rFonts w:ascii="Calibri" w:hAnsi="Calibri" w:cs="Calibri"/>
          <w:b/>
          <w:bCs/>
          <w:sz w:val="28"/>
          <w:szCs w:val="28"/>
          <w:rtl/>
        </w:rPr>
      </w:pPr>
      <w:r w:rsidRPr="00143D8F">
        <w:rPr>
          <w:rFonts w:ascii="Calibri" w:hAnsi="Calibri" w:cs="Calibri"/>
          <w:b/>
          <w:bCs/>
          <w:sz w:val="28"/>
          <w:szCs w:val="28"/>
          <w:rtl/>
        </w:rPr>
        <w:t>أولاً: إحياء القلب (الجانب الإيماني)</w:t>
      </w:r>
    </w:p>
    <w:p w14:paraId="72D867E3" w14:textId="657A7A2D"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القلب هو منبع الحياء، وحياته هي الضمانة الحقيقية لرسوخ هذا الخلق.</w:t>
      </w:r>
    </w:p>
    <w:p w14:paraId="73165AD6" w14:textId="77777777" w:rsidR="008B2885" w:rsidRPr="00143D8F" w:rsidRDefault="008B2885" w:rsidP="001E691A">
      <w:pPr>
        <w:numPr>
          <w:ilvl w:val="0"/>
          <w:numId w:val="55"/>
        </w:numPr>
        <w:spacing w:after="160" w:line="278" w:lineRule="auto"/>
        <w:rPr>
          <w:rFonts w:ascii="Calibri" w:hAnsi="Calibri" w:cs="Calibri"/>
          <w:sz w:val="28"/>
          <w:szCs w:val="28"/>
          <w:rtl/>
        </w:rPr>
      </w:pPr>
      <w:r w:rsidRPr="00143D8F">
        <w:rPr>
          <w:rFonts w:ascii="Calibri" w:hAnsi="Calibri" w:cs="Calibri"/>
          <w:b/>
          <w:bCs/>
          <w:sz w:val="28"/>
          <w:szCs w:val="28"/>
          <w:rtl/>
        </w:rPr>
        <w:t>التفكر في أسماء الله:</w:t>
      </w:r>
      <w:r w:rsidRPr="00143D8F">
        <w:rPr>
          <w:rFonts w:ascii="Calibri" w:hAnsi="Calibri" w:cs="Calibri"/>
          <w:sz w:val="28"/>
          <w:szCs w:val="28"/>
          <w:rtl/>
        </w:rPr>
        <w:t xml:space="preserve"> إن أقوى ما يغرس الحياء في القلب هو معرفة الله. خصص وقتاً يومياً للتفكر في اسمي الله </w:t>
      </w:r>
    </w:p>
    <w:p w14:paraId="3BA7A8D2" w14:textId="1F544ED6"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b/>
          <w:bCs/>
          <w:sz w:val="28"/>
          <w:szCs w:val="28"/>
          <w:rtl/>
        </w:rPr>
        <w:t>"الحييّ"</w:t>
      </w:r>
      <w:r w:rsidRPr="00143D8F">
        <w:rPr>
          <w:rFonts w:ascii="Calibri" w:hAnsi="Calibri" w:cs="Calibri"/>
          <w:sz w:val="28"/>
          <w:szCs w:val="28"/>
          <w:rtl/>
        </w:rPr>
        <w:t xml:space="preserve"> و </w:t>
      </w:r>
      <w:r w:rsidRPr="00143D8F">
        <w:rPr>
          <w:rFonts w:ascii="Calibri" w:hAnsi="Calibri" w:cs="Calibri"/>
          <w:b/>
          <w:bCs/>
          <w:sz w:val="28"/>
          <w:szCs w:val="28"/>
          <w:rtl/>
        </w:rPr>
        <w:t>"الستّير"</w:t>
      </w:r>
      <w:r w:rsidRPr="00143D8F">
        <w:rPr>
          <w:rFonts w:ascii="Calibri" w:hAnsi="Calibri" w:cs="Calibri"/>
          <w:sz w:val="28"/>
          <w:szCs w:val="28"/>
          <w:rtl/>
        </w:rPr>
        <w:t>. تأمل كيف أن الله، وهو الغني عن العالمين، "يستحيي من عبده إذا رفع يديه إليه، أن يردهما صفراً" لحياء الكرم والجود. واستشعر كيف أنه "ستّير" يحب الستر، ويستحي من هتك ستر عبده العاصي. هذا التفكر يورث في القلب حياءً من الله يمنع من المجاهرة بالذنب، وحباً لصفة الستر في النفس والخلق.</w:t>
      </w:r>
    </w:p>
    <w:p w14:paraId="2A045B7A" w14:textId="0061294F" w:rsidR="008B2885" w:rsidRPr="00143D8F" w:rsidRDefault="008B2885" w:rsidP="001E691A">
      <w:pPr>
        <w:numPr>
          <w:ilvl w:val="0"/>
          <w:numId w:val="55"/>
        </w:numPr>
        <w:spacing w:after="160" w:line="278" w:lineRule="auto"/>
        <w:rPr>
          <w:rFonts w:ascii="Calibri" w:hAnsi="Calibri" w:cs="Calibri"/>
          <w:sz w:val="28"/>
          <w:szCs w:val="28"/>
          <w:rtl/>
        </w:rPr>
      </w:pPr>
      <w:r w:rsidRPr="00143D8F">
        <w:rPr>
          <w:rFonts w:ascii="Calibri" w:hAnsi="Calibri" w:cs="Calibri"/>
          <w:b/>
          <w:bCs/>
          <w:sz w:val="28"/>
          <w:szCs w:val="28"/>
          <w:rtl/>
        </w:rPr>
        <w:t>المراقبة والمحاسبة:</w:t>
      </w:r>
      <w:r w:rsidRPr="00143D8F">
        <w:rPr>
          <w:rFonts w:ascii="Calibri" w:hAnsi="Calibri" w:cs="Calibri"/>
          <w:sz w:val="28"/>
          <w:szCs w:val="28"/>
          <w:rtl/>
        </w:rPr>
        <w:t xml:space="preserve"> درّب نفسك على استحضار نظر الله إليك في خلواتك قبل </w:t>
      </w:r>
      <w:proofErr w:type="spellStart"/>
      <w:r w:rsidRPr="00143D8F">
        <w:rPr>
          <w:rFonts w:ascii="Calibri" w:hAnsi="Calibri" w:cs="Calibri"/>
          <w:sz w:val="28"/>
          <w:szCs w:val="28"/>
          <w:rtl/>
        </w:rPr>
        <w:t>جلواتك</w:t>
      </w:r>
      <w:proofErr w:type="spellEnd"/>
      <w:r w:rsidRPr="00143D8F">
        <w:rPr>
          <w:rFonts w:ascii="Calibri" w:hAnsi="Calibri" w:cs="Calibri"/>
          <w:sz w:val="28"/>
          <w:szCs w:val="28"/>
          <w:rtl/>
        </w:rPr>
        <w:t>. تذكر أن حياء يوسف عليه السلام تجلى في ذروته حين غابت كل الأعين إلا عين الله، فكان سياجه المنيع هو "معاذ الله". قبل النوم، حاسب نفسك: كم مرة خدشت حياء العين بالنظر إلى ما لا يحل؟ وكم مرة خدشت حياء الأذن بسماع لغو أو غيبة؟ وكم مرة خدشت حياء اللسان بكلمة فاحشة أو مؤذية؟ إن هذه المحاسبة هي التي تجعل القلب يقظاً وحياً.</w:t>
      </w:r>
    </w:p>
    <w:p w14:paraId="04363356" w14:textId="77777777" w:rsidR="008B2885" w:rsidRPr="00143D8F" w:rsidRDefault="008B2885" w:rsidP="008B2885">
      <w:pPr>
        <w:spacing w:after="160" w:line="278" w:lineRule="auto"/>
        <w:rPr>
          <w:rFonts w:ascii="Calibri" w:hAnsi="Calibri" w:cs="Calibri"/>
          <w:b/>
          <w:bCs/>
          <w:sz w:val="28"/>
          <w:szCs w:val="28"/>
          <w:rtl/>
        </w:rPr>
      </w:pPr>
      <w:r w:rsidRPr="00143D8F">
        <w:rPr>
          <w:rFonts w:ascii="Calibri" w:hAnsi="Calibri" w:cs="Calibri"/>
          <w:b/>
          <w:bCs/>
          <w:sz w:val="28"/>
          <w:szCs w:val="28"/>
          <w:rtl/>
        </w:rPr>
        <w:t>ثانياً: تهذيب السلوك (الجانب العملي)</w:t>
      </w:r>
    </w:p>
    <w:p w14:paraId="2E5C1FD1" w14:textId="7777777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الحياء يترجم إلى أفعال وسلوكيات محددة، وهو منظومة متكاملة للجوارح كلها.</w:t>
      </w:r>
    </w:p>
    <w:p w14:paraId="1F3D69E6" w14:textId="77777777" w:rsidR="008B2885" w:rsidRPr="00143D8F" w:rsidRDefault="008B2885" w:rsidP="001E691A">
      <w:pPr>
        <w:numPr>
          <w:ilvl w:val="0"/>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الجوارح:</w:t>
      </w:r>
      <w:r w:rsidRPr="00143D8F">
        <w:rPr>
          <w:rFonts w:ascii="Calibri" w:hAnsi="Calibri" w:cs="Calibri"/>
          <w:sz w:val="28"/>
          <w:szCs w:val="28"/>
          <w:rtl/>
        </w:rPr>
        <w:t xml:space="preserve"> لا يقتصر الحياء على الوجه الذي يحمرّ، بل هو منهج يشمل:</w:t>
      </w:r>
    </w:p>
    <w:p w14:paraId="12144F49" w14:textId="2A7A6CB4"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البصر:</w:t>
      </w:r>
      <w:r w:rsidRPr="00143D8F">
        <w:rPr>
          <w:rFonts w:ascii="Calibri" w:hAnsi="Calibri" w:cs="Calibri"/>
          <w:sz w:val="28"/>
          <w:szCs w:val="28"/>
          <w:rtl/>
        </w:rPr>
        <w:t xml:space="preserve"> غضّه عن العورات في الواقع وفي العالم الرقمي.</w:t>
      </w:r>
    </w:p>
    <w:p w14:paraId="303255DF" w14:textId="35A9074A"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lastRenderedPageBreak/>
        <w:t>حياء السمع:</w:t>
      </w:r>
      <w:r w:rsidRPr="00143D8F">
        <w:rPr>
          <w:rFonts w:ascii="Calibri" w:hAnsi="Calibri" w:cs="Calibri"/>
          <w:sz w:val="28"/>
          <w:szCs w:val="28"/>
          <w:rtl/>
        </w:rPr>
        <w:t xml:space="preserve"> صونه عن مجالس الغيبة والنميمة والباطل.</w:t>
      </w:r>
    </w:p>
    <w:p w14:paraId="16152840" w14:textId="30897834"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اللسان:</w:t>
      </w:r>
      <w:r w:rsidRPr="00143D8F">
        <w:rPr>
          <w:rFonts w:ascii="Calibri" w:hAnsi="Calibri" w:cs="Calibri"/>
          <w:sz w:val="28"/>
          <w:szCs w:val="28"/>
          <w:rtl/>
        </w:rPr>
        <w:t xml:space="preserve"> كفّه عن الفحش والبذاءة والقذف والتنمر.</w:t>
      </w:r>
    </w:p>
    <w:p w14:paraId="44B5E9BB" w14:textId="24D51FF6"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المرأة في مشيتها:</w:t>
      </w:r>
      <w:r w:rsidRPr="00143D8F">
        <w:rPr>
          <w:rFonts w:ascii="Calibri" w:hAnsi="Calibri" w:cs="Calibri"/>
          <w:sz w:val="28"/>
          <w:szCs w:val="28"/>
          <w:rtl/>
        </w:rPr>
        <w:t xml:space="preserve"> كما تجلى في نموذج ابنة شعيب التي "تمشي على استحياء".</w:t>
      </w:r>
    </w:p>
    <w:p w14:paraId="11D4738B" w14:textId="77777777" w:rsidR="008B2885" w:rsidRPr="00143D8F" w:rsidRDefault="008B2885" w:rsidP="001E691A">
      <w:pPr>
        <w:numPr>
          <w:ilvl w:val="0"/>
          <w:numId w:val="56"/>
        </w:numPr>
        <w:spacing w:after="160" w:line="278" w:lineRule="auto"/>
        <w:rPr>
          <w:rFonts w:ascii="Calibri" w:hAnsi="Calibri" w:cs="Calibri"/>
          <w:sz w:val="28"/>
          <w:szCs w:val="28"/>
          <w:rtl/>
        </w:rPr>
      </w:pPr>
      <w:r w:rsidRPr="00143D8F">
        <w:rPr>
          <w:rFonts w:ascii="Calibri" w:hAnsi="Calibri" w:cs="Calibri"/>
          <w:b/>
          <w:bCs/>
          <w:sz w:val="28"/>
          <w:szCs w:val="28"/>
          <w:rtl/>
        </w:rPr>
        <w:t>تدريبات سلوكية:</w:t>
      </w:r>
      <w:r w:rsidRPr="00143D8F">
        <w:rPr>
          <w:rFonts w:ascii="Calibri" w:hAnsi="Calibri" w:cs="Calibri"/>
          <w:sz w:val="28"/>
          <w:szCs w:val="28"/>
          <w:rtl/>
        </w:rPr>
        <w:t xml:space="preserve"> الفضائل كالعضلات، تقوى بالتمرين. جرّب هذه التمارين العملية:</w:t>
      </w:r>
    </w:p>
    <w:p w14:paraId="1E614F59" w14:textId="1F37D545"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"تمرين الأمر بالمعروف بأدب":</w:t>
      </w:r>
      <w:r w:rsidRPr="00143D8F">
        <w:rPr>
          <w:rFonts w:ascii="Calibri" w:hAnsi="Calibri" w:cs="Calibri"/>
          <w:sz w:val="28"/>
          <w:szCs w:val="28"/>
          <w:rtl/>
        </w:rPr>
        <w:t xml:space="preserve"> إذا رأيت منكراً، فبدلاً من السكوت الذي هو "عجز وخور" ، أو الإنكار بفظاظة، تحدَّ نفسك أن تختار ألطف العبارات وأحكم الأساليب، لتجمع بين قوة الحق وجمال الحياء.</w:t>
      </w:r>
    </w:p>
    <w:p w14:paraId="162DD77C" w14:textId="3BFD74AF"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"يوم بلا فضول":</w:t>
      </w:r>
      <w:r w:rsidRPr="00143D8F">
        <w:rPr>
          <w:rFonts w:ascii="Calibri" w:hAnsi="Calibri" w:cs="Calibri"/>
          <w:sz w:val="28"/>
          <w:szCs w:val="28"/>
          <w:rtl/>
        </w:rPr>
        <w:t xml:space="preserve"> درّب نفسك ليوم كامل على ألا تتدخل فيما لا يعنيك، وألا تسأل عن خصوصيات الناس، وألا تتتبع الأخبار التافهة. هذا يربي في النفس الانقباض عن القبيح.</w:t>
      </w:r>
    </w:p>
    <w:p w14:paraId="77B074D4" w14:textId="77777777" w:rsidR="008B2885" w:rsidRPr="00143D8F" w:rsidRDefault="008B2885" w:rsidP="008B2885">
      <w:pPr>
        <w:spacing w:after="160" w:line="278" w:lineRule="auto"/>
        <w:rPr>
          <w:rFonts w:ascii="Calibri" w:hAnsi="Calibri" w:cs="Calibri"/>
          <w:b/>
          <w:bCs/>
          <w:sz w:val="28"/>
          <w:szCs w:val="28"/>
          <w:rtl/>
        </w:rPr>
      </w:pPr>
      <w:r w:rsidRPr="00143D8F">
        <w:rPr>
          <w:rFonts w:ascii="Calibri" w:hAnsi="Calibri" w:cs="Calibri"/>
          <w:b/>
          <w:bCs/>
          <w:sz w:val="28"/>
          <w:szCs w:val="28"/>
          <w:rtl/>
        </w:rPr>
        <w:t>ثالثاً: تحصين البيئة (الجانب الاجتماعي)</w:t>
      </w:r>
    </w:p>
    <w:p w14:paraId="477EDF7A" w14:textId="05723565"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الحياء خُلُقٌ مُعدٍ، يتأثر بالبيئة المحيطة ويؤثر فيها.</w:t>
      </w:r>
    </w:p>
    <w:p w14:paraId="69502BE7" w14:textId="097712AD" w:rsidR="008B2885" w:rsidRPr="00143D8F" w:rsidRDefault="008B2885" w:rsidP="001E691A">
      <w:pPr>
        <w:numPr>
          <w:ilvl w:val="0"/>
          <w:numId w:val="57"/>
        </w:numPr>
        <w:spacing w:after="160" w:line="278" w:lineRule="auto"/>
        <w:rPr>
          <w:rFonts w:ascii="Calibri" w:hAnsi="Calibri" w:cs="Calibri"/>
          <w:sz w:val="28"/>
          <w:szCs w:val="28"/>
          <w:rtl/>
        </w:rPr>
      </w:pPr>
      <w:r w:rsidRPr="00143D8F">
        <w:rPr>
          <w:rFonts w:ascii="Calibri" w:hAnsi="Calibri" w:cs="Calibri"/>
          <w:b/>
          <w:bCs/>
          <w:sz w:val="28"/>
          <w:szCs w:val="28"/>
          <w:rtl/>
        </w:rPr>
        <w:t>الصحبة الصالحة:</w:t>
      </w:r>
      <w:r w:rsidRPr="00143D8F">
        <w:rPr>
          <w:rFonts w:ascii="Calibri" w:hAnsi="Calibri" w:cs="Calibri"/>
          <w:sz w:val="28"/>
          <w:szCs w:val="28"/>
          <w:rtl/>
        </w:rPr>
        <w:t xml:space="preserve"> المرء على دين خليله، ومجالسة أهل الحياء تورث الحياء، ومجالسة أهل الوقاحة تقتل الحياء. اختر لأبنائك ولك صحبة تعين على الخير، وتستحي من فعل الشر.</w:t>
      </w:r>
    </w:p>
    <w:p w14:paraId="43B11BED" w14:textId="3814260E" w:rsidR="008B2885" w:rsidRPr="00143D8F" w:rsidRDefault="008B2885" w:rsidP="001E691A">
      <w:pPr>
        <w:numPr>
          <w:ilvl w:val="0"/>
          <w:numId w:val="57"/>
        </w:numPr>
        <w:spacing w:after="160" w:line="278" w:lineRule="auto"/>
        <w:rPr>
          <w:rFonts w:ascii="Calibri" w:hAnsi="Calibri" w:cs="Calibri"/>
          <w:sz w:val="28"/>
          <w:szCs w:val="28"/>
          <w:rtl/>
        </w:rPr>
      </w:pPr>
      <w:r w:rsidRPr="00143D8F">
        <w:rPr>
          <w:rFonts w:ascii="Calibri" w:hAnsi="Calibri" w:cs="Calibri"/>
          <w:b/>
          <w:bCs/>
          <w:sz w:val="28"/>
          <w:szCs w:val="28"/>
          <w:rtl/>
        </w:rPr>
        <w:t>دور الأسرة الحصين:</w:t>
      </w:r>
      <w:r w:rsidRPr="00143D8F">
        <w:rPr>
          <w:rFonts w:ascii="Calibri" w:hAnsi="Calibri" w:cs="Calibri"/>
          <w:sz w:val="28"/>
          <w:szCs w:val="28"/>
          <w:rtl/>
        </w:rPr>
        <w:t xml:space="preserve"> الأسرة هي المحضن الأول للحياء. على الآباء والأمهات:</w:t>
      </w:r>
    </w:p>
    <w:p w14:paraId="7C893939" w14:textId="7804AB31" w:rsidR="008B2885" w:rsidRPr="00143D8F" w:rsidRDefault="008B2885" w:rsidP="001E691A">
      <w:pPr>
        <w:numPr>
          <w:ilvl w:val="1"/>
          <w:numId w:val="57"/>
        </w:numPr>
        <w:spacing w:after="160" w:line="278" w:lineRule="auto"/>
        <w:rPr>
          <w:rFonts w:ascii="Calibri" w:hAnsi="Calibri" w:cs="Calibri"/>
          <w:sz w:val="28"/>
          <w:szCs w:val="28"/>
          <w:rtl/>
        </w:rPr>
      </w:pPr>
      <w:r w:rsidRPr="00143D8F">
        <w:rPr>
          <w:rFonts w:ascii="Calibri" w:hAnsi="Calibri" w:cs="Calibri"/>
          <w:b/>
          <w:bCs/>
          <w:sz w:val="28"/>
          <w:szCs w:val="28"/>
          <w:rtl/>
        </w:rPr>
        <w:t>القدوة العملية:</w:t>
      </w:r>
      <w:r w:rsidRPr="00143D8F">
        <w:rPr>
          <w:rFonts w:ascii="Calibri" w:hAnsi="Calibri" w:cs="Calibri"/>
          <w:sz w:val="28"/>
          <w:szCs w:val="28"/>
          <w:rtl/>
        </w:rPr>
        <w:t xml:space="preserve"> أن يكونوا هم النموذج الأول للحياء في الأقوال والأفعال واللباس. فالطفل يتعلم بعينه ما لا يتعلمه بأذنه.</w:t>
      </w:r>
    </w:p>
    <w:p w14:paraId="37652FA7" w14:textId="66287B46" w:rsidR="008B2885" w:rsidRPr="00143D8F" w:rsidRDefault="008B2885" w:rsidP="001E691A">
      <w:pPr>
        <w:numPr>
          <w:ilvl w:val="1"/>
          <w:numId w:val="57"/>
        </w:numPr>
        <w:spacing w:after="160" w:line="278" w:lineRule="auto"/>
        <w:rPr>
          <w:rFonts w:ascii="Calibri" w:hAnsi="Calibri" w:cs="Calibri"/>
          <w:sz w:val="28"/>
          <w:szCs w:val="28"/>
          <w:rtl/>
        </w:rPr>
      </w:pPr>
      <w:r w:rsidRPr="00143D8F">
        <w:rPr>
          <w:rFonts w:ascii="Calibri" w:hAnsi="Calibri" w:cs="Calibri"/>
          <w:b/>
          <w:bCs/>
          <w:sz w:val="28"/>
          <w:szCs w:val="28"/>
          <w:rtl/>
        </w:rPr>
        <w:t>خلق بيئة حيية:</w:t>
      </w:r>
      <w:r w:rsidRPr="00143D8F">
        <w:rPr>
          <w:rFonts w:ascii="Calibri" w:hAnsi="Calibri" w:cs="Calibri"/>
          <w:sz w:val="28"/>
          <w:szCs w:val="28"/>
          <w:rtl/>
        </w:rPr>
        <w:t xml:space="preserve"> أن تُعلي الأسرة من قيمة الحياء، وتستنكر الوقاحة والابتذال في المحتوى المرئي والمسموع.</w:t>
      </w:r>
    </w:p>
    <w:p w14:paraId="3FE1DB88" w14:textId="47E24D6D" w:rsidR="008B2885" w:rsidRPr="00143D8F" w:rsidRDefault="008B2885" w:rsidP="001E691A">
      <w:pPr>
        <w:numPr>
          <w:ilvl w:val="1"/>
          <w:numId w:val="57"/>
        </w:numPr>
        <w:spacing w:after="160" w:line="278" w:lineRule="auto"/>
        <w:rPr>
          <w:rFonts w:ascii="Calibri" w:hAnsi="Calibri" w:cs="Calibri"/>
          <w:sz w:val="28"/>
          <w:szCs w:val="28"/>
          <w:rtl/>
        </w:rPr>
      </w:pPr>
      <w:r w:rsidRPr="00143D8F">
        <w:rPr>
          <w:rFonts w:ascii="Calibri" w:hAnsi="Calibri" w:cs="Calibri"/>
          <w:b/>
          <w:bCs/>
          <w:sz w:val="28"/>
          <w:szCs w:val="28"/>
          <w:rtl/>
        </w:rPr>
        <w:t>التفريق الواعي:</w:t>
      </w:r>
      <w:r w:rsidRPr="00143D8F">
        <w:rPr>
          <w:rFonts w:ascii="Calibri" w:hAnsi="Calibri" w:cs="Calibri"/>
          <w:sz w:val="28"/>
          <w:szCs w:val="28"/>
          <w:rtl/>
        </w:rPr>
        <w:t xml:space="preserve"> تعليم الأبناء الفرق الحاسم بين الحياء الذي هو قوة وخير ، وبين الخجل الذي هو عجز وضعف يمنع من طلب العلم أو قول الحق.</w:t>
      </w:r>
    </w:p>
    <w:p w14:paraId="56AFBD48" w14:textId="41AED18C"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إن بناء جيل "حييّ" - بكل ما تحمله الكلمة من معاني الحياة والوعي والقوة - هو مشروع الأمة كلها، وهو المدخل الحقيقي لاستئناف دورها الحضاري. فالمجتمع الذي يموت فيه الحياء، هو مجتمع فقد حصنه الأخلاقي الأخير، وأصبح فريسة سهلة لأعدائه.</w:t>
      </w:r>
    </w:p>
    <w:p w14:paraId="2EFD5AEF" w14:textId="7777777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والله نسأل أن يرزقنا حياءً منه، وحياءً من خلقه، وحياءً من أنفسنا، وأن يجعلنا ممن يستمعون القول فيتبعون أحسنه.</w:t>
      </w:r>
    </w:p>
    <w:p w14:paraId="48964C41" w14:textId="6AA9C298"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b/>
          <w:bCs/>
          <w:sz w:val="28"/>
          <w:szCs w:val="28"/>
          <w:rtl/>
        </w:rPr>
        <w:t>﴿كِتَابٌ أَنزَلْنَاهُ إِلَيْكَ مُبَارَكٌ لِّيَدَّبَّرُوا آيَاتِهِ وَلِيَتَذَكَّرَ أُولُو الْأَلْبَابِ﴾ [ص: 29]</w:t>
      </w:r>
      <w:r w:rsidRPr="00143D8F">
        <w:rPr>
          <w:rFonts w:ascii="Calibri" w:hAnsi="Calibri" w:cs="Calibri"/>
          <w:sz w:val="28"/>
          <w:szCs w:val="28"/>
          <w:rtl/>
        </w:rPr>
        <w:t xml:space="preserve"> </w:t>
      </w:r>
    </w:p>
    <w:p w14:paraId="10B920E7" w14:textId="77777777" w:rsidR="008B2885" w:rsidRPr="00143D8F" w:rsidRDefault="008B2885" w:rsidP="008B2885">
      <w:pPr>
        <w:rPr>
          <w:rFonts w:ascii="Calibri" w:hAnsi="Calibri" w:cs="Calibri"/>
          <w:sz w:val="28"/>
          <w:szCs w:val="28"/>
          <w:rtl/>
        </w:rPr>
      </w:pPr>
    </w:p>
    <w:p w14:paraId="66BE6D44" w14:textId="77777777" w:rsidR="00603282" w:rsidRPr="00143D8F" w:rsidRDefault="00603282" w:rsidP="00C94C9E">
      <w:pPr>
        <w:rPr>
          <w:rFonts w:ascii="Calibri" w:hAnsi="Calibri" w:cs="Calibri"/>
          <w:sz w:val="28"/>
          <w:szCs w:val="28"/>
        </w:rPr>
      </w:pPr>
      <w:r w:rsidRPr="00143D8F">
        <w:rPr>
          <w:rFonts w:ascii="Calibri" w:hAnsi="Calibri" w:cs="Calibri"/>
          <w:sz w:val="28"/>
          <w:szCs w:val="28"/>
        </w:rPr>
        <w:br w:type="page"/>
      </w:r>
    </w:p>
    <w:p w14:paraId="64738F37" w14:textId="77777777" w:rsidR="00452E7E" w:rsidRPr="00143D8F" w:rsidRDefault="00452E7E" w:rsidP="00C94C9E">
      <w:pPr>
        <w:pStyle w:val="1"/>
        <w:rPr>
          <w:rFonts w:ascii="Calibri" w:hAnsi="Calibri" w:cs="Calibri"/>
          <w:sz w:val="28"/>
          <w:szCs w:val="28"/>
        </w:rPr>
      </w:pPr>
      <w:bookmarkStart w:id="26" w:name="_Toc202783337"/>
      <w:r w:rsidRPr="00143D8F">
        <w:rPr>
          <w:rFonts w:ascii="Calibri" w:hAnsi="Calibri" w:cs="Calibri"/>
          <w:sz w:val="28"/>
          <w:szCs w:val="28"/>
          <w:rtl/>
        </w:rPr>
        <w:lastRenderedPageBreak/>
        <w:t>المصادر والمراجع</w:t>
      </w:r>
      <w:bookmarkEnd w:id="26"/>
    </w:p>
    <w:p w14:paraId="7E990D6B" w14:textId="77777777" w:rsidR="00452E7E" w:rsidRPr="00143D8F" w:rsidRDefault="00452E7E" w:rsidP="00C94C9E">
      <w:pPr>
        <w:rPr>
          <w:rFonts w:ascii="Calibri" w:hAnsi="Calibri" w:cs="Calibri"/>
          <w:sz w:val="28"/>
          <w:szCs w:val="28"/>
        </w:rPr>
      </w:pPr>
      <w:r w:rsidRPr="00143D8F">
        <w:rPr>
          <w:rFonts w:ascii="Calibri" w:hAnsi="Calibri" w:cs="Calibri"/>
          <w:sz w:val="28"/>
          <w:szCs w:val="28"/>
          <w:rtl/>
        </w:rPr>
        <w:t>أولاً: المصدر الأساسي</w:t>
      </w:r>
    </w:p>
    <w:p w14:paraId="50A4CE49" w14:textId="04FE5ED3" w:rsidR="00452E7E" w:rsidRPr="00143D8F" w:rsidRDefault="00452E7E" w:rsidP="001E691A">
      <w:pPr>
        <w:numPr>
          <w:ilvl w:val="0"/>
          <w:numId w:val="3"/>
        </w:numPr>
        <w:rPr>
          <w:rFonts w:ascii="Calibri" w:hAnsi="Calibri" w:cs="Calibri"/>
          <w:sz w:val="28"/>
          <w:szCs w:val="28"/>
        </w:rPr>
      </w:pPr>
      <w:r w:rsidRPr="00143D8F">
        <w:rPr>
          <w:rFonts w:ascii="Calibri" w:hAnsi="Calibri" w:cs="Calibri"/>
          <w:sz w:val="28"/>
          <w:szCs w:val="28"/>
          <w:rtl/>
        </w:rPr>
        <w:t xml:space="preserve">القرآن الكريم بالرسم العثماني، مع الاستعانة بمخطوطات قرآنية قديمة عند الحاجة </w:t>
      </w:r>
      <w:r w:rsidR="007215C6" w:rsidRPr="00143D8F">
        <w:rPr>
          <w:rFonts w:ascii="Calibri" w:hAnsi="Calibri" w:cs="Calibri"/>
          <w:sz w:val="28"/>
          <w:szCs w:val="28"/>
          <w:rtl/>
        </w:rPr>
        <w:t>-</w:t>
      </w:r>
      <w:r w:rsidRPr="00143D8F">
        <w:rPr>
          <w:rFonts w:ascii="Calibri" w:hAnsi="Calibri" w:cs="Calibri"/>
          <w:sz w:val="28"/>
          <w:szCs w:val="28"/>
          <w:rtl/>
        </w:rPr>
        <w:t>لتحقيق فرضيات منهج "فقه اللسان"</w:t>
      </w:r>
      <w:r w:rsidR="007215C6" w:rsidRPr="00143D8F">
        <w:rPr>
          <w:rFonts w:ascii="Calibri" w:hAnsi="Calibri" w:cs="Calibri"/>
          <w:sz w:val="28"/>
          <w:szCs w:val="28"/>
          <w:rtl/>
        </w:rPr>
        <w:t>-</w:t>
      </w:r>
      <w:r w:rsidRPr="00143D8F">
        <w:rPr>
          <w:rFonts w:ascii="Calibri" w:hAnsi="Calibri" w:cs="Calibri"/>
          <w:sz w:val="28"/>
          <w:szCs w:val="28"/>
        </w:rPr>
        <w:t>.</w:t>
      </w:r>
    </w:p>
    <w:p w14:paraId="5D8AAFA4" w14:textId="77777777" w:rsidR="00452E7E" w:rsidRPr="00143D8F" w:rsidRDefault="00452E7E" w:rsidP="001E691A">
      <w:pPr>
        <w:numPr>
          <w:ilvl w:val="0"/>
          <w:numId w:val="3"/>
        </w:numPr>
        <w:rPr>
          <w:rFonts w:ascii="Calibri" w:hAnsi="Calibri" w:cs="Calibri"/>
          <w:sz w:val="28"/>
          <w:szCs w:val="28"/>
        </w:rPr>
      </w:pPr>
      <w:r w:rsidRPr="00143D8F">
        <w:rPr>
          <w:rFonts w:ascii="Calibri" w:hAnsi="Calibri" w:cs="Calibri"/>
          <w:sz w:val="28"/>
          <w:szCs w:val="28"/>
          <w:rtl/>
        </w:rPr>
        <w:t>المعجم المفهرس لألفاظ القرآن الكريم، محمد فؤاد عبد الباقي</w:t>
      </w:r>
      <w:r w:rsidRPr="00143D8F">
        <w:rPr>
          <w:rFonts w:ascii="Calibri" w:hAnsi="Calibri" w:cs="Calibri"/>
          <w:sz w:val="28"/>
          <w:szCs w:val="28"/>
        </w:rPr>
        <w:t>.</w:t>
      </w:r>
    </w:p>
    <w:p w14:paraId="2C8120B6" w14:textId="65EE6D3F"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ثانياً: كتب التفسير </w:t>
      </w:r>
      <w:r w:rsidR="007215C6" w:rsidRPr="00143D8F">
        <w:rPr>
          <w:rFonts w:ascii="Calibri" w:hAnsi="Calibri" w:cs="Calibri"/>
          <w:sz w:val="28"/>
          <w:szCs w:val="28"/>
          <w:rtl/>
        </w:rPr>
        <w:t>-</w:t>
      </w:r>
      <w:r w:rsidRPr="00143D8F">
        <w:rPr>
          <w:rFonts w:ascii="Calibri" w:hAnsi="Calibri" w:cs="Calibri"/>
          <w:sz w:val="28"/>
          <w:szCs w:val="28"/>
          <w:rtl/>
        </w:rPr>
        <w:t>مع التركيز على التنوع المنهجي</w:t>
      </w:r>
      <w:r w:rsidR="007215C6" w:rsidRPr="00143D8F">
        <w:rPr>
          <w:rFonts w:ascii="Calibri" w:hAnsi="Calibri" w:cs="Calibri"/>
          <w:sz w:val="28"/>
          <w:szCs w:val="28"/>
          <w:rtl/>
        </w:rPr>
        <w:t>-</w:t>
      </w:r>
    </w:p>
    <w:p w14:paraId="70D0C2CD" w14:textId="3430FC50" w:rsidR="00452E7E" w:rsidRPr="00143D8F" w:rsidRDefault="00452E7E" w:rsidP="001E691A">
      <w:pPr>
        <w:numPr>
          <w:ilvl w:val="0"/>
          <w:numId w:val="4"/>
        </w:numPr>
        <w:rPr>
          <w:rFonts w:ascii="Calibri" w:hAnsi="Calibri" w:cs="Calibri"/>
          <w:sz w:val="28"/>
          <w:szCs w:val="28"/>
        </w:rPr>
      </w:pPr>
      <w:r w:rsidRPr="00143D8F">
        <w:rPr>
          <w:rFonts w:ascii="Calibri" w:hAnsi="Calibri" w:cs="Calibri"/>
          <w:sz w:val="28"/>
          <w:szCs w:val="28"/>
          <w:rtl/>
        </w:rPr>
        <w:t xml:space="preserve">التفاسير الأثرية </w:t>
      </w:r>
      <w:r w:rsidR="007215C6" w:rsidRPr="00143D8F">
        <w:rPr>
          <w:rFonts w:ascii="Calibri" w:hAnsi="Calibri" w:cs="Calibri"/>
          <w:sz w:val="28"/>
          <w:szCs w:val="28"/>
          <w:rtl/>
        </w:rPr>
        <w:t>-</w:t>
      </w:r>
      <w:r w:rsidRPr="00143D8F">
        <w:rPr>
          <w:rFonts w:ascii="Calibri" w:hAnsi="Calibri" w:cs="Calibri"/>
          <w:sz w:val="28"/>
          <w:szCs w:val="28"/>
          <w:rtl/>
        </w:rPr>
        <w:t>لفهم المعنى عند السلف</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3. </w:t>
      </w:r>
      <w:r w:rsidRPr="00143D8F">
        <w:rPr>
          <w:rFonts w:ascii="Calibri" w:hAnsi="Calibri" w:cs="Calibri"/>
          <w:sz w:val="28"/>
          <w:szCs w:val="28"/>
          <w:rtl/>
        </w:rPr>
        <w:t xml:space="preserve">جامع البيان في تأويل القرآن </w:t>
      </w:r>
      <w:r w:rsidR="007215C6" w:rsidRPr="00143D8F">
        <w:rPr>
          <w:rFonts w:ascii="Calibri" w:hAnsi="Calibri" w:cs="Calibri"/>
          <w:sz w:val="28"/>
          <w:szCs w:val="28"/>
          <w:rtl/>
        </w:rPr>
        <w:t>-</w:t>
      </w:r>
      <w:r w:rsidRPr="00143D8F">
        <w:rPr>
          <w:rFonts w:ascii="Calibri" w:hAnsi="Calibri" w:cs="Calibri"/>
          <w:sz w:val="28"/>
          <w:szCs w:val="28"/>
          <w:rtl/>
        </w:rPr>
        <w:t>تفسير الطبري</w:t>
      </w:r>
      <w:r w:rsidR="007215C6" w:rsidRPr="00143D8F">
        <w:rPr>
          <w:rFonts w:ascii="Calibri" w:hAnsi="Calibri" w:cs="Calibri"/>
          <w:sz w:val="28"/>
          <w:szCs w:val="28"/>
          <w:rtl/>
        </w:rPr>
        <w:t>-</w:t>
      </w:r>
      <w:r w:rsidRPr="00143D8F">
        <w:rPr>
          <w:rFonts w:ascii="Calibri" w:hAnsi="Calibri" w:cs="Calibri"/>
          <w:sz w:val="28"/>
          <w:szCs w:val="28"/>
          <w:rtl/>
        </w:rPr>
        <w:t xml:space="preserve">، محمد بن جرير الطبري. </w:t>
      </w:r>
      <w:r w:rsidR="007215C6" w:rsidRPr="00143D8F">
        <w:rPr>
          <w:rFonts w:ascii="Calibri" w:hAnsi="Calibri" w:cs="Calibri"/>
          <w:sz w:val="28"/>
          <w:szCs w:val="28"/>
          <w:rtl/>
        </w:rPr>
        <w:t>-</w:t>
      </w:r>
      <w:r w:rsidRPr="00143D8F">
        <w:rPr>
          <w:rFonts w:ascii="Calibri" w:hAnsi="Calibri" w:cs="Calibri"/>
          <w:sz w:val="28"/>
          <w:szCs w:val="28"/>
          <w:rtl/>
        </w:rPr>
        <w:t>أساس في التفسير بالمأثور واللغة</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4. </w:t>
      </w:r>
      <w:r w:rsidRPr="00143D8F">
        <w:rPr>
          <w:rFonts w:ascii="Calibri" w:hAnsi="Calibri" w:cs="Calibri"/>
          <w:sz w:val="28"/>
          <w:szCs w:val="28"/>
          <w:rtl/>
        </w:rPr>
        <w:t xml:space="preserve">تفسير القرآن العظيم </w:t>
      </w:r>
      <w:r w:rsidR="007215C6" w:rsidRPr="00143D8F">
        <w:rPr>
          <w:rFonts w:ascii="Calibri" w:hAnsi="Calibri" w:cs="Calibri"/>
          <w:sz w:val="28"/>
          <w:szCs w:val="28"/>
          <w:rtl/>
        </w:rPr>
        <w:t>-</w:t>
      </w:r>
      <w:r w:rsidRPr="00143D8F">
        <w:rPr>
          <w:rFonts w:ascii="Calibri" w:hAnsi="Calibri" w:cs="Calibri"/>
          <w:sz w:val="28"/>
          <w:szCs w:val="28"/>
          <w:rtl/>
        </w:rPr>
        <w:t>تفسير ابن كثير</w:t>
      </w:r>
      <w:r w:rsidR="007215C6" w:rsidRPr="00143D8F">
        <w:rPr>
          <w:rFonts w:ascii="Calibri" w:hAnsi="Calibri" w:cs="Calibri"/>
          <w:sz w:val="28"/>
          <w:szCs w:val="28"/>
          <w:rtl/>
        </w:rPr>
        <w:t>-</w:t>
      </w:r>
      <w:r w:rsidRPr="00143D8F">
        <w:rPr>
          <w:rFonts w:ascii="Calibri" w:hAnsi="Calibri" w:cs="Calibri"/>
          <w:sz w:val="28"/>
          <w:szCs w:val="28"/>
          <w:rtl/>
        </w:rPr>
        <w:t xml:space="preserve">، إسماعيل بن عمر بن كثير. </w:t>
      </w:r>
      <w:r w:rsidR="007215C6" w:rsidRPr="00143D8F">
        <w:rPr>
          <w:rFonts w:ascii="Calibri" w:hAnsi="Calibri" w:cs="Calibri"/>
          <w:sz w:val="28"/>
          <w:szCs w:val="28"/>
          <w:rtl/>
        </w:rPr>
        <w:t>-</w:t>
      </w:r>
      <w:r w:rsidRPr="00143D8F">
        <w:rPr>
          <w:rFonts w:ascii="Calibri" w:hAnsi="Calibri" w:cs="Calibri"/>
          <w:sz w:val="28"/>
          <w:szCs w:val="28"/>
          <w:rtl/>
        </w:rPr>
        <w:t>يتميز بالعناية بالحديث وربط الآيات</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5. </w:t>
      </w:r>
      <w:r w:rsidRPr="00143D8F">
        <w:rPr>
          <w:rFonts w:ascii="Calibri" w:hAnsi="Calibri" w:cs="Calibri"/>
          <w:sz w:val="28"/>
          <w:szCs w:val="28"/>
          <w:rtl/>
        </w:rPr>
        <w:t xml:space="preserve">تنوير المقباس من تفسير ابن عباس، </w:t>
      </w:r>
      <w:r w:rsidR="007215C6" w:rsidRPr="00143D8F">
        <w:rPr>
          <w:rFonts w:ascii="Calibri" w:hAnsi="Calibri" w:cs="Calibri"/>
          <w:sz w:val="28"/>
          <w:szCs w:val="28"/>
          <w:rtl/>
        </w:rPr>
        <w:t>-</w:t>
      </w:r>
      <w:r w:rsidRPr="00143D8F">
        <w:rPr>
          <w:rFonts w:ascii="Calibri" w:hAnsi="Calibri" w:cs="Calibri"/>
          <w:sz w:val="28"/>
          <w:szCs w:val="28"/>
          <w:rtl/>
        </w:rPr>
        <w:t>المنسوب لابن عباس</w:t>
      </w:r>
      <w:r w:rsidR="007215C6" w:rsidRPr="00143D8F">
        <w:rPr>
          <w:rFonts w:ascii="Calibri" w:hAnsi="Calibri" w:cs="Calibri"/>
          <w:sz w:val="28"/>
          <w:szCs w:val="28"/>
          <w:rtl/>
        </w:rPr>
        <w:t>-</w:t>
      </w:r>
      <w:r w:rsidRPr="00143D8F">
        <w:rPr>
          <w:rFonts w:ascii="Calibri" w:hAnsi="Calibri" w:cs="Calibri"/>
          <w:sz w:val="28"/>
          <w:szCs w:val="28"/>
          <w:rtl/>
        </w:rPr>
        <w:t xml:space="preserve">. </w:t>
      </w:r>
      <w:r w:rsidR="007215C6" w:rsidRPr="00143D8F">
        <w:rPr>
          <w:rFonts w:ascii="Calibri" w:hAnsi="Calibri" w:cs="Calibri"/>
          <w:sz w:val="28"/>
          <w:szCs w:val="28"/>
          <w:rtl/>
        </w:rPr>
        <w:t>-</w:t>
      </w:r>
      <w:r w:rsidRPr="00143D8F">
        <w:rPr>
          <w:rFonts w:ascii="Calibri" w:hAnsi="Calibri" w:cs="Calibri"/>
          <w:sz w:val="28"/>
          <w:szCs w:val="28"/>
          <w:rtl/>
        </w:rPr>
        <w:t>مهم لمعرفة التفسيرات المنسوبة للصحابة</w:t>
      </w:r>
      <w:r w:rsidR="007215C6" w:rsidRPr="00143D8F">
        <w:rPr>
          <w:rFonts w:ascii="Calibri" w:hAnsi="Calibri" w:cs="Calibri"/>
          <w:sz w:val="28"/>
          <w:szCs w:val="28"/>
          <w:rtl/>
        </w:rPr>
        <w:t>-</w:t>
      </w:r>
      <w:r w:rsidRPr="00143D8F">
        <w:rPr>
          <w:rFonts w:ascii="Calibri" w:hAnsi="Calibri" w:cs="Calibri"/>
          <w:sz w:val="28"/>
          <w:szCs w:val="28"/>
        </w:rPr>
        <w:t>.</w:t>
      </w:r>
    </w:p>
    <w:p w14:paraId="13CE26C4" w14:textId="22128489" w:rsidR="00452E7E" w:rsidRPr="00143D8F" w:rsidRDefault="00452E7E" w:rsidP="001E691A">
      <w:pPr>
        <w:numPr>
          <w:ilvl w:val="0"/>
          <w:numId w:val="4"/>
        </w:numPr>
        <w:rPr>
          <w:rFonts w:ascii="Calibri" w:hAnsi="Calibri" w:cs="Calibri"/>
          <w:sz w:val="28"/>
          <w:szCs w:val="28"/>
        </w:rPr>
      </w:pPr>
      <w:r w:rsidRPr="00143D8F">
        <w:rPr>
          <w:rFonts w:ascii="Calibri" w:hAnsi="Calibri" w:cs="Calibri"/>
          <w:sz w:val="28"/>
          <w:szCs w:val="28"/>
          <w:rtl/>
        </w:rPr>
        <w:t xml:space="preserve">التفاسير اللغوية والبلاغية </w:t>
      </w:r>
      <w:r w:rsidR="007215C6" w:rsidRPr="00143D8F">
        <w:rPr>
          <w:rFonts w:ascii="Calibri" w:hAnsi="Calibri" w:cs="Calibri"/>
          <w:sz w:val="28"/>
          <w:szCs w:val="28"/>
          <w:rtl/>
        </w:rPr>
        <w:t>-</w:t>
      </w:r>
      <w:r w:rsidRPr="00143D8F">
        <w:rPr>
          <w:rFonts w:ascii="Calibri" w:hAnsi="Calibri" w:cs="Calibri"/>
          <w:sz w:val="28"/>
          <w:szCs w:val="28"/>
          <w:rtl/>
        </w:rPr>
        <w:t>للتدبر البنيوي</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6. </w:t>
      </w:r>
      <w:r w:rsidRPr="00143D8F">
        <w:rPr>
          <w:rFonts w:ascii="Calibri" w:hAnsi="Calibri" w:cs="Calibri"/>
          <w:sz w:val="28"/>
          <w:szCs w:val="28"/>
          <w:rtl/>
        </w:rPr>
        <w:t xml:space="preserve">الكشاف عن حقائق غوامض التنزيل، أبو القاسم محمود بن عمرو بن أحمد، الزمخشري. </w:t>
      </w:r>
      <w:r w:rsidR="007215C6" w:rsidRPr="00143D8F">
        <w:rPr>
          <w:rFonts w:ascii="Calibri" w:hAnsi="Calibri" w:cs="Calibri"/>
          <w:sz w:val="28"/>
          <w:szCs w:val="28"/>
          <w:rtl/>
        </w:rPr>
        <w:t>-</w:t>
      </w:r>
      <w:r w:rsidRPr="00143D8F">
        <w:rPr>
          <w:rFonts w:ascii="Calibri" w:hAnsi="Calibri" w:cs="Calibri"/>
          <w:sz w:val="28"/>
          <w:szCs w:val="28"/>
          <w:rtl/>
        </w:rPr>
        <w:t xml:space="preserve">رغم توجهه </w:t>
      </w:r>
      <w:proofErr w:type="spellStart"/>
      <w:r w:rsidRPr="00143D8F">
        <w:rPr>
          <w:rFonts w:ascii="Calibri" w:hAnsi="Calibri" w:cs="Calibri"/>
          <w:sz w:val="28"/>
          <w:szCs w:val="28"/>
          <w:rtl/>
        </w:rPr>
        <w:t>الاعتزالي</w:t>
      </w:r>
      <w:proofErr w:type="spellEnd"/>
      <w:r w:rsidRPr="00143D8F">
        <w:rPr>
          <w:rFonts w:ascii="Calibri" w:hAnsi="Calibri" w:cs="Calibri"/>
          <w:sz w:val="28"/>
          <w:szCs w:val="28"/>
          <w:rtl/>
        </w:rPr>
        <w:t>، إلا أنه كنز في البلاغة واللغة</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7. </w:t>
      </w:r>
      <w:r w:rsidRPr="00143D8F">
        <w:rPr>
          <w:rFonts w:ascii="Calibri" w:hAnsi="Calibri" w:cs="Calibri"/>
          <w:sz w:val="28"/>
          <w:szCs w:val="28"/>
          <w:rtl/>
        </w:rPr>
        <w:t xml:space="preserve">التحرير والتنوير، محمد الطاهر بن عاشور. </w:t>
      </w:r>
      <w:r w:rsidR="007215C6" w:rsidRPr="00143D8F">
        <w:rPr>
          <w:rFonts w:ascii="Calibri" w:hAnsi="Calibri" w:cs="Calibri"/>
          <w:sz w:val="28"/>
          <w:szCs w:val="28"/>
          <w:rtl/>
        </w:rPr>
        <w:t>-</w:t>
      </w:r>
      <w:r w:rsidRPr="00143D8F">
        <w:rPr>
          <w:rFonts w:ascii="Calibri" w:hAnsi="Calibri" w:cs="Calibri"/>
          <w:sz w:val="28"/>
          <w:szCs w:val="28"/>
          <w:rtl/>
        </w:rPr>
        <w:t>منهج تجديدي رائد في التفسير المقاصدي والبلاغي</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8. </w:t>
      </w:r>
      <w:r w:rsidRPr="00143D8F">
        <w:rPr>
          <w:rFonts w:ascii="Calibri" w:hAnsi="Calibri" w:cs="Calibri"/>
          <w:sz w:val="28"/>
          <w:szCs w:val="28"/>
          <w:rtl/>
        </w:rPr>
        <w:t xml:space="preserve">إرشاد العقل السليم إلى مزايا الكتاب الكريم </w:t>
      </w:r>
      <w:r w:rsidR="007215C6" w:rsidRPr="00143D8F">
        <w:rPr>
          <w:rFonts w:ascii="Calibri" w:hAnsi="Calibri" w:cs="Calibri"/>
          <w:sz w:val="28"/>
          <w:szCs w:val="28"/>
          <w:rtl/>
        </w:rPr>
        <w:t>-</w:t>
      </w:r>
      <w:r w:rsidRPr="00143D8F">
        <w:rPr>
          <w:rFonts w:ascii="Calibri" w:hAnsi="Calibri" w:cs="Calibri"/>
          <w:sz w:val="28"/>
          <w:szCs w:val="28"/>
          <w:rtl/>
        </w:rPr>
        <w:t>تفسير أبي السعود</w:t>
      </w:r>
      <w:r w:rsidR="007215C6" w:rsidRPr="00143D8F">
        <w:rPr>
          <w:rFonts w:ascii="Calibri" w:hAnsi="Calibri" w:cs="Calibri"/>
          <w:sz w:val="28"/>
          <w:szCs w:val="28"/>
          <w:rtl/>
        </w:rPr>
        <w:t>-</w:t>
      </w:r>
      <w:r w:rsidRPr="00143D8F">
        <w:rPr>
          <w:rFonts w:ascii="Calibri" w:hAnsi="Calibri" w:cs="Calibri"/>
          <w:sz w:val="28"/>
          <w:szCs w:val="28"/>
          <w:rtl/>
        </w:rPr>
        <w:t xml:space="preserve">، أبو السعود العمادي. </w:t>
      </w:r>
      <w:r w:rsidR="007215C6" w:rsidRPr="00143D8F">
        <w:rPr>
          <w:rFonts w:ascii="Calibri" w:hAnsi="Calibri" w:cs="Calibri"/>
          <w:sz w:val="28"/>
          <w:szCs w:val="28"/>
          <w:rtl/>
        </w:rPr>
        <w:t>-</w:t>
      </w:r>
      <w:r w:rsidRPr="00143D8F">
        <w:rPr>
          <w:rFonts w:ascii="Calibri" w:hAnsi="Calibri" w:cs="Calibri"/>
          <w:sz w:val="28"/>
          <w:szCs w:val="28"/>
          <w:rtl/>
        </w:rPr>
        <w:t>يتميز بدقته في بيان وجوه الإعجاز البلاغي</w:t>
      </w:r>
      <w:r w:rsidR="007215C6" w:rsidRPr="00143D8F">
        <w:rPr>
          <w:rFonts w:ascii="Calibri" w:hAnsi="Calibri" w:cs="Calibri"/>
          <w:sz w:val="28"/>
          <w:szCs w:val="28"/>
          <w:rtl/>
        </w:rPr>
        <w:t>-</w:t>
      </w:r>
      <w:r w:rsidRPr="00143D8F">
        <w:rPr>
          <w:rFonts w:ascii="Calibri" w:hAnsi="Calibri" w:cs="Calibri"/>
          <w:sz w:val="28"/>
          <w:szCs w:val="28"/>
        </w:rPr>
        <w:t>.</w:t>
      </w:r>
    </w:p>
    <w:p w14:paraId="66B1DD15" w14:textId="48EB341F" w:rsidR="00452E7E" w:rsidRPr="00143D8F" w:rsidRDefault="00452E7E" w:rsidP="001E691A">
      <w:pPr>
        <w:numPr>
          <w:ilvl w:val="0"/>
          <w:numId w:val="4"/>
        </w:numPr>
        <w:rPr>
          <w:rFonts w:ascii="Calibri" w:hAnsi="Calibri" w:cs="Calibri"/>
          <w:sz w:val="28"/>
          <w:szCs w:val="28"/>
        </w:rPr>
      </w:pPr>
      <w:r w:rsidRPr="00143D8F">
        <w:rPr>
          <w:rFonts w:ascii="Calibri" w:hAnsi="Calibri" w:cs="Calibri"/>
          <w:sz w:val="28"/>
          <w:szCs w:val="28"/>
          <w:rtl/>
        </w:rPr>
        <w:t>التفاسير الشاملة والموضوعية</w:t>
      </w:r>
      <w:r w:rsidRPr="00143D8F">
        <w:rPr>
          <w:rFonts w:ascii="Calibri" w:hAnsi="Calibri" w:cs="Calibri"/>
          <w:sz w:val="28"/>
          <w:szCs w:val="28"/>
        </w:rPr>
        <w:t>:</w:t>
      </w:r>
      <w:r w:rsidRPr="00143D8F">
        <w:rPr>
          <w:rFonts w:ascii="Calibri" w:hAnsi="Calibri" w:cs="Calibri"/>
          <w:sz w:val="28"/>
          <w:szCs w:val="28"/>
        </w:rPr>
        <w:br/>
        <w:t xml:space="preserve">9. </w:t>
      </w:r>
      <w:r w:rsidRPr="00143D8F">
        <w:rPr>
          <w:rFonts w:ascii="Calibri" w:hAnsi="Calibri" w:cs="Calibri"/>
          <w:sz w:val="28"/>
          <w:szCs w:val="28"/>
          <w:rtl/>
        </w:rPr>
        <w:t xml:space="preserve">تيسير الكريم الرحمن في تفسير كلام المنان </w:t>
      </w:r>
      <w:r w:rsidR="007215C6" w:rsidRPr="00143D8F">
        <w:rPr>
          <w:rFonts w:ascii="Calibri" w:hAnsi="Calibri" w:cs="Calibri"/>
          <w:sz w:val="28"/>
          <w:szCs w:val="28"/>
          <w:rtl/>
        </w:rPr>
        <w:t>-</w:t>
      </w:r>
      <w:r w:rsidRPr="00143D8F">
        <w:rPr>
          <w:rFonts w:ascii="Calibri" w:hAnsi="Calibri" w:cs="Calibri"/>
          <w:sz w:val="28"/>
          <w:szCs w:val="28"/>
          <w:rtl/>
        </w:rPr>
        <w:t>تفسير السعدي</w:t>
      </w:r>
      <w:r w:rsidR="007215C6" w:rsidRPr="00143D8F">
        <w:rPr>
          <w:rFonts w:ascii="Calibri" w:hAnsi="Calibri" w:cs="Calibri"/>
          <w:sz w:val="28"/>
          <w:szCs w:val="28"/>
          <w:rtl/>
        </w:rPr>
        <w:t>-</w:t>
      </w:r>
      <w:r w:rsidRPr="00143D8F">
        <w:rPr>
          <w:rFonts w:ascii="Calibri" w:hAnsi="Calibri" w:cs="Calibri"/>
          <w:sz w:val="28"/>
          <w:szCs w:val="28"/>
          <w:rtl/>
        </w:rPr>
        <w:t xml:space="preserve">، عبد الرحمن بن ناصر السعدي. </w:t>
      </w:r>
      <w:r w:rsidR="007215C6" w:rsidRPr="00143D8F">
        <w:rPr>
          <w:rFonts w:ascii="Calibri" w:hAnsi="Calibri" w:cs="Calibri"/>
          <w:sz w:val="28"/>
          <w:szCs w:val="28"/>
          <w:rtl/>
        </w:rPr>
        <w:t>-</w:t>
      </w:r>
      <w:r w:rsidRPr="00143D8F">
        <w:rPr>
          <w:rFonts w:ascii="Calibri" w:hAnsi="Calibri" w:cs="Calibri"/>
          <w:sz w:val="28"/>
          <w:szCs w:val="28"/>
          <w:rtl/>
        </w:rPr>
        <w:t>تفسير سهل وواضح يركز على المعاني الإيمانية والتربوية</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10. </w:t>
      </w:r>
      <w:r w:rsidRPr="00143D8F">
        <w:rPr>
          <w:rFonts w:ascii="Calibri" w:hAnsi="Calibri" w:cs="Calibri"/>
          <w:sz w:val="28"/>
          <w:szCs w:val="28"/>
          <w:rtl/>
        </w:rPr>
        <w:t xml:space="preserve">في ظلال القرآن، سيد قطب. </w:t>
      </w:r>
      <w:r w:rsidR="007215C6" w:rsidRPr="00143D8F">
        <w:rPr>
          <w:rFonts w:ascii="Calibri" w:hAnsi="Calibri" w:cs="Calibri"/>
          <w:sz w:val="28"/>
          <w:szCs w:val="28"/>
          <w:rtl/>
        </w:rPr>
        <w:t>-</w:t>
      </w:r>
      <w:r w:rsidRPr="00143D8F">
        <w:rPr>
          <w:rFonts w:ascii="Calibri" w:hAnsi="Calibri" w:cs="Calibri"/>
          <w:sz w:val="28"/>
          <w:szCs w:val="28"/>
          <w:rtl/>
        </w:rPr>
        <w:t>يتميز بالروح الأدبية العالية والنظرة الحركية للقرآن</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11. </w:t>
      </w:r>
      <w:r w:rsidRPr="00143D8F">
        <w:rPr>
          <w:rFonts w:ascii="Calibri" w:hAnsi="Calibri" w:cs="Calibri"/>
          <w:sz w:val="28"/>
          <w:szCs w:val="28"/>
          <w:rtl/>
        </w:rPr>
        <w:t xml:space="preserve">الأساس في التفسير، سعيد حوّى. </w:t>
      </w:r>
      <w:r w:rsidR="007215C6" w:rsidRPr="00143D8F">
        <w:rPr>
          <w:rFonts w:ascii="Calibri" w:hAnsi="Calibri" w:cs="Calibri"/>
          <w:sz w:val="28"/>
          <w:szCs w:val="28"/>
          <w:rtl/>
        </w:rPr>
        <w:t>-</w:t>
      </w:r>
      <w:r w:rsidRPr="00143D8F">
        <w:rPr>
          <w:rFonts w:ascii="Calibri" w:hAnsi="Calibri" w:cs="Calibri"/>
          <w:sz w:val="28"/>
          <w:szCs w:val="28"/>
          <w:rtl/>
        </w:rPr>
        <w:t>يجمع بين التفسير التحليلي والموضوعي والتربوي</w:t>
      </w:r>
      <w:r w:rsidR="007215C6" w:rsidRPr="00143D8F">
        <w:rPr>
          <w:rFonts w:ascii="Calibri" w:hAnsi="Calibri" w:cs="Calibri"/>
          <w:sz w:val="28"/>
          <w:szCs w:val="28"/>
          <w:rtl/>
        </w:rPr>
        <w:t>-</w:t>
      </w:r>
      <w:r w:rsidRPr="00143D8F">
        <w:rPr>
          <w:rFonts w:ascii="Calibri" w:hAnsi="Calibri" w:cs="Calibri"/>
          <w:sz w:val="28"/>
          <w:szCs w:val="28"/>
        </w:rPr>
        <w:t>.</w:t>
      </w:r>
    </w:p>
    <w:p w14:paraId="507B4B17" w14:textId="3D389864"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ثالثاً: كتب السنة وشروحها </w:t>
      </w:r>
      <w:r w:rsidR="007215C6" w:rsidRPr="00143D8F">
        <w:rPr>
          <w:rFonts w:ascii="Calibri" w:hAnsi="Calibri" w:cs="Calibri"/>
          <w:sz w:val="28"/>
          <w:szCs w:val="28"/>
          <w:rtl/>
        </w:rPr>
        <w:t>-</w:t>
      </w:r>
      <w:r w:rsidRPr="00143D8F">
        <w:rPr>
          <w:rFonts w:ascii="Calibri" w:hAnsi="Calibri" w:cs="Calibri"/>
          <w:sz w:val="28"/>
          <w:szCs w:val="28"/>
          <w:rtl/>
        </w:rPr>
        <w:t>لفهم الحياء في هدي النبي ﷺ</w:t>
      </w:r>
      <w:r w:rsidR="007215C6" w:rsidRPr="00143D8F">
        <w:rPr>
          <w:rFonts w:ascii="Calibri" w:hAnsi="Calibri" w:cs="Calibri"/>
          <w:sz w:val="28"/>
          <w:szCs w:val="28"/>
          <w:rtl/>
        </w:rPr>
        <w:t>-</w:t>
      </w:r>
    </w:p>
    <w:p w14:paraId="24FC90BE" w14:textId="77777777"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صحيح البخاري، محمد بن إسماعيل البخاري، مع شرحه فتح الباري، لابن حجر العسقلاني</w:t>
      </w:r>
      <w:r w:rsidRPr="00143D8F">
        <w:rPr>
          <w:rFonts w:ascii="Calibri" w:hAnsi="Calibri" w:cs="Calibri"/>
          <w:sz w:val="28"/>
          <w:szCs w:val="28"/>
        </w:rPr>
        <w:t>.</w:t>
      </w:r>
    </w:p>
    <w:p w14:paraId="08498545" w14:textId="77777777"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lastRenderedPageBreak/>
        <w:t>صحيح مسلم، مسلم بن الحجاج القشيري، مع شرحه المنهاج شرح صحيح مسلم بن الحجاج، ليحيى بن شرف النووي</w:t>
      </w:r>
      <w:r w:rsidRPr="00143D8F">
        <w:rPr>
          <w:rFonts w:ascii="Calibri" w:hAnsi="Calibri" w:cs="Calibri"/>
          <w:sz w:val="28"/>
          <w:szCs w:val="28"/>
        </w:rPr>
        <w:t>.</w:t>
      </w:r>
    </w:p>
    <w:p w14:paraId="078A5D0B" w14:textId="5745342D"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 xml:space="preserve">جامع الترمذي </w:t>
      </w:r>
      <w:r w:rsidR="007215C6" w:rsidRPr="00143D8F">
        <w:rPr>
          <w:rFonts w:ascii="Calibri" w:hAnsi="Calibri" w:cs="Calibri"/>
          <w:sz w:val="28"/>
          <w:szCs w:val="28"/>
          <w:rtl/>
        </w:rPr>
        <w:t>-</w:t>
      </w:r>
      <w:r w:rsidRPr="00143D8F">
        <w:rPr>
          <w:rFonts w:ascii="Calibri" w:hAnsi="Calibri" w:cs="Calibri"/>
          <w:sz w:val="28"/>
          <w:szCs w:val="28"/>
          <w:rtl/>
        </w:rPr>
        <w:t>سنن الترمذي</w:t>
      </w:r>
      <w:r w:rsidR="007215C6" w:rsidRPr="00143D8F">
        <w:rPr>
          <w:rFonts w:ascii="Calibri" w:hAnsi="Calibri" w:cs="Calibri"/>
          <w:sz w:val="28"/>
          <w:szCs w:val="28"/>
          <w:rtl/>
        </w:rPr>
        <w:t>-</w:t>
      </w:r>
      <w:r w:rsidRPr="00143D8F">
        <w:rPr>
          <w:rFonts w:ascii="Calibri" w:hAnsi="Calibri" w:cs="Calibri"/>
          <w:sz w:val="28"/>
          <w:szCs w:val="28"/>
          <w:rtl/>
        </w:rPr>
        <w:t>، محمد بن عيسى الترمذي، مع شرحه تحفة الأحوذي، للمباركفوري</w:t>
      </w:r>
      <w:r w:rsidRPr="00143D8F">
        <w:rPr>
          <w:rFonts w:ascii="Calibri" w:hAnsi="Calibri" w:cs="Calibri"/>
          <w:sz w:val="28"/>
          <w:szCs w:val="28"/>
        </w:rPr>
        <w:t>.</w:t>
      </w:r>
    </w:p>
    <w:p w14:paraId="62203294" w14:textId="77777777"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سنن أبي داود، سليمان بن الأشعث السجستاني</w:t>
      </w:r>
      <w:r w:rsidRPr="00143D8F">
        <w:rPr>
          <w:rFonts w:ascii="Calibri" w:hAnsi="Calibri" w:cs="Calibri"/>
          <w:sz w:val="28"/>
          <w:szCs w:val="28"/>
        </w:rPr>
        <w:t>.</w:t>
      </w:r>
    </w:p>
    <w:p w14:paraId="084151D4" w14:textId="77777777"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مسند الإمام أحمد بن حنبل، أحمد بن حنبل الشيباني</w:t>
      </w:r>
      <w:r w:rsidRPr="00143D8F">
        <w:rPr>
          <w:rFonts w:ascii="Calibri" w:hAnsi="Calibri" w:cs="Calibri"/>
          <w:sz w:val="28"/>
          <w:szCs w:val="28"/>
        </w:rPr>
        <w:t>.</w:t>
      </w:r>
    </w:p>
    <w:p w14:paraId="4CECE15F" w14:textId="4256B0CA"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 xml:space="preserve">رياض الصالحين، يحيى بن شرف النووي. </w:t>
      </w:r>
      <w:r w:rsidR="007215C6" w:rsidRPr="00143D8F">
        <w:rPr>
          <w:rFonts w:ascii="Calibri" w:hAnsi="Calibri" w:cs="Calibri"/>
          <w:sz w:val="28"/>
          <w:szCs w:val="28"/>
          <w:rtl/>
        </w:rPr>
        <w:t>-</w:t>
      </w:r>
      <w:r w:rsidRPr="00143D8F">
        <w:rPr>
          <w:rFonts w:ascii="Calibri" w:hAnsi="Calibri" w:cs="Calibri"/>
          <w:sz w:val="28"/>
          <w:szCs w:val="28"/>
          <w:rtl/>
        </w:rPr>
        <w:t>لجمع الأحاديث المتعلقة بالأخلاق</w:t>
      </w:r>
      <w:r w:rsidR="007215C6" w:rsidRPr="00143D8F">
        <w:rPr>
          <w:rFonts w:ascii="Calibri" w:hAnsi="Calibri" w:cs="Calibri"/>
          <w:sz w:val="28"/>
          <w:szCs w:val="28"/>
          <w:rtl/>
        </w:rPr>
        <w:t>-</w:t>
      </w:r>
      <w:r w:rsidRPr="00143D8F">
        <w:rPr>
          <w:rFonts w:ascii="Calibri" w:hAnsi="Calibri" w:cs="Calibri"/>
          <w:sz w:val="28"/>
          <w:szCs w:val="28"/>
        </w:rPr>
        <w:t>.</w:t>
      </w:r>
    </w:p>
    <w:p w14:paraId="368ECB8F" w14:textId="489015E7"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رابعاً: المعاجم وكتب اللغة </w:t>
      </w:r>
      <w:r w:rsidR="007215C6" w:rsidRPr="00143D8F">
        <w:rPr>
          <w:rFonts w:ascii="Calibri" w:hAnsi="Calibri" w:cs="Calibri"/>
          <w:sz w:val="28"/>
          <w:szCs w:val="28"/>
          <w:rtl/>
        </w:rPr>
        <w:t>-</w:t>
      </w:r>
      <w:r w:rsidRPr="00143D8F">
        <w:rPr>
          <w:rFonts w:ascii="Calibri" w:hAnsi="Calibri" w:cs="Calibri"/>
          <w:sz w:val="28"/>
          <w:szCs w:val="28"/>
          <w:rtl/>
        </w:rPr>
        <w:t>للتعمق في الجذر اللغوي</w:t>
      </w:r>
      <w:r w:rsidR="007215C6" w:rsidRPr="00143D8F">
        <w:rPr>
          <w:rFonts w:ascii="Calibri" w:hAnsi="Calibri" w:cs="Calibri"/>
          <w:sz w:val="28"/>
          <w:szCs w:val="28"/>
          <w:rtl/>
        </w:rPr>
        <w:t>-</w:t>
      </w:r>
    </w:p>
    <w:p w14:paraId="1F2402D2" w14:textId="77777777"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لسان العرب، ابن منظور</w:t>
      </w:r>
      <w:r w:rsidRPr="00143D8F">
        <w:rPr>
          <w:rFonts w:ascii="Calibri" w:hAnsi="Calibri" w:cs="Calibri"/>
          <w:sz w:val="28"/>
          <w:szCs w:val="28"/>
        </w:rPr>
        <w:t>.</w:t>
      </w:r>
    </w:p>
    <w:p w14:paraId="438CEBE9" w14:textId="77777777"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 xml:space="preserve">مقاييس اللغة، أحمد بن فارس بن </w:t>
      </w:r>
      <w:proofErr w:type="spellStart"/>
      <w:r w:rsidRPr="00143D8F">
        <w:rPr>
          <w:rFonts w:ascii="Calibri" w:hAnsi="Calibri" w:cs="Calibri"/>
          <w:sz w:val="28"/>
          <w:szCs w:val="28"/>
          <w:rtl/>
        </w:rPr>
        <w:t>زكرياء</w:t>
      </w:r>
      <w:proofErr w:type="spellEnd"/>
      <w:r w:rsidRPr="00143D8F">
        <w:rPr>
          <w:rFonts w:ascii="Calibri" w:hAnsi="Calibri" w:cs="Calibri"/>
          <w:sz w:val="28"/>
          <w:szCs w:val="28"/>
          <w:rtl/>
        </w:rPr>
        <w:t xml:space="preserve"> القزويني الرازي</w:t>
      </w:r>
      <w:r w:rsidRPr="00143D8F">
        <w:rPr>
          <w:rFonts w:ascii="Calibri" w:hAnsi="Calibri" w:cs="Calibri"/>
          <w:sz w:val="28"/>
          <w:szCs w:val="28"/>
        </w:rPr>
        <w:t>.</w:t>
      </w:r>
    </w:p>
    <w:p w14:paraId="10431746" w14:textId="77777777"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الصحاح تاج اللغة وصحاح العربية، إسماعيل بن حماد الجوهري</w:t>
      </w:r>
      <w:r w:rsidRPr="00143D8F">
        <w:rPr>
          <w:rFonts w:ascii="Calibri" w:hAnsi="Calibri" w:cs="Calibri"/>
          <w:sz w:val="28"/>
          <w:szCs w:val="28"/>
        </w:rPr>
        <w:t>.</w:t>
      </w:r>
    </w:p>
    <w:p w14:paraId="78E092CC" w14:textId="77777777"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تهذيب اللغة، الأزهري</w:t>
      </w:r>
      <w:r w:rsidRPr="00143D8F">
        <w:rPr>
          <w:rFonts w:ascii="Calibri" w:hAnsi="Calibri" w:cs="Calibri"/>
          <w:sz w:val="28"/>
          <w:szCs w:val="28"/>
        </w:rPr>
        <w:t>.</w:t>
      </w:r>
    </w:p>
    <w:p w14:paraId="5A6C890E" w14:textId="09B3C7A9"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 xml:space="preserve">مفردات ألفاظ القرآن، الراغب الأصفهاني. </w:t>
      </w:r>
      <w:r w:rsidR="007215C6" w:rsidRPr="00143D8F">
        <w:rPr>
          <w:rFonts w:ascii="Calibri" w:hAnsi="Calibri" w:cs="Calibri"/>
          <w:sz w:val="28"/>
          <w:szCs w:val="28"/>
          <w:rtl/>
        </w:rPr>
        <w:t>-</w:t>
      </w:r>
      <w:r w:rsidRPr="00143D8F">
        <w:rPr>
          <w:rFonts w:ascii="Calibri" w:hAnsi="Calibri" w:cs="Calibri"/>
          <w:sz w:val="28"/>
          <w:szCs w:val="28"/>
          <w:rtl/>
        </w:rPr>
        <w:t>كتاب لا غنى عنه لفهم معاني المفردات القرآنية</w:t>
      </w:r>
      <w:r w:rsidR="007215C6" w:rsidRPr="00143D8F">
        <w:rPr>
          <w:rFonts w:ascii="Calibri" w:hAnsi="Calibri" w:cs="Calibri"/>
          <w:sz w:val="28"/>
          <w:szCs w:val="28"/>
          <w:rtl/>
        </w:rPr>
        <w:t>-</w:t>
      </w:r>
      <w:r w:rsidRPr="00143D8F">
        <w:rPr>
          <w:rFonts w:ascii="Calibri" w:hAnsi="Calibri" w:cs="Calibri"/>
          <w:sz w:val="28"/>
          <w:szCs w:val="28"/>
        </w:rPr>
        <w:t>.</w:t>
      </w:r>
    </w:p>
    <w:p w14:paraId="10D2BC20" w14:textId="711C6557"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خامساً: كتب الأخلاق والسلوك والرقائق </w:t>
      </w:r>
      <w:r w:rsidR="007215C6" w:rsidRPr="00143D8F">
        <w:rPr>
          <w:rFonts w:ascii="Calibri" w:hAnsi="Calibri" w:cs="Calibri"/>
          <w:sz w:val="28"/>
          <w:szCs w:val="28"/>
          <w:rtl/>
        </w:rPr>
        <w:t>-</w:t>
      </w:r>
      <w:r w:rsidRPr="00143D8F">
        <w:rPr>
          <w:rFonts w:ascii="Calibri" w:hAnsi="Calibri" w:cs="Calibri"/>
          <w:sz w:val="28"/>
          <w:szCs w:val="28"/>
          <w:rtl/>
        </w:rPr>
        <w:t>لفهم الحياء في منظومة القيم</w:t>
      </w:r>
      <w:r w:rsidR="007215C6" w:rsidRPr="00143D8F">
        <w:rPr>
          <w:rFonts w:ascii="Calibri" w:hAnsi="Calibri" w:cs="Calibri"/>
          <w:sz w:val="28"/>
          <w:szCs w:val="28"/>
          <w:rtl/>
        </w:rPr>
        <w:t>-</w:t>
      </w:r>
    </w:p>
    <w:p w14:paraId="7F87C986" w14:textId="70B11615"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 xml:space="preserve">إحياء علوم الدين، أبو حامد الغزالي. </w:t>
      </w:r>
      <w:r w:rsidR="007215C6" w:rsidRPr="00143D8F">
        <w:rPr>
          <w:rFonts w:ascii="Calibri" w:hAnsi="Calibri" w:cs="Calibri"/>
          <w:sz w:val="28"/>
          <w:szCs w:val="28"/>
          <w:rtl/>
        </w:rPr>
        <w:t>-</w:t>
      </w:r>
      <w:r w:rsidRPr="00143D8F">
        <w:rPr>
          <w:rFonts w:ascii="Calibri" w:hAnsi="Calibri" w:cs="Calibri"/>
          <w:sz w:val="28"/>
          <w:szCs w:val="28"/>
          <w:rtl/>
        </w:rPr>
        <w:t>خاصة "ربع المهلكات" و"ربع المنجيات"</w:t>
      </w:r>
      <w:r w:rsidR="007215C6" w:rsidRPr="00143D8F">
        <w:rPr>
          <w:rFonts w:ascii="Calibri" w:hAnsi="Calibri" w:cs="Calibri"/>
          <w:sz w:val="28"/>
          <w:szCs w:val="28"/>
          <w:rtl/>
        </w:rPr>
        <w:t>-</w:t>
      </w:r>
      <w:r w:rsidRPr="00143D8F">
        <w:rPr>
          <w:rFonts w:ascii="Calibri" w:hAnsi="Calibri" w:cs="Calibri"/>
          <w:sz w:val="28"/>
          <w:szCs w:val="28"/>
        </w:rPr>
        <w:t>.</w:t>
      </w:r>
    </w:p>
    <w:p w14:paraId="174B18D6" w14:textId="7338C918"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 xml:space="preserve">مدارج السالكين بين منازل إياك نعبد وإياك نستعين، ابن قيم الجوزية. </w:t>
      </w:r>
      <w:r w:rsidR="007215C6" w:rsidRPr="00143D8F">
        <w:rPr>
          <w:rFonts w:ascii="Calibri" w:hAnsi="Calibri" w:cs="Calibri"/>
          <w:sz w:val="28"/>
          <w:szCs w:val="28"/>
          <w:rtl/>
        </w:rPr>
        <w:t>-</w:t>
      </w:r>
      <w:r w:rsidRPr="00143D8F">
        <w:rPr>
          <w:rFonts w:ascii="Calibri" w:hAnsi="Calibri" w:cs="Calibri"/>
          <w:sz w:val="28"/>
          <w:szCs w:val="28"/>
          <w:rtl/>
        </w:rPr>
        <w:t>كتاب عميق في التربية الروحية ومنازل السير إلى الله</w:t>
      </w:r>
      <w:r w:rsidR="007215C6" w:rsidRPr="00143D8F">
        <w:rPr>
          <w:rFonts w:ascii="Calibri" w:hAnsi="Calibri" w:cs="Calibri"/>
          <w:sz w:val="28"/>
          <w:szCs w:val="28"/>
          <w:rtl/>
        </w:rPr>
        <w:t>-</w:t>
      </w:r>
      <w:r w:rsidRPr="00143D8F">
        <w:rPr>
          <w:rFonts w:ascii="Calibri" w:hAnsi="Calibri" w:cs="Calibri"/>
          <w:sz w:val="28"/>
          <w:szCs w:val="28"/>
        </w:rPr>
        <w:t>.</w:t>
      </w:r>
    </w:p>
    <w:p w14:paraId="370486A9" w14:textId="3DA907C3"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 xml:space="preserve">الجواب الكافي لمن سأل عن الدواء الشافي </w:t>
      </w:r>
      <w:r w:rsidR="007215C6" w:rsidRPr="00143D8F">
        <w:rPr>
          <w:rFonts w:ascii="Calibri" w:hAnsi="Calibri" w:cs="Calibri"/>
          <w:sz w:val="28"/>
          <w:szCs w:val="28"/>
          <w:rtl/>
        </w:rPr>
        <w:t>-</w:t>
      </w:r>
      <w:r w:rsidRPr="00143D8F">
        <w:rPr>
          <w:rFonts w:ascii="Calibri" w:hAnsi="Calibri" w:cs="Calibri"/>
          <w:sz w:val="28"/>
          <w:szCs w:val="28"/>
          <w:rtl/>
        </w:rPr>
        <w:t>الداء والدواء</w:t>
      </w:r>
      <w:r w:rsidR="007215C6" w:rsidRPr="00143D8F">
        <w:rPr>
          <w:rFonts w:ascii="Calibri" w:hAnsi="Calibri" w:cs="Calibri"/>
          <w:sz w:val="28"/>
          <w:szCs w:val="28"/>
          <w:rtl/>
        </w:rPr>
        <w:t>-</w:t>
      </w:r>
      <w:r w:rsidRPr="00143D8F">
        <w:rPr>
          <w:rFonts w:ascii="Calibri" w:hAnsi="Calibri" w:cs="Calibri"/>
          <w:sz w:val="28"/>
          <w:szCs w:val="28"/>
          <w:rtl/>
        </w:rPr>
        <w:t>، ابن قيم الجوزية</w:t>
      </w:r>
      <w:r w:rsidRPr="00143D8F">
        <w:rPr>
          <w:rFonts w:ascii="Calibri" w:hAnsi="Calibri" w:cs="Calibri"/>
          <w:sz w:val="28"/>
          <w:szCs w:val="28"/>
        </w:rPr>
        <w:t>.</w:t>
      </w:r>
    </w:p>
    <w:p w14:paraId="43AECEB8" w14:textId="77777777"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روضة العقلاء ونزهة الفضلاء، محمد بن حبان البُستي</w:t>
      </w:r>
      <w:r w:rsidRPr="00143D8F">
        <w:rPr>
          <w:rFonts w:ascii="Calibri" w:hAnsi="Calibri" w:cs="Calibri"/>
          <w:sz w:val="28"/>
          <w:szCs w:val="28"/>
        </w:rPr>
        <w:t>.</w:t>
      </w:r>
    </w:p>
    <w:p w14:paraId="243D5411" w14:textId="77777777"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أدب الدنيا والدين، أبو الحسن الماوردي</w:t>
      </w:r>
      <w:r w:rsidRPr="00143D8F">
        <w:rPr>
          <w:rFonts w:ascii="Calibri" w:hAnsi="Calibri" w:cs="Calibri"/>
          <w:sz w:val="28"/>
          <w:szCs w:val="28"/>
        </w:rPr>
        <w:t>.</w:t>
      </w:r>
    </w:p>
    <w:p w14:paraId="5FCEE73E" w14:textId="22762AFC"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سادساً: دراسات معاصرة ومنهجية </w:t>
      </w:r>
      <w:r w:rsidR="007215C6" w:rsidRPr="00143D8F">
        <w:rPr>
          <w:rFonts w:ascii="Calibri" w:hAnsi="Calibri" w:cs="Calibri"/>
          <w:sz w:val="28"/>
          <w:szCs w:val="28"/>
          <w:rtl/>
        </w:rPr>
        <w:t>-</w:t>
      </w:r>
      <w:r w:rsidRPr="00143D8F">
        <w:rPr>
          <w:rFonts w:ascii="Calibri" w:hAnsi="Calibri" w:cs="Calibri"/>
          <w:sz w:val="28"/>
          <w:szCs w:val="28"/>
          <w:rtl/>
        </w:rPr>
        <w:t>للتأصيل التجديدي</w:t>
      </w:r>
      <w:r w:rsidR="007215C6" w:rsidRPr="00143D8F">
        <w:rPr>
          <w:rFonts w:ascii="Calibri" w:hAnsi="Calibri" w:cs="Calibri"/>
          <w:sz w:val="28"/>
          <w:szCs w:val="28"/>
          <w:rtl/>
        </w:rPr>
        <w:t>-</w:t>
      </w:r>
    </w:p>
    <w:p w14:paraId="1F8A11EA" w14:textId="1CBEC261" w:rsidR="00452E7E" w:rsidRPr="00143D8F" w:rsidRDefault="00452E7E" w:rsidP="001E691A">
      <w:pPr>
        <w:numPr>
          <w:ilvl w:val="0"/>
          <w:numId w:val="8"/>
        </w:numPr>
        <w:rPr>
          <w:rFonts w:ascii="Calibri" w:hAnsi="Calibri" w:cs="Calibri"/>
          <w:sz w:val="28"/>
          <w:szCs w:val="28"/>
        </w:rPr>
      </w:pPr>
      <w:r w:rsidRPr="00143D8F">
        <w:rPr>
          <w:rFonts w:ascii="Calibri" w:hAnsi="Calibri" w:cs="Calibri"/>
          <w:sz w:val="28"/>
          <w:szCs w:val="28"/>
          <w:rtl/>
        </w:rPr>
        <w:t xml:space="preserve">الحياء في القرآن الكريم: دراسة تحليلية موضوعية، د. حصة بنت حمد الحواس. </w:t>
      </w:r>
      <w:r w:rsidR="007215C6" w:rsidRPr="00143D8F">
        <w:rPr>
          <w:rFonts w:ascii="Calibri" w:hAnsi="Calibri" w:cs="Calibri"/>
          <w:sz w:val="28"/>
          <w:szCs w:val="28"/>
          <w:rtl/>
        </w:rPr>
        <w:t>-</w:t>
      </w:r>
      <w:r w:rsidRPr="00143D8F">
        <w:rPr>
          <w:rFonts w:ascii="Calibri" w:hAnsi="Calibri" w:cs="Calibri"/>
          <w:sz w:val="28"/>
          <w:szCs w:val="28"/>
          <w:rtl/>
        </w:rPr>
        <w:t>كما تم الاستشهاد به في حوارنا</w:t>
      </w:r>
      <w:r w:rsidR="007215C6" w:rsidRPr="00143D8F">
        <w:rPr>
          <w:rFonts w:ascii="Calibri" w:hAnsi="Calibri" w:cs="Calibri"/>
          <w:sz w:val="28"/>
          <w:szCs w:val="28"/>
          <w:rtl/>
        </w:rPr>
        <w:t>-</w:t>
      </w:r>
      <w:r w:rsidRPr="00143D8F">
        <w:rPr>
          <w:rFonts w:ascii="Calibri" w:hAnsi="Calibri" w:cs="Calibri"/>
          <w:sz w:val="28"/>
          <w:szCs w:val="28"/>
        </w:rPr>
        <w:t>.</w:t>
      </w:r>
    </w:p>
    <w:p w14:paraId="0EDDF010" w14:textId="259BE925" w:rsidR="00452E7E" w:rsidRPr="00143D8F" w:rsidRDefault="00452E7E" w:rsidP="001E691A">
      <w:pPr>
        <w:numPr>
          <w:ilvl w:val="0"/>
          <w:numId w:val="8"/>
        </w:numPr>
        <w:rPr>
          <w:rFonts w:ascii="Calibri" w:hAnsi="Calibri" w:cs="Calibri"/>
          <w:sz w:val="28"/>
          <w:szCs w:val="28"/>
        </w:rPr>
      </w:pPr>
      <w:r w:rsidRPr="00143D8F">
        <w:rPr>
          <w:rFonts w:ascii="Calibri" w:hAnsi="Calibri" w:cs="Calibri"/>
          <w:sz w:val="28"/>
          <w:szCs w:val="28"/>
          <w:rtl/>
        </w:rPr>
        <w:lastRenderedPageBreak/>
        <w:t>كتب ومقالات حول منهج "فقه اللسان القرآني" أو "التفسير البنيوي للحروف</w:t>
      </w:r>
      <w:r w:rsidRPr="00143D8F">
        <w:rPr>
          <w:rFonts w:ascii="Calibri" w:hAnsi="Calibri" w:cs="Calibri"/>
          <w:sz w:val="28"/>
          <w:szCs w:val="28"/>
        </w:rPr>
        <w:t>"</w:t>
      </w:r>
      <w:r w:rsidRPr="00143D8F">
        <w:rPr>
          <w:rFonts w:ascii="Calibri" w:hAnsi="Calibri" w:cs="Calibri"/>
          <w:sz w:val="28"/>
          <w:szCs w:val="28"/>
          <w:rtl/>
        </w:rPr>
        <w:t xml:space="preserve">، </w:t>
      </w:r>
      <w:r w:rsidR="007215C6" w:rsidRPr="00143D8F">
        <w:rPr>
          <w:rFonts w:ascii="Calibri" w:hAnsi="Calibri" w:cs="Calibri"/>
          <w:sz w:val="28"/>
          <w:szCs w:val="28"/>
          <w:rtl/>
        </w:rPr>
        <w:t>-</w:t>
      </w:r>
      <w:r w:rsidRPr="00143D8F">
        <w:rPr>
          <w:rFonts w:ascii="Calibri" w:hAnsi="Calibri" w:cs="Calibri"/>
          <w:sz w:val="28"/>
          <w:szCs w:val="28"/>
          <w:rtl/>
        </w:rPr>
        <w:t xml:space="preserve">تذكر هنا أسماء المؤلفين الذين يتبنون هذه المنهجية مثل </w:t>
      </w:r>
      <w:proofErr w:type="spellStart"/>
      <w:r w:rsidRPr="00143D8F">
        <w:rPr>
          <w:rFonts w:ascii="Calibri" w:hAnsi="Calibri" w:cs="Calibri"/>
          <w:sz w:val="28"/>
          <w:szCs w:val="28"/>
          <w:rtl/>
        </w:rPr>
        <w:t>بنعودة</w:t>
      </w:r>
      <w:proofErr w:type="spellEnd"/>
      <w:r w:rsidRPr="00143D8F">
        <w:rPr>
          <w:rFonts w:ascii="Calibri" w:hAnsi="Calibri" w:cs="Calibri"/>
          <w:sz w:val="28"/>
          <w:szCs w:val="28"/>
          <w:rtl/>
        </w:rPr>
        <w:t xml:space="preserve"> </w:t>
      </w:r>
      <w:proofErr w:type="gramStart"/>
      <w:r w:rsidRPr="00143D8F">
        <w:rPr>
          <w:rFonts w:ascii="Calibri" w:hAnsi="Calibri" w:cs="Calibri"/>
          <w:sz w:val="28"/>
          <w:szCs w:val="28"/>
          <w:rtl/>
        </w:rPr>
        <w:t>عبدالغني</w:t>
      </w:r>
      <w:proofErr w:type="gramEnd"/>
      <w:r w:rsidRPr="00143D8F">
        <w:rPr>
          <w:rFonts w:ascii="Calibri" w:hAnsi="Calibri" w:cs="Calibri"/>
          <w:sz w:val="28"/>
          <w:szCs w:val="28"/>
          <w:rtl/>
        </w:rPr>
        <w:t xml:space="preserve"> وغيره ممن اطلعت عليهم لتأسيس منهجك</w:t>
      </w:r>
      <w:r w:rsidR="007215C6" w:rsidRPr="00143D8F">
        <w:rPr>
          <w:rFonts w:ascii="Calibri" w:hAnsi="Calibri" w:cs="Calibri"/>
          <w:sz w:val="28"/>
          <w:szCs w:val="28"/>
          <w:rtl/>
        </w:rPr>
        <w:t>-</w:t>
      </w:r>
      <w:r w:rsidRPr="00143D8F">
        <w:rPr>
          <w:rFonts w:ascii="Calibri" w:hAnsi="Calibri" w:cs="Calibri"/>
          <w:sz w:val="28"/>
          <w:szCs w:val="28"/>
        </w:rPr>
        <w:t>.</w:t>
      </w:r>
    </w:p>
    <w:p w14:paraId="734F562C" w14:textId="2095D2FC" w:rsidR="00452E7E" w:rsidRPr="00143D8F" w:rsidRDefault="00452E7E" w:rsidP="001E691A">
      <w:pPr>
        <w:numPr>
          <w:ilvl w:val="0"/>
          <w:numId w:val="8"/>
        </w:numPr>
        <w:rPr>
          <w:rFonts w:ascii="Calibri" w:hAnsi="Calibri" w:cs="Calibri"/>
          <w:sz w:val="28"/>
          <w:szCs w:val="28"/>
        </w:rPr>
      </w:pPr>
      <w:r w:rsidRPr="00143D8F">
        <w:rPr>
          <w:rFonts w:ascii="Calibri" w:hAnsi="Calibri" w:cs="Calibri"/>
          <w:sz w:val="28"/>
          <w:szCs w:val="28"/>
          <w:rtl/>
        </w:rPr>
        <w:t xml:space="preserve">ظاهرة الترادف في القرآن الكريم، محمد نور الدين المنجد. </w:t>
      </w:r>
      <w:r w:rsidR="007215C6" w:rsidRPr="00143D8F">
        <w:rPr>
          <w:rFonts w:ascii="Calibri" w:hAnsi="Calibri" w:cs="Calibri"/>
          <w:sz w:val="28"/>
          <w:szCs w:val="28"/>
          <w:rtl/>
        </w:rPr>
        <w:t>-</w:t>
      </w:r>
      <w:r w:rsidRPr="00143D8F">
        <w:rPr>
          <w:rFonts w:ascii="Calibri" w:hAnsi="Calibri" w:cs="Calibri"/>
          <w:sz w:val="28"/>
          <w:szCs w:val="28"/>
          <w:rtl/>
        </w:rPr>
        <w:t>مهم لدعم فكرة نفي الترادف التي يقوم عليها المنهج</w:t>
      </w:r>
      <w:r w:rsidR="007215C6" w:rsidRPr="00143D8F">
        <w:rPr>
          <w:rFonts w:ascii="Calibri" w:hAnsi="Calibri" w:cs="Calibri"/>
          <w:sz w:val="28"/>
          <w:szCs w:val="28"/>
          <w:rtl/>
        </w:rPr>
        <w:t>-</w:t>
      </w:r>
      <w:r w:rsidRPr="00143D8F">
        <w:rPr>
          <w:rFonts w:ascii="Calibri" w:hAnsi="Calibri" w:cs="Calibri"/>
          <w:sz w:val="28"/>
          <w:szCs w:val="28"/>
        </w:rPr>
        <w:t>.</w:t>
      </w:r>
    </w:p>
    <w:p w14:paraId="45A9D750" w14:textId="5A84EBAB" w:rsidR="00452E7E" w:rsidRPr="00143D8F" w:rsidRDefault="00452E7E" w:rsidP="001E691A">
      <w:pPr>
        <w:numPr>
          <w:ilvl w:val="0"/>
          <w:numId w:val="8"/>
        </w:numPr>
        <w:rPr>
          <w:rFonts w:ascii="Calibri" w:hAnsi="Calibri" w:cs="Calibri"/>
          <w:sz w:val="28"/>
          <w:szCs w:val="28"/>
        </w:rPr>
      </w:pPr>
      <w:r w:rsidRPr="00143D8F">
        <w:rPr>
          <w:rFonts w:ascii="Calibri" w:hAnsi="Calibri" w:cs="Calibri"/>
          <w:sz w:val="28"/>
          <w:szCs w:val="28"/>
          <w:rtl/>
        </w:rPr>
        <w:t xml:space="preserve">القواعد المثلى في صفات الله وأسمائه الحسنى، محمد بن صالح العثيمين. </w:t>
      </w:r>
      <w:r w:rsidR="007215C6" w:rsidRPr="00143D8F">
        <w:rPr>
          <w:rFonts w:ascii="Calibri" w:hAnsi="Calibri" w:cs="Calibri"/>
          <w:sz w:val="28"/>
          <w:szCs w:val="28"/>
          <w:rtl/>
        </w:rPr>
        <w:t>-</w:t>
      </w:r>
      <w:r w:rsidRPr="00143D8F">
        <w:rPr>
          <w:rFonts w:ascii="Calibri" w:hAnsi="Calibri" w:cs="Calibri"/>
          <w:sz w:val="28"/>
          <w:szCs w:val="28"/>
          <w:rtl/>
        </w:rPr>
        <w:t>مرجع مهم في فهم أسماء الله وصفاته وفق منهج أهل السنة</w:t>
      </w:r>
      <w:r w:rsidR="007215C6" w:rsidRPr="00143D8F">
        <w:rPr>
          <w:rFonts w:ascii="Calibri" w:hAnsi="Calibri" w:cs="Calibri"/>
          <w:sz w:val="28"/>
          <w:szCs w:val="28"/>
          <w:rtl/>
        </w:rPr>
        <w:t>-</w:t>
      </w:r>
      <w:r w:rsidRPr="00143D8F">
        <w:rPr>
          <w:rFonts w:ascii="Calibri" w:hAnsi="Calibri" w:cs="Calibri"/>
          <w:sz w:val="28"/>
          <w:szCs w:val="28"/>
        </w:rPr>
        <w:t>.</w:t>
      </w:r>
    </w:p>
    <w:p w14:paraId="24C5E861" w14:textId="77777777" w:rsidR="00452E7E" w:rsidRPr="00143D8F" w:rsidRDefault="00452E7E" w:rsidP="00C94C9E">
      <w:pPr>
        <w:rPr>
          <w:rFonts w:ascii="Calibri" w:hAnsi="Calibri" w:cs="Calibri"/>
          <w:sz w:val="28"/>
          <w:szCs w:val="28"/>
        </w:rPr>
      </w:pPr>
    </w:p>
    <w:p w14:paraId="43FEE488" w14:textId="77777777" w:rsidR="00452E7E" w:rsidRPr="00143D8F" w:rsidRDefault="00452E7E" w:rsidP="00C94C9E">
      <w:pPr>
        <w:rPr>
          <w:rFonts w:ascii="Calibri" w:hAnsi="Calibri" w:cs="Calibri"/>
          <w:sz w:val="28"/>
          <w:szCs w:val="28"/>
        </w:rPr>
      </w:pPr>
    </w:p>
    <w:p w14:paraId="6670344E" w14:textId="77777777" w:rsidR="000779C9" w:rsidRPr="00143D8F" w:rsidRDefault="000779C9" w:rsidP="00C94C9E">
      <w:pPr>
        <w:rPr>
          <w:rFonts w:ascii="Calibri" w:hAnsi="Calibri" w:cs="Calibri"/>
          <w:sz w:val="28"/>
          <w:szCs w:val="28"/>
        </w:rPr>
      </w:pPr>
    </w:p>
    <w:sectPr w:rsidR="000779C9" w:rsidRPr="00143D8F" w:rsidSect="000779C9">
      <w:footerReference w:type="default" r:id="rId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32F2F0" w14:textId="77777777" w:rsidR="0036077C" w:rsidRDefault="0036077C" w:rsidP="00FE04FC">
      <w:pPr>
        <w:spacing w:after="0" w:line="240" w:lineRule="auto"/>
      </w:pPr>
      <w:r>
        <w:separator/>
      </w:r>
    </w:p>
  </w:endnote>
  <w:endnote w:type="continuationSeparator" w:id="0">
    <w:p w14:paraId="6F510C7E" w14:textId="77777777" w:rsidR="0036077C" w:rsidRDefault="0036077C" w:rsidP="00FE0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21489357"/>
      <w:docPartObj>
        <w:docPartGallery w:val="Page Numbers (Bottom of Page)"/>
        <w:docPartUnique/>
      </w:docPartObj>
    </w:sdtPr>
    <w:sdtContent>
      <w:p w14:paraId="41A9D923" w14:textId="6A6302D7" w:rsidR="00FE04FC" w:rsidRDefault="00FE04FC">
        <w:pPr>
          <w:pStyle w:val="ab"/>
          <w:jc w:val="center"/>
        </w:pPr>
        <w:r>
          <w:fldChar w:fldCharType="begin"/>
        </w:r>
        <w:r>
          <w:instrText>PAGE   \* MERGEFORMAT</w:instrText>
        </w:r>
        <w:r>
          <w:fldChar w:fldCharType="separate"/>
        </w:r>
        <w:r>
          <w:rPr>
            <w:rtl/>
            <w:lang w:val="ar-SA"/>
          </w:rPr>
          <w:t>2</w:t>
        </w:r>
        <w:r>
          <w:fldChar w:fldCharType="end"/>
        </w:r>
      </w:p>
    </w:sdtContent>
  </w:sdt>
  <w:p w14:paraId="06C08312" w14:textId="77777777" w:rsidR="00FE04FC" w:rsidRDefault="00FE04F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0299322" w14:textId="77777777" w:rsidR="0036077C" w:rsidRDefault="0036077C" w:rsidP="00FE04FC">
      <w:pPr>
        <w:spacing w:after="0" w:line="240" w:lineRule="auto"/>
      </w:pPr>
      <w:r>
        <w:separator/>
      </w:r>
    </w:p>
  </w:footnote>
  <w:footnote w:type="continuationSeparator" w:id="0">
    <w:p w14:paraId="67FE7200" w14:textId="77777777" w:rsidR="0036077C" w:rsidRDefault="0036077C" w:rsidP="00FE0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525F3"/>
    <w:multiLevelType w:val="multilevel"/>
    <w:tmpl w:val="3D0C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21E30"/>
    <w:multiLevelType w:val="multilevel"/>
    <w:tmpl w:val="94D2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76BB7"/>
    <w:multiLevelType w:val="multilevel"/>
    <w:tmpl w:val="17C6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715880"/>
    <w:multiLevelType w:val="multilevel"/>
    <w:tmpl w:val="E130A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CF0123"/>
    <w:multiLevelType w:val="multilevel"/>
    <w:tmpl w:val="9AA88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D9B1491"/>
    <w:multiLevelType w:val="multilevel"/>
    <w:tmpl w:val="4688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D43B1E"/>
    <w:multiLevelType w:val="multilevel"/>
    <w:tmpl w:val="3FF0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F810C79"/>
    <w:multiLevelType w:val="multilevel"/>
    <w:tmpl w:val="64582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CB17FC"/>
    <w:multiLevelType w:val="multilevel"/>
    <w:tmpl w:val="B42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B750C0"/>
    <w:multiLevelType w:val="multilevel"/>
    <w:tmpl w:val="2E1E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5909A2"/>
    <w:multiLevelType w:val="multilevel"/>
    <w:tmpl w:val="63BE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1E1007"/>
    <w:multiLevelType w:val="multilevel"/>
    <w:tmpl w:val="FD4E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85472FE"/>
    <w:multiLevelType w:val="multilevel"/>
    <w:tmpl w:val="99E4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9F322E4"/>
    <w:multiLevelType w:val="multilevel"/>
    <w:tmpl w:val="7792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CA107D9"/>
    <w:multiLevelType w:val="multilevel"/>
    <w:tmpl w:val="8400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F9C6AE9"/>
    <w:multiLevelType w:val="multilevel"/>
    <w:tmpl w:val="8CFA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E665E"/>
    <w:multiLevelType w:val="multilevel"/>
    <w:tmpl w:val="F3A2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795C93"/>
    <w:multiLevelType w:val="multilevel"/>
    <w:tmpl w:val="5556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0E2A80"/>
    <w:multiLevelType w:val="multilevel"/>
    <w:tmpl w:val="70A2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F465B6"/>
    <w:multiLevelType w:val="multilevel"/>
    <w:tmpl w:val="62A01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D1002BC"/>
    <w:multiLevelType w:val="multilevel"/>
    <w:tmpl w:val="42621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2C3A51"/>
    <w:multiLevelType w:val="multilevel"/>
    <w:tmpl w:val="109A2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E826716"/>
    <w:multiLevelType w:val="multilevel"/>
    <w:tmpl w:val="19808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F1618A6"/>
    <w:multiLevelType w:val="multilevel"/>
    <w:tmpl w:val="7B56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172EC2"/>
    <w:multiLevelType w:val="multilevel"/>
    <w:tmpl w:val="2758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445E90"/>
    <w:multiLevelType w:val="multilevel"/>
    <w:tmpl w:val="ED2EB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B06786"/>
    <w:multiLevelType w:val="multilevel"/>
    <w:tmpl w:val="AA16B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403CCA"/>
    <w:multiLevelType w:val="multilevel"/>
    <w:tmpl w:val="7E18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A022F36"/>
    <w:multiLevelType w:val="multilevel"/>
    <w:tmpl w:val="C29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174475"/>
    <w:multiLevelType w:val="multilevel"/>
    <w:tmpl w:val="192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784955"/>
    <w:multiLevelType w:val="multilevel"/>
    <w:tmpl w:val="F0EA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D54472"/>
    <w:multiLevelType w:val="multilevel"/>
    <w:tmpl w:val="187E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4606E7"/>
    <w:multiLevelType w:val="multilevel"/>
    <w:tmpl w:val="D2B8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D1932FE"/>
    <w:multiLevelType w:val="multilevel"/>
    <w:tmpl w:val="EDB8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C73C4C"/>
    <w:multiLevelType w:val="multilevel"/>
    <w:tmpl w:val="FC6C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E30AE0"/>
    <w:multiLevelType w:val="multilevel"/>
    <w:tmpl w:val="E27E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C72D9C"/>
    <w:multiLevelType w:val="multilevel"/>
    <w:tmpl w:val="DD64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3D53B4"/>
    <w:multiLevelType w:val="multilevel"/>
    <w:tmpl w:val="C96C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BC22944"/>
    <w:multiLevelType w:val="multilevel"/>
    <w:tmpl w:val="8848A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3035B30"/>
    <w:multiLevelType w:val="multilevel"/>
    <w:tmpl w:val="163E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AE971DF"/>
    <w:multiLevelType w:val="multilevel"/>
    <w:tmpl w:val="6F1E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3DD6AD7"/>
    <w:multiLevelType w:val="multilevel"/>
    <w:tmpl w:val="0B203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D46598"/>
    <w:multiLevelType w:val="multilevel"/>
    <w:tmpl w:val="A22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8DC0B27"/>
    <w:multiLevelType w:val="multilevel"/>
    <w:tmpl w:val="EEEA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9DF660D"/>
    <w:multiLevelType w:val="multilevel"/>
    <w:tmpl w:val="BA24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9B01A3"/>
    <w:multiLevelType w:val="multilevel"/>
    <w:tmpl w:val="09FE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EB5698"/>
    <w:multiLevelType w:val="multilevel"/>
    <w:tmpl w:val="A32E9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CBD5AA0"/>
    <w:multiLevelType w:val="multilevel"/>
    <w:tmpl w:val="046E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6CEF550C"/>
    <w:multiLevelType w:val="multilevel"/>
    <w:tmpl w:val="F6B4F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FFA28B9"/>
    <w:multiLevelType w:val="multilevel"/>
    <w:tmpl w:val="0870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0A2829"/>
    <w:multiLevelType w:val="multilevel"/>
    <w:tmpl w:val="F040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74DC6266"/>
    <w:multiLevelType w:val="multilevel"/>
    <w:tmpl w:val="827C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56568E0"/>
    <w:multiLevelType w:val="multilevel"/>
    <w:tmpl w:val="716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BD7F8F"/>
    <w:multiLevelType w:val="multilevel"/>
    <w:tmpl w:val="F11C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AEA48D0"/>
    <w:multiLevelType w:val="multilevel"/>
    <w:tmpl w:val="1B0A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BC20C90"/>
    <w:multiLevelType w:val="multilevel"/>
    <w:tmpl w:val="38F4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C757845"/>
    <w:multiLevelType w:val="multilevel"/>
    <w:tmpl w:val="9CF8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8707106">
    <w:abstractNumId w:val="37"/>
  </w:num>
  <w:num w:numId="2" w16cid:durableId="79110360">
    <w:abstractNumId w:val="2"/>
  </w:num>
  <w:num w:numId="3" w16cid:durableId="9963496">
    <w:abstractNumId w:val="46"/>
  </w:num>
  <w:num w:numId="4" w16cid:durableId="827552446">
    <w:abstractNumId w:val="49"/>
  </w:num>
  <w:num w:numId="5" w16cid:durableId="276064936">
    <w:abstractNumId w:val="21"/>
  </w:num>
  <w:num w:numId="6" w16cid:durableId="1187907700">
    <w:abstractNumId w:val="50"/>
  </w:num>
  <w:num w:numId="7" w16cid:durableId="1169711180">
    <w:abstractNumId w:val="47"/>
  </w:num>
  <w:num w:numId="8" w16cid:durableId="528108800">
    <w:abstractNumId w:val="0"/>
  </w:num>
  <w:num w:numId="9" w16cid:durableId="717515849">
    <w:abstractNumId w:val="4"/>
  </w:num>
  <w:num w:numId="10" w16cid:durableId="558395617">
    <w:abstractNumId w:val="7"/>
  </w:num>
  <w:num w:numId="11" w16cid:durableId="2015523977">
    <w:abstractNumId w:val="44"/>
  </w:num>
  <w:num w:numId="12" w16cid:durableId="166214916">
    <w:abstractNumId w:val="53"/>
  </w:num>
  <w:num w:numId="13" w16cid:durableId="1995798897">
    <w:abstractNumId w:val="52"/>
  </w:num>
  <w:num w:numId="14" w16cid:durableId="1520704305">
    <w:abstractNumId w:val="16"/>
  </w:num>
  <w:num w:numId="15" w16cid:durableId="965428208">
    <w:abstractNumId w:val="48"/>
  </w:num>
  <w:num w:numId="16" w16cid:durableId="2111468983">
    <w:abstractNumId w:val="8"/>
  </w:num>
  <w:num w:numId="17" w16cid:durableId="489828398">
    <w:abstractNumId w:val="22"/>
  </w:num>
  <w:num w:numId="18" w16cid:durableId="1290933033">
    <w:abstractNumId w:val="41"/>
  </w:num>
  <w:num w:numId="19" w16cid:durableId="1071737854">
    <w:abstractNumId w:val="40"/>
  </w:num>
  <w:num w:numId="20" w16cid:durableId="1648239558">
    <w:abstractNumId w:val="23"/>
  </w:num>
  <w:num w:numId="21" w16cid:durableId="2013750262">
    <w:abstractNumId w:val="12"/>
  </w:num>
  <w:num w:numId="22" w16cid:durableId="50274190">
    <w:abstractNumId w:val="51"/>
  </w:num>
  <w:num w:numId="23" w16cid:durableId="1708677528">
    <w:abstractNumId w:val="34"/>
  </w:num>
  <w:num w:numId="24" w16cid:durableId="980185893">
    <w:abstractNumId w:val="32"/>
  </w:num>
  <w:num w:numId="25" w16cid:durableId="1130586883">
    <w:abstractNumId w:val="6"/>
  </w:num>
  <w:num w:numId="26" w16cid:durableId="596329900">
    <w:abstractNumId w:val="18"/>
  </w:num>
  <w:num w:numId="27" w16cid:durableId="474611844">
    <w:abstractNumId w:val="5"/>
  </w:num>
  <w:num w:numId="28" w16cid:durableId="1303732511">
    <w:abstractNumId w:val="17"/>
  </w:num>
  <w:num w:numId="29" w16cid:durableId="50886447">
    <w:abstractNumId w:val="20"/>
  </w:num>
  <w:num w:numId="30" w16cid:durableId="1504205094">
    <w:abstractNumId w:val="25"/>
  </w:num>
  <w:num w:numId="31" w16cid:durableId="1563978656">
    <w:abstractNumId w:val="35"/>
  </w:num>
  <w:num w:numId="32" w16cid:durableId="333806053">
    <w:abstractNumId w:val="45"/>
  </w:num>
  <w:num w:numId="33" w16cid:durableId="987396302">
    <w:abstractNumId w:val="14"/>
  </w:num>
  <w:num w:numId="34" w16cid:durableId="504520158">
    <w:abstractNumId w:val="33"/>
  </w:num>
  <w:num w:numId="35" w16cid:durableId="2091191800">
    <w:abstractNumId w:val="36"/>
  </w:num>
  <w:num w:numId="36" w16cid:durableId="1963534059">
    <w:abstractNumId w:val="1"/>
  </w:num>
  <w:num w:numId="37" w16cid:durableId="885139595">
    <w:abstractNumId w:val="9"/>
  </w:num>
  <w:num w:numId="38" w16cid:durableId="2126732243">
    <w:abstractNumId w:val="27"/>
  </w:num>
  <w:num w:numId="39" w16cid:durableId="1171725297">
    <w:abstractNumId w:val="54"/>
  </w:num>
  <w:num w:numId="40" w16cid:durableId="1139955588">
    <w:abstractNumId w:val="13"/>
  </w:num>
  <w:num w:numId="41" w16cid:durableId="340402021">
    <w:abstractNumId w:val="15"/>
  </w:num>
  <w:num w:numId="42" w16cid:durableId="767847732">
    <w:abstractNumId w:val="19"/>
  </w:num>
  <w:num w:numId="43" w16cid:durableId="786849400">
    <w:abstractNumId w:val="11"/>
  </w:num>
  <w:num w:numId="44" w16cid:durableId="328335988">
    <w:abstractNumId w:val="42"/>
  </w:num>
  <w:num w:numId="45" w16cid:durableId="581262579">
    <w:abstractNumId w:val="29"/>
  </w:num>
  <w:num w:numId="46" w16cid:durableId="160321529">
    <w:abstractNumId w:val="24"/>
  </w:num>
  <w:num w:numId="47" w16cid:durableId="1198813731">
    <w:abstractNumId w:val="30"/>
  </w:num>
  <w:num w:numId="48" w16cid:durableId="1905942849">
    <w:abstractNumId w:val="28"/>
  </w:num>
  <w:num w:numId="49" w16cid:durableId="411393696">
    <w:abstractNumId w:val="31"/>
  </w:num>
  <w:num w:numId="50" w16cid:durableId="452945294">
    <w:abstractNumId w:val="55"/>
  </w:num>
  <w:num w:numId="51" w16cid:durableId="160777430">
    <w:abstractNumId w:val="38"/>
  </w:num>
  <w:num w:numId="52" w16cid:durableId="992877835">
    <w:abstractNumId w:val="10"/>
  </w:num>
  <w:num w:numId="53" w16cid:durableId="1179392787">
    <w:abstractNumId w:val="39"/>
  </w:num>
  <w:num w:numId="54" w16cid:durableId="884486511">
    <w:abstractNumId w:val="43"/>
  </w:num>
  <w:num w:numId="55" w16cid:durableId="1170170877">
    <w:abstractNumId w:val="56"/>
  </w:num>
  <w:num w:numId="56" w16cid:durableId="936862309">
    <w:abstractNumId w:val="26"/>
  </w:num>
  <w:num w:numId="57" w16cid:durableId="110823723">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E7E"/>
    <w:rsid w:val="000245D7"/>
    <w:rsid w:val="00037D39"/>
    <w:rsid w:val="00042FB9"/>
    <w:rsid w:val="00044F8B"/>
    <w:rsid w:val="00073E9B"/>
    <w:rsid w:val="000779C9"/>
    <w:rsid w:val="001319F5"/>
    <w:rsid w:val="00142541"/>
    <w:rsid w:val="00143D8F"/>
    <w:rsid w:val="0014531C"/>
    <w:rsid w:val="0015422A"/>
    <w:rsid w:val="00155FF1"/>
    <w:rsid w:val="00156907"/>
    <w:rsid w:val="00167804"/>
    <w:rsid w:val="00170AA8"/>
    <w:rsid w:val="001816D0"/>
    <w:rsid w:val="001C7C44"/>
    <w:rsid w:val="001E691A"/>
    <w:rsid w:val="002A1947"/>
    <w:rsid w:val="002C7CE8"/>
    <w:rsid w:val="002F72AB"/>
    <w:rsid w:val="00304B24"/>
    <w:rsid w:val="003119A3"/>
    <w:rsid w:val="00323B32"/>
    <w:rsid w:val="0036077C"/>
    <w:rsid w:val="003D5EE0"/>
    <w:rsid w:val="0040227E"/>
    <w:rsid w:val="0041679B"/>
    <w:rsid w:val="00416C29"/>
    <w:rsid w:val="004221C5"/>
    <w:rsid w:val="00452E7E"/>
    <w:rsid w:val="004F46E9"/>
    <w:rsid w:val="005029C2"/>
    <w:rsid w:val="0053480A"/>
    <w:rsid w:val="005908EE"/>
    <w:rsid w:val="005F40B2"/>
    <w:rsid w:val="00603282"/>
    <w:rsid w:val="00677510"/>
    <w:rsid w:val="006B2624"/>
    <w:rsid w:val="007215C6"/>
    <w:rsid w:val="00737DD3"/>
    <w:rsid w:val="00762D17"/>
    <w:rsid w:val="00773CCE"/>
    <w:rsid w:val="0078198E"/>
    <w:rsid w:val="00793CCB"/>
    <w:rsid w:val="008242C2"/>
    <w:rsid w:val="00837E76"/>
    <w:rsid w:val="00850DE4"/>
    <w:rsid w:val="008608DC"/>
    <w:rsid w:val="00861D50"/>
    <w:rsid w:val="008A1179"/>
    <w:rsid w:val="008B2885"/>
    <w:rsid w:val="008C4904"/>
    <w:rsid w:val="008E6551"/>
    <w:rsid w:val="009132E5"/>
    <w:rsid w:val="009B5A95"/>
    <w:rsid w:val="009F0F21"/>
    <w:rsid w:val="00A54A35"/>
    <w:rsid w:val="00A61FD5"/>
    <w:rsid w:val="00A7676A"/>
    <w:rsid w:val="00A97D8D"/>
    <w:rsid w:val="00AA107E"/>
    <w:rsid w:val="00AB005B"/>
    <w:rsid w:val="00AC7392"/>
    <w:rsid w:val="00AE549E"/>
    <w:rsid w:val="00B118D8"/>
    <w:rsid w:val="00B217BB"/>
    <w:rsid w:val="00B23B85"/>
    <w:rsid w:val="00B64F1E"/>
    <w:rsid w:val="00B8066C"/>
    <w:rsid w:val="00BC0F19"/>
    <w:rsid w:val="00BC16EA"/>
    <w:rsid w:val="00BF7A59"/>
    <w:rsid w:val="00C00F3C"/>
    <w:rsid w:val="00C06F0E"/>
    <w:rsid w:val="00C25E10"/>
    <w:rsid w:val="00C360EE"/>
    <w:rsid w:val="00C84D29"/>
    <w:rsid w:val="00C94C9E"/>
    <w:rsid w:val="00CE3944"/>
    <w:rsid w:val="00D21C87"/>
    <w:rsid w:val="00DC3FD7"/>
    <w:rsid w:val="00DD01DA"/>
    <w:rsid w:val="00DE19DA"/>
    <w:rsid w:val="00E03F46"/>
    <w:rsid w:val="00E759ED"/>
    <w:rsid w:val="00F46617"/>
    <w:rsid w:val="00F50A84"/>
    <w:rsid w:val="00F804FB"/>
    <w:rsid w:val="00FE04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3E28D"/>
  <w15:chartTrackingRefBased/>
  <w15:docId w15:val="{C446AA16-59C4-4B59-BC9F-6CCD3C90B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bidi/>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F21"/>
  </w:style>
  <w:style w:type="paragraph" w:styleId="1">
    <w:name w:val="heading 1"/>
    <w:basedOn w:val="a"/>
    <w:next w:val="a"/>
    <w:link w:val="1Char"/>
    <w:uiPriority w:val="9"/>
    <w:qFormat/>
    <w:rsid w:val="009F0F21"/>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9F0F21"/>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3">
    <w:name w:val="heading 3"/>
    <w:basedOn w:val="a"/>
    <w:next w:val="a"/>
    <w:link w:val="3Char"/>
    <w:uiPriority w:val="9"/>
    <w:semiHidden/>
    <w:unhideWhenUsed/>
    <w:qFormat/>
    <w:rsid w:val="009F0F21"/>
    <w:pPr>
      <w:pBdr>
        <w:top w:val="single" w:sz="6" w:space="2" w:color="156082" w:themeColor="accent1"/>
      </w:pBdr>
      <w:spacing w:before="300" w:after="0"/>
      <w:outlineLvl w:val="2"/>
    </w:pPr>
    <w:rPr>
      <w:caps/>
      <w:color w:val="0A2F40" w:themeColor="accent1" w:themeShade="7F"/>
      <w:spacing w:val="15"/>
    </w:rPr>
  </w:style>
  <w:style w:type="paragraph" w:styleId="4">
    <w:name w:val="heading 4"/>
    <w:basedOn w:val="a"/>
    <w:next w:val="a"/>
    <w:link w:val="4Char"/>
    <w:uiPriority w:val="9"/>
    <w:semiHidden/>
    <w:unhideWhenUsed/>
    <w:qFormat/>
    <w:rsid w:val="009F0F21"/>
    <w:pPr>
      <w:pBdr>
        <w:top w:val="dotted" w:sz="6" w:space="2" w:color="156082" w:themeColor="accent1"/>
      </w:pBdr>
      <w:spacing w:before="200" w:after="0"/>
      <w:outlineLvl w:val="3"/>
    </w:pPr>
    <w:rPr>
      <w:caps/>
      <w:color w:val="0F4761" w:themeColor="accent1" w:themeShade="BF"/>
      <w:spacing w:val="10"/>
    </w:rPr>
  </w:style>
  <w:style w:type="paragraph" w:styleId="5">
    <w:name w:val="heading 5"/>
    <w:basedOn w:val="a"/>
    <w:next w:val="a"/>
    <w:link w:val="5Char"/>
    <w:uiPriority w:val="9"/>
    <w:semiHidden/>
    <w:unhideWhenUsed/>
    <w:qFormat/>
    <w:rsid w:val="009F0F21"/>
    <w:pPr>
      <w:pBdr>
        <w:bottom w:val="single" w:sz="6" w:space="1" w:color="156082" w:themeColor="accent1"/>
      </w:pBdr>
      <w:spacing w:before="200" w:after="0"/>
      <w:outlineLvl w:val="4"/>
    </w:pPr>
    <w:rPr>
      <w:caps/>
      <w:color w:val="0F4761" w:themeColor="accent1" w:themeShade="BF"/>
      <w:spacing w:val="10"/>
    </w:rPr>
  </w:style>
  <w:style w:type="paragraph" w:styleId="6">
    <w:name w:val="heading 6"/>
    <w:basedOn w:val="a"/>
    <w:next w:val="a"/>
    <w:link w:val="6Char"/>
    <w:uiPriority w:val="9"/>
    <w:semiHidden/>
    <w:unhideWhenUsed/>
    <w:qFormat/>
    <w:rsid w:val="009F0F21"/>
    <w:pPr>
      <w:pBdr>
        <w:bottom w:val="dotted" w:sz="6" w:space="1" w:color="156082" w:themeColor="accent1"/>
      </w:pBdr>
      <w:spacing w:before="200" w:after="0"/>
      <w:outlineLvl w:val="5"/>
    </w:pPr>
    <w:rPr>
      <w:caps/>
      <w:color w:val="0F4761" w:themeColor="accent1" w:themeShade="BF"/>
      <w:spacing w:val="10"/>
    </w:rPr>
  </w:style>
  <w:style w:type="paragraph" w:styleId="7">
    <w:name w:val="heading 7"/>
    <w:basedOn w:val="a"/>
    <w:next w:val="a"/>
    <w:link w:val="7Char"/>
    <w:uiPriority w:val="9"/>
    <w:semiHidden/>
    <w:unhideWhenUsed/>
    <w:qFormat/>
    <w:rsid w:val="009F0F21"/>
    <w:pPr>
      <w:spacing w:before="200" w:after="0"/>
      <w:outlineLvl w:val="6"/>
    </w:pPr>
    <w:rPr>
      <w:caps/>
      <w:color w:val="0F4761" w:themeColor="accent1" w:themeShade="BF"/>
      <w:spacing w:val="10"/>
    </w:rPr>
  </w:style>
  <w:style w:type="paragraph" w:styleId="8">
    <w:name w:val="heading 8"/>
    <w:basedOn w:val="a"/>
    <w:next w:val="a"/>
    <w:link w:val="8Char"/>
    <w:uiPriority w:val="9"/>
    <w:semiHidden/>
    <w:unhideWhenUsed/>
    <w:qFormat/>
    <w:rsid w:val="009F0F21"/>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9F0F21"/>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9F0F21"/>
    <w:rPr>
      <w:caps/>
      <w:color w:val="FFFFFF" w:themeColor="background1"/>
      <w:spacing w:val="15"/>
      <w:sz w:val="22"/>
      <w:szCs w:val="22"/>
      <w:shd w:val="clear" w:color="auto" w:fill="156082" w:themeFill="accent1"/>
    </w:rPr>
  </w:style>
  <w:style w:type="character" w:customStyle="1" w:styleId="2Char">
    <w:name w:val="عنوان 2 Char"/>
    <w:basedOn w:val="a0"/>
    <w:link w:val="2"/>
    <w:uiPriority w:val="9"/>
    <w:rsid w:val="009F0F21"/>
    <w:rPr>
      <w:caps/>
      <w:spacing w:val="15"/>
      <w:shd w:val="clear" w:color="auto" w:fill="C1E4F5" w:themeFill="accent1" w:themeFillTint="33"/>
    </w:rPr>
  </w:style>
  <w:style w:type="character" w:customStyle="1" w:styleId="3Char">
    <w:name w:val="عنوان 3 Char"/>
    <w:basedOn w:val="a0"/>
    <w:link w:val="3"/>
    <w:uiPriority w:val="9"/>
    <w:semiHidden/>
    <w:rsid w:val="009F0F21"/>
    <w:rPr>
      <w:caps/>
      <w:color w:val="0A2F40" w:themeColor="accent1" w:themeShade="7F"/>
      <w:spacing w:val="15"/>
    </w:rPr>
  </w:style>
  <w:style w:type="character" w:customStyle="1" w:styleId="4Char">
    <w:name w:val="عنوان 4 Char"/>
    <w:basedOn w:val="a0"/>
    <w:link w:val="4"/>
    <w:uiPriority w:val="9"/>
    <w:semiHidden/>
    <w:rsid w:val="009F0F21"/>
    <w:rPr>
      <w:caps/>
      <w:color w:val="0F4761" w:themeColor="accent1" w:themeShade="BF"/>
      <w:spacing w:val="10"/>
    </w:rPr>
  </w:style>
  <w:style w:type="character" w:customStyle="1" w:styleId="5Char">
    <w:name w:val="عنوان 5 Char"/>
    <w:basedOn w:val="a0"/>
    <w:link w:val="5"/>
    <w:uiPriority w:val="9"/>
    <w:semiHidden/>
    <w:rsid w:val="009F0F21"/>
    <w:rPr>
      <w:caps/>
      <w:color w:val="0F4761" w:themeColor="accent1" w:themeShade="BF"/>
      <w:spacing w:val="10"/>
    </w:rPr>
  </w:style>
  <w:style w:type="character" w:customStyle="1" w:styleId="6Char">
    <w:name w:val="عنوان 6 Char"/>
    <w:basedOn w:val="a0"/>
    <w:link w:val="6"/>
    <w:uiPriority w:val="9"/>
    <w:semiHidden/>
    <w:rsid w:val="009F0F21"/>
    <w:rPr>
      <w:caps/>
      <w:color w:val="0F4761" w:themeColor="accent1" w:themeShade="BF"/>
      <w:spacing w:val="10"/>
    </w:rPr>
  </w:style>
  <w:style w:type="character" w:customStyle="1" w:styleId="7Char">
    <w:name w:val="عنوان 7 Char"/>
    <w:basedOn w:val="a0"/>
    <w:link w:val="7"/>
    <w:uiPriority w:val="9"/>
    <w:semiHidden/>
    <w:rsid w:val="009F0F21"/>
    <w:rPr>
      <w:caps/>
      <w:color w:val="0F4761" w:themeColor="accent1" w:themeShade="BF"/>
      <w:spacing w:val="10"/>
    </w:rPr>
  </w:style>
  <w:style w:type="character" w:customStyle="1" w:styleId="8Char">
    <w:name w:val="عنوان 8 Char"/>
    <w:basedOn w:val="a0"/>
    <w:link w:val="8"/>
    <w:uiPriority w:val="9"/>
    <w:semiHidden/>
    <w:rsid w:val="009F0F21"/>
    <w:rPr>
      <w:caps/>
      <w:spacing w:val="10"/>
      <w:sz w:val="18"/>
      <w:szCs w:val="18"/>
    </w:rPr>
  </w:style>
  <w:style w:type="character" w:customStyle="1" w:styleId="9Char">
    <w:name w:val="عنوان 9 Char"/>
    <w:basedOn w:val="a0"/>
    <w:link w:val="9"/>
    <w:uiPriority w:val="9"/>
    <w:semiHidden/>
    <w:rsid w:val="009F0F21"/>
    <w:rPr>
      <w:i/>
      <w:iCs/>
      <w:caps/>
      <w:spacing w:val="10"/>
      <w:sz w:val="18"/>
      <w:szCs w:val="18"/>
    </w:rPr>
  </w:style>
  <w:style w:type="paragraph" w:styleId="a3">
    <w:name w:val="Title"/>
    <w:basedOn w:val="a"/>
    <w:next w:val="a"/>
    <w:link w:val="Char"/>
    <w:uiPriority w:val="10"/>
    <w:qFormat/>
    <w:rsid w:val="009F0F21"/>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har">
    <w:name w:val="العنوان Char"/>
    <w:basedOn w:val="a0"/>
    <w:link w:val="a3"/>
    <w:uiPriority w:val="10"/>
    <w:rsid w:val="009F0F21"/>
    <w:rPr>
      <w:rFonts w:asciiTheme="majorHAnsi" w:eastAsiaTheme="majorEastAsia" w:hAnsiTheme="majorHAnsi" w:cstheme="majorBidi"/>
      <w:caps/>
      <w:color w:val="156082" w:themeColor="accent1"/>
      <w:spacing w:val="10"/>
      <w:sz w:val="52"/>
      <w:szCs w:val="52"/>
    </w:rPr>
  </w:style>
  <w:style w:type="paragraph" w:styleId="a4">
    <w:name w:val="Subtitle"/>
    <w:basedOn w:val="a"/>
    <w:next w:val="a"/>
    <w:link w:val="Char0"/>
    <w:uiPriority w:val="11"/>
    <w:qFormat/>
    <w:rsid w:val="009F0F21"/>
    <w:pPr>
      <w:spacing w:before="0" w:after="500" w:line="240" w:lineRule="auto"/>
    </w:pPr>
    <w:rPr>
      <w:caps/>
      <w:color w:val="595959" w:themeColor="text1" w:themeTint="A6"/>
      <w:spacing w:val="10"/>
      <w:sz w:val="21"/>
      <w:szCs w:val="21"/>
    </w:rPr>
  </w:style>
  <w:style w:type="character" w:customStyle="1" w:styleId="Char0">
    <w:name w:val="عنوان فرعي Char"/>
    <w:basedOn w:val="a0"/>
    <w:link w:val="a4"/>
    <w:uiPriority w:val="11"/>
    <w:rsid w:val="009F0F21"/>
    <w:rPr>
      <w:caps/>
      <w:color w:val="595959" w:themeColor="text1" w:themeTint="A6"/>
      <w:spacing w:val="10"/>
      <w:sz w:val="21"/>
      <w:szCs w:val="21"/>
    </w:rPr>
  </w:style>
  <w:style w:type="paragraph" w:styleId="a5">
    <w:name w:val="Quote"/>
    <w:basedOn w:val="a"/>
    <w:next w:val="a"/>
    <w:link w:val="Char1"/>
    <w:uiPriority w:val="29"/>
    <w:qFormat/>
    <w:rsid w:val="009F0F21"/>
    <w:rPr>
      <w:i/>
      <w:iCs/>
      <w:sz w:val="24"/>
      <w:szCs w:val="24"/>
    </w:rPr>
  </w:style>
  <w:style w:type="character" w:customStyle="1" w:styleId="Char1">
    <w:name w:val="اقتباس Char"/>
    <w:basedOn w:val="a0"/>
    <w:link w:val="a5"/>
    <w:uiPriority w:val="29"/>
    <w:rsid w:val="009F0F21"/>
    <w:rPr>
      <w:i/>
      <w:iCs/>
      <w:sz w:val="24"/>
      <w:szCs w:val="24"/>
    </w:rPr>
  </w:style>
  <w:style w:type="paragraph" w:styleId="a6">
    <w:name w:val="List Paragraph"/>
    <w:basedOn w:val="a"/>
    <w:uiPriority w:val="34"/>
    <w:qFormat/>
    <w:rsid w:val="00452E7E"/>
    <w:pPr>
      <w:ind w:left="720"/>
      <w:contextualSpacing/>
    </w:pPr>
  </w:style>
  <w:style w:type="character" w:styleId="a7">
    <w:name w:val="Intense Emphasis"/>
    <w:uiPriority w:val="21"/>
    <w:qFormat/>
    <w:rsid w:val="009F0F21"/>
    <w:rPr>
      <w:b/>
      <w:bCs/>
      <w:caps/>
      <w:color w:val="0A2F40" w:themeColor="accent1" w:themeShade="7F"/>
      <w:spacing w:val="10"/>
    </w:rPr>
  </w:style>
  <w:style w:type="paragraph" w:styleId="a8">
    <w:name w:val="Intense Quote"/>
    <w:basedOn w:val="a"/>
    <w:next w:val="a"/>
    <w:link w:val="Char2"/>
    <w:uiPriority w:val="30"/>
    <w:qFormat/>
    <w:rsid w:val="009F0F21"/>
    <w:pPr>
      <w:spacing w:before="240" w:after="240" w:line="240" w:lineRule="auto"/>
      <w:ind w:left="1080" w:right="1080"/>
      <w:jc w:val="center"/>
    </w:pPr>
    <w:rPr>
      <w:color w:val="156082" w:themeColor="accent1"/>
      <w:sz w:val="24"/>
      <w:szCs w:val="24"/>
    </w:rPr>
  </w:style>
  <w:style w:type="character" w:customStyle="1" w:styleId="Char2">
    <w:name w:val="اقتباس مكثف Char"/>
    <w:basedOn w:val="a0"/>
    <w:link w:val="a8"/>
    <w:uiPriority w:val="30"/>
    <w:rsid w:val="009F0F21"/>
    <w:rPr>
      <w:color w:val="156082" w:themeColor="accent1"/>
      <w:sz w:val="24"/>
      <w:szCs w:val="24"/>
    </w:rPr>
  </w:style>
  <w:style w:type="character" w:styleId="a9">
    <w:name w:val="Intense Reference"/>
    <w:uiPriority w:val="32"/>
    <w:qFormat/>
    <w:rsid w:val="009F0F21"/>
    <w:rPr>
      <w:b/>
      <w:bCs/>
      <w:i/>
      <w:iCs/>
      <w:caps/>
      <w:color w:val="156082" w:themeColor="accent1"/>
    </w:rPr>
  </w:style>
  <w:style w:type="paragraph" w:styleId="aa">
    <w:name w:val="header"/>
    <w:basedOn w:val="a"/>
    <w:link w:val="Char3"/>
    <w:uiPriority w:val="99"/>
    <w:unhideWhenUsed/>
    <w:rsid w:val="00FE04FC"/>
    <w:pPr>
      <w:tabs>
        <w:tab w:val="center" w:pos="4153"/>
        <w:tab w:val="right" w:pos="8306"/>
      </w:tabs>
      <w:spacing w:after="0" w:line="240" w:lineRule="auto"/>
    </w:pPr>
  </w:style>
  <w:style w:type="character" w:customStyle="1" w:styleId="Char3">
    <w:name w:val="رأس الصفحة Char"/>
    <w:basedOn w:val="a0"/>
    <w:link w:val="aa"/>
    <w:uiPriority w:val="99"/>
    <w:rsid w:val="00FE04FC"/>
  </w:style>
  <w:style w:type="paragraph" w:styleId="ab">
    <w:name w:val="footer"/>
    <w:basedOn w:val="a"/>
    <w:link w:val="Char4"/>
    <w:uiPriority w:val="99"/>
    <w:unhideWhenUsed/>
    <w:rsid w:val="00FE04FC"/>
    <w:pPr>
      <w:tabs>
        <w:tab w:val="center" w:pos="4153"/>
        <w:tab w:val="right" w:pos="8306"/>
      </w:tabs>
      <w:spacing w:after="0" w:line="240" w:lineRule="auto"/>
    </w:pPr>
  </w:style>
  <w:style w:type="character" w:customStyle="1" w:styleId="Char4">
    <w:name w:val="تذييل الصفحة Char"/>
    <w:basedOn w:val="a0"/>
    <w:link w:val="ab"/>
    <w:uiPriority w:val="99"/>
    <w:rsid w:val="00FE04FC"/>
  </w:style>
  <w:style w:type="paragraph" w:styleId="10">
    <w:name w:val="toc 1"/>
    <w:basedOn w:val="a"/>
    <w:next w:val="a"/>
    <w:autoRedefine/>
    <w:uiPriority w:val="39"/>
    <w:unhideWhenUsed/>
    <w:rsid w:val="00FE04FC"/>
    <w:pPr>
      <w:spacing w:after="100"/>
    </w:pPr>
  </w:style>
  <w:style w:type="paragraph" w:styleId="20">
    <w:name w:val="toc 2"/>
    <w:basedOn w:val="a"/>
    <w:next w:val="a"/>
    <w:autoRedefine/>
    <w:uiPriority w:val="39"/>
    <w:unhideWhenUsed/>
    <w:rsid w:val="00FE04FC"/>
    <w:pPr>
      <w:spacing w:after="100"/>
      <w:ind w:left="240"/>
    </w:pPr>
  </w:style>
  <w:style w:type="character" w:styleId="Hyperlink">
    <w:name w:val="Hyperlink"/>
    <w:basedOn w:val="a0"/>
    <w:uiPriority w:val="99"/>
    <w:unhideWhenUsed/>
    <w:rsid w:val="00FE04FC"/>
    <w:rPr>
      <w:color w:val="467886" w:themeColor="hyperlink"/>
      <w:u w:val="single"/>
    </w:rPr>
  </w:style>
  <w:style w:type="paragraph" w:customStyle="1" w:styleId="ng-star-inserted">
    <w:name w:val="ng-star-inserted"/>
    <w:basedOn w:val="a"/>
    <w:rsid w:val="00C94C9E"/>
    <w:pPr>
      <w:bidi w:val="0"/>
      <w:spacing w:beforeAutospacing="1" w:after="100" w:afterAutospacing="1" w:line="240" w:lineRule="auto"/>
    </w:pPr>
    <w:rPr>
      <w:rFonts w:ascii="Times New Roman" w:eastAsia="Times New Roman" w:hAnsi="Times New Roman" w:cs="Times New Roman"/>
    </w:rPr>
  </w:style>
  <w:style w:type="character" w:customStyle="1" w:styleId="ng-star-inserted1">
    <w:name w:val="ng-star-inserted1"/>
    <w:basedOn w:val="a0"/>
    <w:rsid w:val="00C94C9E"/>
  </w:style>
  <w:style w:type="paragraph" w:styleId="ac">
    <w:name w:val="caption"/>
    <w:basedOn w:val="a"/>
    <w:next w:val="a"/>
    <w:uiPriority w:val="35"/>
    <w:semiHidden/>
    <w:unhideWhenUsed/>
    <w:qFormat/>
    <w:rsid w:val="009F0F21"/>
    <w:rPr>
      <w:b/>
      <w:bCs/>
      <w:color w:val="0F4761" w:themeColor="accent1" w:themeShade="BF"/>
      <w:sz w:val="16"/>
      <w:szCs w:val="16"/>
    </w:rPr>
  </w:style>
  <w:style w:type="character" w:styleId="ad">
    <w:name w:val="Strong"/>
    <w:uiPriority w:val="22"/>
    <w:qFormat/>
    <w:rsid w:val="009F0F21"/>
    <w:rPr>
      <w:b/>
      <w:bCs/>
    </w:rPr>
  </w:style>
  <w:style w:type="character" w:styleId="ae">
    <w:name w:val="Emphasis"/>
    <w:uiPriority w:val="20"/>
    <w:qFormat/>
    <w:rsid w:val="009F0F21"/>
    <w:rPr>
      <w:caps/>
      <w:color w:val="0A2F40" w:themeColor="accent1" w:themeShade="7F"/>
      <w:spacing w:val="5"/>
    </w:rPr>
  </w:style>
  <w:style w:type="paragraph" w:styleId="af">
    <w:name w:val="No Spacing"/>
    <w:uiPriority w:val="1"/>
    <w:qFormat/>
    <w:rsid w:val="009F0F21"/>
    <w:pPr>
      <w:spacing w:after="0" w:line="240" w:lineRule="auto"/>
    </w:pPr>
  </w:style>
  <w:style w:type="character" w:styleId="af0">
    <w:name w:val="Subtle Emphasis"/>
    <w:uiPriority w:val="19"/>
    <w:qFormat/>
    <w:rsid w:val="009F0F21"/>
    <w:rPr>
      <w:i/>
      <w:iCs/>
      <w:color w:val="0A2F40" w:themeColor="accent1" w:themeShade="7F"/>
    </w:rPr>
  </w:style>
  <w:style w:type="character" w:styleId="af1">
    <w:name w:val="Subtle Reference"/>
    <w:uiPriority w:val="31"/>
    <w:qFormat/>
    <w:rsid w:val="009F0F21"/>
    <w:rPr>
      <w:b/>
      <w:bCs/>
      <w:color w:val="156082" w:themeColor="accent1"/>
    </w:rPr>
  </w:style>
  <w:style w:type="character" w:styleId="af2">
    <w:name w:val="Book Title"/>
    <w:uiPriority w:val="33"/>
    <w:qFormat/>
    <w:rsid w:val="009F0F21"/>
    <w:rPr>
      <w:b/>
      <w:bCs/>
      <w:i/>
      <w:iCs/>
      <w:spacing w:val="0"/>
    </w:rPr>
  </w:style>
  <w:style w:type="paragraph" w:styleId="af3">
    <w:name w:val="TOC Heading"/>
    <w:basedOn w:val="1"/>
    <w:next w:val="a"/>
    <w:uiPriority w:val="39"/>
    <w:semiHidden/>
    <w:unhideWhenUsed/>
    <w:qFormat/>
    <w:rsid w:val="009F0F21"/>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01247">
      <w:bodyDiv w:val="1"/>
      <w:marLeft w:val="0"/>
      <w:marRight w:val="0"/>
      <w:marTop w:val="0"/>
      <w:marBottom w:val="0"/>
      <w:divBdr>
        <w:top w:val="none" w:sz="0" w:space="0" w:color="auto"/>
        <w:left w:val="none" w:sz="0" w:space="0" w:color="auto"/>
        <w:bottom w:val="none" w:sz="0" w:space="0" w:color="auto"/>
        <w:right w:val="none" w:sz="0" w:space="0" w:color="auto"/>
      </w:divBdr>
    </w:div>
    <w:div w:id="153423155">
      <w:bodyDiv w:val="1"/>
      <w:marLeft w:val="0"/>
      <w:marRight w:val="0"/>
      <w:marTop w:val="0"/>
      <w:marBottom w:val="0"/>
      <w:divBdr>
        <w:top w:val="none" w:sz="0" w:space="0" w:color="auto"/>
        <w:left w:val="none" w:sz="0" w:space="0" w:color="auto"/>
        <w:bottom w:val="none" w:sz="0" w:space="0" w:color="auto"/>
        <w:right w:val="none" w:sz="0" w:space="0" w:color="auto"/>
      </w:divBdr>
    </w:div>
    <w:div w:id="167058175">
      <w:bodyDiv w:val="1"/>
      <w:marLeft w:val="0"/>
      <w:marRight w:val="0"/>
      <w:marTop w:val="0"/>
      <w:marBottom w:val="0"/>
      <w:divBdr>
        <w:top w:val="none" w:sz="0" w:space="0" w:color="auto"/>
        <w:left w:val="none" w:sz="0" w:space="0" w:color="auto"/>
        <w:bottom w:val="none" w:sz="0" w:space="0" w:color="auto"/>
        <w:right w:val="none" w:sz="0" w:space="0" w:color="auto"/>
      </w:divBdr>
    </w:div>
    <w:div w:id="173812594">
      <w:bodyDiv w:val="1"/>
      <w:marLeft w:val="0"/>
      <w:marRight w:val="0"/>
      <w:marTop w:val="0"/>
      <w:marBottom w:val="0"/>
      <w:divBdr>
        <w:top w:val="none" w:sz="0" w:space="0" w:color="auto"/>
        <w:left w:val="none" w:sz="0" w:space="0" w:color="auto"/>
        <w:bottom w:val="none" w:sz="0" w:space="0" w:color="auto"/>
        <w:right w:val="none" w:sz="0" w:space="0" w:color="auto"/>
      </w:divBdr>
      <w:divsChild>
        <w:div w:id="2246111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326906">
          <w:blockQuote w:val="1"/>
          <w:marLeft w:val="720"/>
          <w:marRight w:val="720"/>
          <w:marTop w:val="100"/>
          <w:marBottom w:val="100"/>
          <w:divBdr>
            <w:top w:val="none" w:sz="0" w:space="0" w:color="auto"/>
            <w:left w:val="none" w:sz="0" w:space="0" w:color="auto"/>
            <w:bottom w:val="none" w:sz="0" w:space="0" w:color="auto"/>
            <w:right w:val="none" w:sz="0" w:space="0" w:color="auto"/>
          </w:divBdr>
        </w:div>
        <w:div w:id="8228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319630">
      <w:bodyDiv w:val="1"/>
      <w:marLeft w:val="0"/>
      <w:marRight w:val="0"/>
      <w:marTop w:val="0"/>
      <w:marBottom w:val="0"/>
      <w:divBdr>
        <w:top w:val="none" w:sz="0" w:space="0" w:color="auto"/>
        <w:left w:val="none" w:sz="0" w:space="0" w:color="auto"/>
        <w:bottom w:val="none" w:sz="0" w:space="0" w:color="auto"/>
        <w:right w:val="none" w:sz="0" w:space="0" w:color="auto"/>
      </w:divBdr>
    </w:div>
    <w:div w:id="397023556">
      <w:bodyDiv w:val="1"/>
      <w:marLeft w:val="0"/>
      <w:marRight w:val="0"/>
      <w:marTop w:val="0"/>
      <w:marBottom w:val="0"/>
      <w:divBdr>
        <w:top w:val="none" w:sz="0" w:space="0" w:color="auto"/>
        <w:left w:val="none" w:sz="0" w:space="0" w:color="auto"/>
        <w:bottom w:val="none" w:sz="0" w:space="0" w:color="auto"/>
        <w:right w:val="none" w:sz="0" w:space="0" w:color="auto"/>
      </w:divBdr>
      <w:divsChild>
        <w:div w:id="778642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758937">
      <w:bodyDiv w:val="1"/>
      <w:marLeft w:val="0"/>
      <w:marRight w:val="0"/>
      <w:marTop w:val="0"/>
      <w:marBottom w:val="0"/>
      <w:divBdr>
        <w:top w:val="none" w:sz="0" w:space="0" w:color="auto"/>
        <w:left w:val="none" w:sz="0" w:space="0" w:color="auto"/>
        <w:bottom w:val="none" w:sz="0" w:space="0" w:color="auto"/>
        <w:right w:val="none" w:sz="0" w:space="0" w:color="auto"/>
      </w:divBdr>
    </w:div>
    <w:div w:id="436680590">
      <w:bodyDiv w:val="1"/>
      <w:marLeft w:val="0"/>
      <w:marRight w:val="0"/>
      <w:marTop w:val="0"/>
      <w:marBottom w:val="0"/>
      <w:divBdr>
        <w:top w:val="none" w:sz="0" w:space="0" w:color="auto"/>
        <w:left w:val="none" w:sz="0" w:space="0" w:color="auto"/>
        <w:bottom w:val="none" w:sz="0" w:space="0" w:color="auto"/>
        <w:right w:val="none" w:sz="0" w:space="0" w:color="auto"/>
      </w:divBdr>
    </w:div>
    <w:div w:id="448204169">
      <w:bodyDiv w:val="1"/>
      <w:marLeft w:val="0"/>
      <w:marRight w:val="0"/>
      <w:marTop w:val="0"/>
      <w:marBottom w:val="0"/>
      <w:divBdr>
        <w:top w:val="none" w:sz="0" w:space="0" w:color="auto"/>
        <w:left w:val="none" w:sz="0" w:space="0" w:color="auto"/>
        <w:bottom w:val="none" w:sz="0" w:space="0" w:color="auto"/>
        <w:right w:val="none" w:sz="0" w:space="0" w:color="auto"/>
      </w:divBdr>
    </w:div>
    <w:div w:id="448552534">
      <w:bodyDiv w:val="1"/>
      <w:marLeft w:val="0"/>
      <w:marRight w:val="0"/>
      <w:marTop w:val="0"/>
      <w:marBottom w:val="0"/>
      <w:divBdr>
        <w:top w:val="none" w:sz="0" w:space="0" w:color="auto"/>
        <w:left w:val="none" w:sz="0" w:space="0" w:color="auto"/>
        <w:bottom w:val="none" w:sz="0" w:space="0" w:color="auto"/>
        <w:right w:val="none" w:sz="0" w:space="0" w:color="auto"/>
      </w:divBdr>
    </w:div>
    <w:div w:id="504590241">
      <w:bodyDiv w:val="1"/>
      <w:marLeft w:val="0"/>
      <w:marRight w:val="0"/>
      <w:marTop w:val="0"/>
      <w:marBottom w:val="0"/>
      <w:divBdr>
        <w:top w:val="none" w:sz="0" w:space="0" w:color="auto"/>
        <w:left w:val="none" w:sz="0" w:space="0" w:color="auto"/>
        <w:bottom w:val="none" w:sz="0" w:space="0" w:color="auto"/>
        <w:right w:val="none" w:sz="0" w:space="0" w:color="auto"/>
      </w:divBdr>
    </w:div>
    <w:div w:id="526678918">
      <w:bodyDiv w:val="1"/>
      <w:marLeft w:val="0"/>
      <w:marRight w:val="0"/>
      <w:marTop w:val="0"/>
      <w:marBottom w:val="0"/>
      <w:divBdr>
        <w:top w:val="none" w:sz="0" w:space="0" w:color="auto"/>
        <w:left w:val="none" w:sz="0" w:space="0" w:color="auto"/>
        <w:bottom w:val="none" w:sz="0" w:space="0" w:color="auto"/>
        <w:right w:val="none" w:sz="0" w:space="0" w:color="auto"/>
      </w:divBdr>
      <w:divsChild>
        <w:div w:id="984704801">
          <w:blockQuote w:val="1"/>
          <w:marLeft w:val="720"/>
          <w:marRight w:val="720"/>
          <w:marTop w:val="100"/>
          <w:marBottom w:val="100"/>
          <w:divBdr>
            <w:top w:val="none" w:sz="0" w:space="0" w:color="auto"/>
            <w:left w:val="none" w:sz="0" w:space="0" w:color="auto"/>
            <w:bottom w:val="none" w:sz="0" w:space="0" w:color="auto"/>
            <w:right w:val="none" w:sz="0" w:space="0" w:color="auto"/>
          </w:divBdr>
        </w:div>
        <w:div w:id="341707050">
          <w:blockQuote w:val="1"/>
          <w:marLeft w:val="720"/>
          <w:marRight w:val="720"/>
          <w:marTop w:val="100"/>
          <w:marBottom w:val="100"/>
          <w:divBdr>
            <w:top w:val="none" w:sz="0" w:space="0" w:color="auto"/>
            <w:left w:val="none" w:sz="0" w:space="0" w:color="auto"/>
            <w:bottom w:val="none" w:sz="0" w:space="0" w:color="auto"/>
            <w:right w:val="none" w:sz="0" w:space="0" w:color="auto"/>
          </w:divBdr>
        </w:div>
        <w:div w:id="51526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278384">
      <w:bodyDiv w:val="1"/>
      <w:marLeft w:val="0"/>
      <w:marRight w:val="0"/>
      <w:marTop w:val="0"/>
      <w:marBottom w:val="0"/>
      <w:divBdr>
        <w:top w:val="none" w:sz="0" w:space="0" w:color="auto"/>
        <w:left w:val="none" w:sz="0" w:space="0" w:color="auto"/>
        <w:bottom w:val="none" w:sz="0" w:space="0" w:color="auto"/>
        <w:right w:val="none" w:sz="0" w:space="0" w:color="auto"/>
      </w:divBdr>
      <w:divsChild>
        <w:div w:id="1411268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94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5798">
      <w:bodyDiv w:val="1"/>
      <w:marLeft w:val="0"/>
      <w:marRight w:val="0"/>
      <w:marTop w:val="0"/>
      <w:marBottom w:val="0"/>
      <w:divBdr>
        <w:top w:val="none" w:sz="0" w:space="0" w:color="auto"/>
        <w:left w:val="none" w:sz="0" w:space="0" w:color="auto"/>
        <w:bottom w:val="none" w:sz="0" w:space="0" w:color="auto"/>
        <w:right w:val="none" w:sz="0" w:space="0" w:color="auto"/>
      </w:divBdr>
      <w:divsChild>
        <w:div w:id="708606174">
          <w:blockQuote w:val="1"/>
          <w:marLeft w:val="720"/>
          <w:marRight w:val="720"/>
          <w:marTop w:val="100"/>
          <w:marBottom w:val="100"/>
          <w:divBdr>
            <w:top w:val="none" w:sz="0" w:space="0" w:color="auto"/>
            <w:left w:val="none" w:sz="0" w:space="0" w:color="auto"/>
            <w:bottom w:val="none" w:sz="0" w:space="0" w:color="auto"/>
            <w:right w:val="none" w:sz="0" w:space="0" w:color="auto"/>
          </w:divBdr>
        </w:div>
        <w:div w:id="573930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50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412107">
      <w:bodyDiv w:val="1"/>
      <w:marLeft w:val="0"/>
      <w:marRight w:val="0"/>
      <w:marTop w:val="0"/>
      <w:marBottom w:val="0"/>
      <w:divBdr>
        <w:top w:val="none" w:sz="0" w:space="0" w:color="auto"/>
        <w:left w:val="none" w:sz="0" w:space="0" w:color="auto"/>
        <w:bottom w:val="none" w:sz="0" w:space="0" w:color="auto"/>
        <w:right w:val="none" w:sz="0" w:space="0" w:color="auto"/>
      </w:divBdr>
      <w:divsChild>
        <w:div w:id="858541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7806094">
          <w:blockQuote w:val="1"/>
          <w:marLeft w:val="720"/>
          <w:marRight w:val="720"/>
          <w:marTop w:val="100"/>
          <w:marBottom w:val="100"/>
          <w:divBdr>
            <w:top w:val="none" w:sz="0" w:space="0" w:color="auto"/>
            <w:left w:val="none" w:sz="0" w:space="0" w:color="auto"/>
            <w:bottom w:val="none" w:sz="0" w:space="0" w:color="auto"/>
            <w:right w:val="none" w:sz="0" w:space="0" w:color="auto"/>
          </w:divBdr>
        </w:div>
        <w:div w:id="570699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149363">
      <w:bodyDiv w:val="1"/>
      <w:marLeft w:val="0"/>
      <w:marRight w:val="0"/>
      <w:marTop w:val="0"/>
      <w:marBottom w:val="0"/>
      <w:divBdr>
        <w:top w:val="none" w:sz="0" w:space="0" w:color="auto"/>
        <w:left w:val="none" w:sz="0" w:space="0" w:color="auto"/>
        <w:bottom w:val="none" w:sz="0" w:space="0" w:color="auto"/>
        <w:right w:val="none" w:sz="0" w:space="0" w:color="auto"/>
      </w:divBdr>
      <w:divsChild>
        <w:div w:id="6921502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303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290996">
      <w:bodyDiv w:val="1"/>
      <w:marLeft w:val="0"/>
      <w:marRight w:val="0"/>
      <w:marTop w:val="0"/>
      <w:marBottom w:val="0"/>
      <w:divBdr>
        <w:top w:val="none" w:sz="0" w:space="0" w:color="auto"/>
        <w:left w:val="none" w:sz="0" w:space="0" w:color="auto"/>
        <w:bottom w:val="none" w:sz="0" w:space="0" w:color="auto"/>
        <w:right w:val="none" w:sz="0" w:space="0" w:color="auto"/>
      </w:divBdr>
    </w:div>
    <w:div w:id="740372650">
      <w:bodyDiv w:val="1"/>
      <w:marLeft w:val="0"/>
      <w:marRight w:val="0"/>
      <w:marTop w:val="0"/>
      <w:marBottom w:val="0"/>
      <w:divBdr>
        <w:top w:val="none" w:sz="0" w:space="0" w:color="auto"/>
        <w:left w:val="none" w:sz="0" w:space="0" w:color="auto"/>
        <w:bottom w:val="none" w:sz="0" w:space="0" w:color="auto"/>
        <w:right w:val="none" w:sz="0" w:space="0" w:color="auto"/>
      </w:divBdr>
    </w:div>
    <w:div w:id="741833226">
      <w:bodyDiv w:val="1"/>
      <w:marLeft w:val="0"/>
      <w:marRight w:val="0"/>
      <w:marTop w:val="0"/>
      <w:marBottom w:val="0"/>
      <w:divBdr>
        <w:top w:val="none" w:sz="0" w:space="0" w:color="auto"/>
        <w:left w:val="none" w:sz="0" w:space="0" w:color="auto"/>
        <w:bottom w:val="none" w:sz="0" w:space="0" w:color="auto"/>
        <w:right w:val="none" w:sz="0" w:space="0" w:color="auto"/>
      </w:divBdr>
      <w:divsChild>
        <w:div w:id="1889416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43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2208">
      <w:bodyDiv w:val="1"/>
      <w:marLeft w:val="0"/>
      <w:marRight w:val="0"/>
      <w:marTop w:val="0"/>
      <w:marBottom w:val="0"/>
      <w:divBdr>
        <w:top w:val="none" w:sz="0" w:space="0" w:color="auto"/>
        <w:left w:val="none" w:sz="0" w:space="0" w:color="auto"/>
        <w:bottom w:val="none" w:sz="0" w:space="0" w:color="auto"/>
        <w:right w:val="none" w:sz="0" w:space="0" w:color="auto"/>
      </w:divBdr>
    </w:div>
    <w:div w:id="911937335">
      <w:bodyDiv w:val="1"/>
      <w:marLeft w:val="0"/>
      <w:marRight w:val="0"/>
      <w:marTop w:val="0"/>
      <w:marBottom w:val="0"/>
      <w:divBdr>
        <w:top w:val="none" w:sz="0" w:space="0" w:color="auto"/>
        <w:left w:val="none" w:sz="0" w:space="0" w:color="auto"/>
        <w:bottom w:val="none" w:sz="0" w:space="0" w:color="auto"/>
        <w:right w:val="none" w:sz="0" w:space="0" w:color="auto"/>
      </w:divBdr>
      <w:divsChild>
        <w:div w:id="1683049157">
          <w:blockQuote w:val="1"/>
          <w:marLeft w:val="720"/>
          <w:marRight w:val="720"/>
          <w:marTop w:val="100"/>
          <w:marBottom w:val="100"/>
          <w:divBdr>
            <w:top w:val="none" w:sz="0" w:space="0" w:color="auto"/>
            <w:left w:val="none" w:sz="0" w:space="0" w:color="auto"/>
            <w:bottom w:val="none" w:sz="0" w:space="0" w:color="auto"/>
            <w:right w:val="none" w:sz="0" w:space="0" w:color="auto"/>
          </w:divBdr>
        </w:div>
        <w:div w:id="314575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333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89823">
      <w:bodyDiv w:val="1"/>
      <w:marLeft w:val="0"/>
      <w:marRight w:val="0"/>
      <w:marTop w:val="0"/>
      <w:marBottom w:val="0"/>
      <w:divBdr>
        <w:top w:val="none" w:sz="0" w:space="0" w:color="auto"/>
        <w:left w:val="none" w:sz="0" w:space="0" w:color="auto"/>
        <w:bottom w:val="none" w:sz="0" w:space="0" w:color="auto"/>
        <w:right w:val="none" w:sz="0" w:space="0" w:color="auto"/>
      </w:divBdr>
    </w:div>
    <w:div w:id="1028291684">
      <w:bodyDiv w:val="1"/>
      <w:marLeft w:val="0"/>
      <w:marRight w:val="0"/>
      <w:marTop w:val="0"/>
      <w:marBottom w:val="0"/>
      <w:divBdr>
        <w:top w:val="none" w:sz="0" w:space="0" w:color="auto"/>
        <w:left w:val="none" w:sz="0" w:space="0" w:color="auto"/>
        <w:bottom w:val="none" w:sz="0" w:space="0" w:color="auto"/>
        <w:right w:val="none" w:sz="0" w:space="0" w:color="auto"/>
      </w:divBdr>
      <w:divsChild>
        <w:div w:id="201865738">
          <w:blockQuote w:val="1"/>
          <w:marLeft w:val="720"/>
          <w:marRight w:val="720"/>
          <w:marTop w:val="100"/>
          <w:marBottom w:val="100"/>
          <w:divBdr>
            <w:top w:val="none" w:sz="0" w:space="0" w:color="auto"/>
            <w:left w:val="none" w:sz="0" w:space="0" w:color="auto"/>
            <w:bottom w:val="none" w:sz="0" w:space="0" w:color="auto"/>
            <w:right w:val="none" w:sz="0" w:space="0" w:color="auto"/>
          </w:divBdr>
        </w:div>
        <w:div w:id="2275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543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516485">
      <w:bodyDiv w:val="1"/>
      <w:marLeft w:val="0"/>
      <w:marRight w:val="0"/>
      <w:marTop w:val="0"/>
      <w:marBottom w:val="0"/>
      <w:divBdr>
        <w:top w:val="none" w:sz="0" w:space="0" w:color="auto"/>
        <w:left w:val="none" w:sz="0" w:space="0" w:color="auto"/>
        <w:bottom w:val="none" w:sz="0" w:space="0" w:color="auto"/>
        <w:right w:val="none" w:sz="0" w:space="0" w:color="auto"/>
      </w:divBdr>
    </w:div>
    <w:div w:id="1125781801">
      <w:bodyDiv w:val="1"/>
      <w:marLeft w:val="0"/>
      <w:marRight w:val="0"/>
      <w:marTop w:val="0"/>
      <w:marBottom w:val="0"/>
      <w:divBdr>
        <w:top w:val="none" w:sz="0" w:space="0" w:color="auto"/>
        <w:left w:val="none" w:sz="0" w:space="0" w:color="auto"/>
        <w:bottom w:val="none" w:sz="0" w:space="0" w:color="auto"/>
        <w:right w:val="none" w:sz="0" w:space="0" w:color="auto"/>
      </w:divBdr>
    </w:div>
    <w:div w:id="1144277294">
      <w:bodyDiv w:val="1"/>
      <w:marLeft w:val="0"/>
      <w:marRight w:val="0"/>
      <w:marTop w:val="0"/>
      <w:marBottom w:val="0"/>
      <w:divBdr>
        <w:top w:val="none" w:sz="0" w:space="0" w:color="auto"/>
        <w:left w:val="none" w:sz="0" w:space="0" w:color="auto"/>
        <w:bottom w:val="none" w:sz="0" w:space="0" w:color="auto"/>
        <w:right w:val="none" w:sz="0" w:space="0" w:color="auto"/>
      </w:divBdr>
    </w:div>
    <w:div w:id="1148396962">
      <w:bodyDiv w:val="1"/>
      <w:marLeft w:val="0"/>
      <w:marRight w:val="0"/>
      <w:marTop w:val="0"/>
      <w:marBottom w:val="0"/>
      <w:divBdr>
        <w:top w:val="none" w:sz="0" w:space="0" w:color="auto"/>
        <w:left w:val="none" w:sz="0" w:space="0" w:color="auto"/>
        <w:bottom w:val="none" w:sz="0" w:space="0" w:color="auto"/>
        <w:right w:val="none" w:sz="0" w:space="0" w:color="auto"/>
      </w:divBdr>
    </w:div>
    <w:div w:id="1191992633">
      <w:bodyDiv w:val="1"/>
      <w:marLeft w:val="0"/>
      <w:marRight w:val="0"/>
      <w:marTop w:val="0"/>
      <w:marBottom w:val="0"/>
      <w:divBdr>
        <w:top w:val="none" w:sz="0" w:space="0" w:color="auto"/>
        <w:left w:val="none" w:sz="0" w:space="0" w:color="auto"/>
        <w:bottom w:val="none" w:sz="0" w:space="0" w:color="auto"/>
        <w:right w:val="none" w:sz="0" w:space="0" w:color="auto"/>
      </w:divBdr>
    </w:div>
    <w:div w:id="1367172122">
      <w:bodyDiv w:val="1"/>
      <w:marLeft w:val="0"/>
      <w:marRight w:val="0"/>
      <w:marTop w:val="0"/>
      <w:marBottom w:val="0"/>
      <w:divBdr>
        <w:top w:val="none" w:sz="0" w:space="0" w:color="auto"/>
        <w:left w:val="none" w:sz="0" w:space="0" w:color="auto"/>
        <w:bottom w:val="none" w:sz="0" w:space="0" w:color="auto"/>
        <w:right w:val="none" w:sz="0" w:space="0" w:color="auto"/>
      </w:divBdr>
    </w:div>
    <w:div w:id="1371681958">
      <w:bodyDiv w:val="1"/>
      <w:marLeft w:val="0"/>
      <w:marRight w:val="0"/>
      <w:marTop w:val="0"/>
      <w:marBottom w:val="0"/>
      <w:divBdr>
        <w:top w:val="none" w:sz="0" w:space="0" w:color="auto"/>
        <w:left w:val="none" w:sz="0" w:space="0" w:color="auto"/>
        <w:bottom w:val="none" w:sz="0" w:space="0" w:color="auto"/>
        <w:right w:val="none" w:sz="0" w:space="0" w:color="auto"/>
      </w:divBdr>
      <w:divsChild>
        <w:div w:id="244195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956626">
      <w:bodyDiv w:val="1"/>
      <w:marLeft w:val="0"/>
      <w:marRight w:val="0"/>
      <w:marTop w:val="0"/>
      <w:marBottom w:val="0"/>
      <w:divBdr>
        <w:top w:val="none" w:sz="0" w:space="0" w:color="auto"/>
        <w:left w:val="none" w:sz="0" w:space="0" w:color="auto"/>
        <w:bottom w:val="none" w:sz="0" w:space="0" w:color="auto"/>
        <w:right w:val="none" w:sz="0" w:space="0" w:color="auto"/>
      </w:divBdr>
      <w:divsChild>
        <w:div w:id="1972905485">
          <w:blockQuote w:val="1"/>
          <w:marLeft w:val="720"/>
          <w:marRight w:val="720"/>
          <w:marTop w:val="100"/>
          <w:marBottom w:val="100"/>
          <w:divBdr>
            <w:top w:val="none" w:sz="0" w:space="0" w:color="auto"/>
            <w:left w:val="none" w:sz="0" w:space="0" w:color="auto"/>
            <w:bottom w:val="none" w:sz="0" w:space="0" w:color="auto"/>
            <w:right w:val="none" w:sz="0" w:space="0" w:color="auto"/>
          </w:divBdr>
        </w:div>
        <w:div w:id="732777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945718">
      <w:bodyDiv w:val="1"/>
      <w:marLeft w:val="0"/>
      <w:marRight w:val="0"/>
      <w:marTop w:val="0"/>
      <w:marBottom w:val="0"/>
      <w:divBdr>
        <w:top w:val="none" w:sz="0" w:space="0" w:color="auto"/>
        <w:left w:val="none" w:sz="0" w:space="0" w:color="auto"/>
        <w:bottom w:val="none" w:sz="0" w:space="0" w:color="auto"/>
        <w:right w:val="none" w:sz="0" w:space="0" w:color="auto"/>
      </w:divBdr>
    </w:div>
    <w:div w:id="1662346182">
      <w:bodyDiv w:val="1"/>
      <w:marLeft w:val="0"/>
      <w:marRight w:val="0"/>
      <w:marTop w:val="0"/>
      <w:marBottom w:val="0"/>
      <w:divBdr>
        <w:top w:val="none" w:sz="0" w:space="0" w:color="auto"/>
        <w:left w:val="none" w:sz="0" w:space="0" w:color="auto"/>
        <w:bottom w:val="none" w:sz="0" w:space="0" w:color="auto"/>
        <w:right w:val="none" w:sz="0" w:space="0" w:color="auto"/>
      </w:divBdr>
    </w:div>
    <w:div w:id="1666786407">
      <w:bodyDiv w:val="1"/>
      <w:marLeft w:val="0"/>
      <w:marRight w:val="0"/>
      <w:marTop w:val="0"/>
      <w:marBottom w:val="0"/>
      <w:divBdr>
        <w:top w:val="none" w:sz="0" w:space="0" w:color="auto"/>
        <w:left w:val="none" w:sz="0" w:space="0" w:color="auto"/>
        <w:bottom w:val="none" w:sz="0" w:space="0" w:color="auto"/>
        <w:right w:val="none" w:sz="0" w:space="0" w:color="auto"/>
      </w:divBdr>
      <w:divsChild>
        <w:div w:id="1626429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699901">
      <w:bodyDiv w:val="1"/>
      <w:marLeft w:val="0"/>
      <w:marRight w:val="0"/>
      <w:marTop w:val="0"/>
      <w:marBottom w:val="0"/>
      <w:divBdr>
        <w:top w:val="none" w:sz="0" w:space="0" w:color="auto"/>
        <w:left w:val="none" w:sz="0" w:space="0" w:color="auto"/>
        <w:bottom w:val="none" w:sz="0" w:space="0" w:color="auto"/>
        <w:right w:val="none" w:sz="0" w:space="0" w:color="auto"/>
      </w:divBdr>
    </w:div>
    <w:div w:id="190251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5C9264F-8E33-48B8-B7BF-26086A388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323</TotalTime>
  <Pages>46</Pages>
  <Words>11141</Words>
  <Characters>63509</Characters>
  <Application>Microsoft Office Word</Application>
  <DocSecurity>0</DocSecurity>
  <Lines>529</Lines>
  <Paragraphs>149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74501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58</cp:revision>
  <dcterms:created xsi:type="dcterms:W3CDTF">2025-07-05T10:15:00Z</dcterms:created>
  <dcterms:modified xsi:type="dcterms:W3CDTF">2025-08-15T09:40:00Z</dcterms:modified>
</cp:coreProperties>
</file>