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1B96" w14:textId="1CAB2B09" w:rsidR="0097123A" w:rsidRPr="009B1D0E" w:rsidRDefault="0097123A" w:rsidP="0097123A">
      <w:pPr>
        <w:pStyle w:val="Paragraphedeliste"/>
        <w:numPr>
          <w:ilvl w:val="0"/>
          <w:numId w:val="1"/>
        </w:numPr>
        <w:rPr>
          <w:b/>
          <w:bCs/>
          <w:sz w:val="28"/>
          <w:szCs w:val="28"/>
        </w:rPr>
      </w:pPr>
      <w:r w:rsidRPr="009B1D0E">
        <w:rPr>
          <w:b/>
          <w:bCs/>
          <w:sz w:val="28"/>
          <w:szCs w:val="28"/>
        </w:rPr>
        <w:t>Storytelling dans la formation :</w:t>
      </w:r>
    </w:p>
    <w:p w14:paraId="5C64646F" w14:textId="53D7FD4B" w:rsidR="00DD5A5B" w:rsidRDefault="0097123A">
      <w:r>
        <w:t>Un autre exemple très intéressant du storytelling est celui de la formation :</w:t>
      </w:r>
    </w:p>
    <w:p w14:paraId="33EE7134" w14:textId="77777777" w:rsidR="0097123A" w:rsidRDefault="0097123A" w:rsidP="0097123A">
      <w:r>
        <w:t>Bien avant d’être un divertissement, les histoires assuraient un rôle de transmission du savoir.</w:t>
      </w:r>
    </w:p>
    <w:p w14:paraId="1C606178" w14:textId="210B9FF4" w:rsidR="0097123A" w:rsidRDefault="0097123A" w:rsidP="0097123A">
      <w:r>
        <w:t>Les mythologies et les légendes étaient l’équivalent de notre formation professionnelle. Et c’est pour cela que le rôle du conteur était si essentiel à une tribu, un clan ou même un royaume. C’était aussi un formateur.</w:t>
      </w:r>
    </w:p>
    <w:p w14:paraId="67A00BC8" w14:textId="77777777" w:rsidR="0097123A" w:rsidRDefault="0097123A" w:rsidP="0097123A">
      <w:r>
        <w:t>Les histoires transforment une matière ennuyeuse en un sujet vibrant, coloré et passionnant. Elles donnent du relief à des contenus pédagogiques.</w:t>
      </w:r>
    </w:p>
    <w:p w14:paraId="56040BC3" w14:textId="1198A4AB" w:rsidR="0097123A" w:rsidRDefault="0097123A" w:rsidP="0097123A">
      <w:r>
        <w:t>Lorsqu’un orateur raconte une histoire, il stimule en fait plusieurs zones dans le cerveau. Celle du langage, mais aussi le centre des émotions, la mémoire et les perceptions sensorielles. Pour résumé, un bon storytelling équivaut à offrir une fête pour les neurones de l’apprenant.</w:t>
      </w:r>
    </w:p>
    <w:p w14:paraId="27F1FFBA" w14:textId="0DE3F5CD" w:rsidR="0097123A" w:rsidRDefault="0097123A" w:rsidP="0097123A">
      <w:r w:rsidRPr="0097123A">
        <w:rPr>
          <w:noProof/>
        </w:rPr>
        <w:drawing>
          <wp:inline distT="0" distB="0" distL="0" distR="0" wp14:anchorId="71E358AB" wp14:editId="50209AEA">
            <wp:extent cx="5760720" cy="3206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0675"/>
                    </a:xfrm>
                    <a:prstGeom prst="rect">
                      <a:avLst/>
                    </a:prstGeom>
                  </pic:spPr>
                </pic:pic>
              </a:graphicData>
            </a:graphic>
          </wp:inline>
        </w:drawing>
      </w:r>
    </w:p>
    <w:p w14:paraId="7D59776F" w14:textId="05A8EDA5" w:rsidR="0097123A" w:rsidRDefault="0097123A" w:rsidP="0097123A">
      <w:r w:rsidRPr="0097123A">
        <w:t>Le premier avantage, c’est donc un niveau d’engagement incomparable. Le “il était une fois…” va captiver immédiatement les apprenants et les rendre attentifs.</w:t>
      </w:r>
    </w:p>
    <w:p w14:paraId="3CB19208" w14:textId="2B2C88E4" w:rsidR="0097123A" w:rsidRDefault="0097123A" w:rsidP="0097123A">
      <w:r w:rsidRPr="0097123A">
        <w:t xml:space="preserve">Le deuxième avantage, c’est une qualité de mémorisation bien supérieure à un rapport factuel en Powerpoint. Jennifer </w:t>
      </w:r>
      <w:proofErr w:type="spellStart"/>
      <w:r w:rsidRPr="0097123A">
        <w:t>Aaker</w:t>
      </w:r>
      <w:proofErr w:type="spellEnd"/>
      <w:r w:rsidRPr="0097123A">
        <w:t>, professeur de marketing à l’université de Stanford, souligne qu’on se souvient 22 fois mieux d’une histoire que d’un fait rapporté.</w:t>
      </w:r>
    </w:p>
    <w:p w14:paraId="668C5117" w14:textId="6D9EB8A1" w:rsidR="0097123A" w:rsidRDefault="0097123A" w:rsidP="0097123A">
      <w:r w:rsidRPr="0097123A">
        <w:t>L’histoire crée une connexion émotionnelle entre le formateur et son audience. C’est une des raisons pour lesquelles les marketeurs sont férus de storytelling. L’histoire crée une proximité.</w:t>
      </w:r>
    </w:p>
    <w:p w14:paraId="03A7367E" w14:textId="29A70374" w:rsidR="009B1D0E" w:rsidRDefault="00F90454" w:rsidP="009B1D0E">
      <w:r>
        <w:t xml:space="preserve">Il est donc plus simple d’expliquer de nouveau concept, surtout abstrait, en reprenant des concepts déjà connu par l’apprenant. Comme les problèmes de mathématiques qui mettent en situation l’apprenant. </w:t>
      </w:r>
    </w:p>
    <w:p w14:paraId="11060F1F" w14:textId="073C4A5E" w:rsidR="00F90454" w:rsidRDefault="00F90454" w:rsidP="009B1D0E">
      <w:r>
        <w:t>Le storytelling est également utilisé dans la gamification afin de plonger l’apprenant dans un cadre ludique et détacher du coté académique que peut avoir une formation traditionnelle. Comme par exemple le jeu éducatif « Adibou ».</w:t>
      </w:r>
    </w:p>
    <w:p w14:paraId="54187185" w14:textId="77777777" w:rsidR="00A32A92" w:rsidRDefault="00A32A92" w:rsidP="00A32A92">
      <w:r>
        <w:t>Pour citer un exemple plus parlant pour les adultes on peut penser aux examens blancs du code de la route qui mettent en situation la personne dans chaque question.</w:t>
      </w:r>
    </w:p>
    <w:p w14:paraId="2EFDA7BB" w14:textId="089A1650" w:rsidR="00A32A92" w:rsidRDefault="00A32A92" w:rsidP="009B1D0E"/>
    <w:p w14:paraId="1A56BD74" w14:textId="079B7D22" w:rsidR="00A32A92" w:rsidRPr="00A32A92" w:rsidRDefault="00A32A92" w:rsidP="00A32A92">
      <w:pPr>
        <w:ind w:left="1416" w:firstLine="708"/>
        <w:rPr>
          <w:u w:val="single"/>
        </w:rPr>
      </w:pPr>
      <w:proofErr w:type="gramStart"/>
      <w:r w:rsidRPr="00A32A92">
        <w:rPr>
          <w:u w:val="single"/>
        </w:rPr>
        <w:t>Apres</w:t>
      </w:r>
      <w:proofErr w:type="gramEnd"/>
      <w:r w:rsidRPr="00A32A92">
        <w:rPr>
          <w:u w:val="single"/>
        </w:rPr>
        <w:t xml:space="preserve"> les avantages et inconvénients (</w:t>
      </w:r>
      <w:proofErr w:type="spellStart"/>
      <w:r w:rsidRPr="00A32A92">
        <w:rPr>
          <w:u w:val="single"/>
        </w:rPr>
        <w:t>adam</w:t>
      </w:r>
      <w:proofErr w:type="spellEnd"/>
      <w:r w:rsidRPr="00A32A92">
        <w:rPr>
          <w:u w:val="single"/>
        </w:rPr>
        <w:t>) :</w:t>
      </w:r>
    </w:p>
    <w:p w14:paraId="6D76158A" w14:textId="66253974" w:rsidR="00A32A92" w:rsidRDefault="00A32A92" w:rsidP="009B1D0E"/>
    <w:p w14:paraId="2B8E6D32" w14:textId="77777777" w:rsidR="00A32A92" w:rsidRDefault="00A32A92" w:rsidP="00A32A92">
      <w:pPr>
        <w:rPr>
          <w:rFonts w:ascii="Helvetica" w:hAnsi="Helvetica" w:cs="Helvetica"/>
        </w:rPr>
      </w:pPr>
      <w:proofErr w:type="gramStart"/>
      <w:r w:rsidRPr="002337D6">
        <w:rPr>
          <w:rFonts w:ascii="Helvetica" w:hAnsi="Helvetica" w:cs="Helvetica"/>
        </w:rPr>
        <w:t>Conclusion:</w:t>
      </w:r>
      <w:proofErr w:type="gramEnd"/>
      <w:r w:rsidRPr="002337D6">
        <w:rPr>
          <w:rFonts w:ascii="Helvetica" w:hAnsi="Helvetica" w:cs="Helvetica"/>
        </w:rPr>
        <w:t xml:space="preserve"> </w:t>
      </w:r>
    </w:p>
    <w:p w14:paraId="11FFE6F7" w14:textId="77777777" w:rsidR="00A32A92" w:rsidRDefault="00A32A92" w:rsidP="00A32A92">
      <w:pPr>
        <w:rPr>
          <w:rFonts w:ascii="Helvetica" w:hAnsi="Helvetica" w:cs="Helvetica"/>
        </w:rPr>
      </w:pPr>
    </w:p>
    <w:p w14:paraId="214C565E" w14:textId="77777777" w:rsidR="00A32A92" w:rsidRDefault="00A32A92" w:rsidP="00A32A92">
      <w:pPr>
        <w:rPr>
          <w:rFonts w:ascii="Helvetica" w:hAnsi="Helvetica" w:cs="Helvetica"/>
        </w:rPr>
      </w:pPr>
      <w:r w:rsidRPr="002337D6">
        <w:rPr>
          <w:rFonts w:ascii="Helvetica" w:hAnsi="Helvetica" w:cs="Helvetica"/>
        </w:rPr>
        <w:t>Avec tous les éléments que nous avons évoqués, nous pouvons déjà mieux comprendre en quoi le storytelling est une composante clé dans différents domaines, et l'impact qu'il peu</w:t>
      </w:r>
      <w:r>
        <w:rPr>
          <w:rFonts w:ascii="Helvetica" w:hAnsi="Helvetica" w:cs="Helvetica"/>
        </w:rPr>
        <w:t>t</w:t>
      </w:r>
      <w:r w:rsidRPr="002337D6">
        <w:rPr>
          <w:rFonts w:ascii="Helvetica" w:hAnsi="Helvetica" w:cs="Helvetica"/>
        </w:rPr>
        <w:t xml:space="preserve"> avoir sur nous.</w:t>
      </w:r>
    </w:p>
    <w:p w14:paraId="3D1A0DC1" w14:textId="77777777" w:rsidR="00A32A92" w:rsidRDefault="00A32A92" w:rsidP="009B1D0E"/>
    <w:p w14:paraId="3FB481B5" w14:textId="0AE0DA6B" w:rsidR="00F90454" w:rsidRDefault="00F90454" w:rsidP="009B1D0E"/>
    <w:p w14:paraId="6F27F04B" w14:textId="38BA22F4" w:rsidR="00F90454" w:rsidRDefault="00F90454" w:rsidP="009B1D0E"/>
    <w:p w14:paraId="5BB426E9" w14:textId="2945909D" w:rsidR="00F90454" w:rsidRDefault="00F90454" w:rsidP="009B1D0E"/>
    <w:p w14:paraId="6CC993F3" w14:textId="77777777" w:rsidR="00F90454" w:rsidRDefault="00F90454" w:rsidP="009B1D0E"/>
    <w:sectPr w:rsidR="00F90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7747F"/>
    <w:multiLevelType w:val="hybridMultilevel"/>
    <w:tmpl w:val="90A215EC"/>
    <w:lvl w:ilvl="0" w:tplc="23BE7682">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3A"/>
    <w:rsid w:val="001D6022"/>
    <w:rsid w:val="0097123A"/>
    <w:rsid w:val="009B1D0E"/>
    <w:rsid w:val="00A32A92"/>
    <w:rsid w:val="00DD5A5B"/>
    <w:rsid w:val="00F90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7C40"/>
  <w15:chartTrackingRefBased/>
  <w15:docId w15:val="{BBACAC41-5A52-476A-9711-52F53228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1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Kouidri</dc:creator>
  <cp:keywords/>
  <dc:description/>
  <cp:lastModifiedBy>MOUGNI Nawel</cp:lastModifiedBy>
  <cp:revision>2</cp:revision>
  <dcterms:created xsi:type="dcterms:W3CDTF">2021-11-30T17:15:00Z</dcterms:created>
  <dcterms:modified xsi:type="dcterms:W3CDTF">2021-11-30T17:15:00Z</dcterms:modified>
</cp:coreProperties>
</file>