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72DC3" w14:textId="77777777" w:rsidR="00CE422D" w:rsidRPr="00CE422D" w:rsidRDefault="00CE422D" w:rsidP="00CE422D">
      <w:pPr>
        <w:spacing w:before="120" w:after="120" w:line="360" w:lineRule="auto"/>
        <w:jc w:val="center"/>
        <w:rPr>
          <w:rFonts w:asciiTheme="majorBidi" w:eastAsia="Times New Roman" w:hAnsiTheme="majorBidi" w:cs="Arial"/>
          <w:b/>
          <w:bCs/>
          <w:lang w:val="fr-FR"/>
        </w:rPr>
      </w:pPr>
      <w:r w:rsidRPr="00CE422D">
        <w:rPr>
          <w:rFonts w:asciiTheme="majorBidi" w:eastAsia="Times New Roman" w:hAnsiTheme="majorBidi" w:cs="Arial"/>
          <w:b/>
          <w:bCs/>
          <w:lang w:val="fr-FR"/>
        </w:rPr>
        <w:t>REPUBLIQUE ALGERIENNE DEMOCRATIQUE ET POPULAIRE</w:t>
      </w:r>
    </w:p>
    <w:p w14:paraId="09E35ECB" w14:textId="60E09B4B" w:rsidR="00CE422D" w:rsidRPr="00CE422D" w:rsidRDefault="00CE422D" w:rsidP="00CE422D">
      <w:pPr>
        <w:spacing w:before="120" w:after="120" w:line="360" w:lineRule="auto"/>
        <w:jc w:val="center"/>
        <w:rPr>
          <w:rFonts w:asciiTheme="majorBidi" w:eastAsia="Times New Roman" w:hAnsiTheme="majorBidi" w:cs="Arial"/>
          <w:b/>
          <w:bCs/>
          <w:rtl/>
          <w:lang w:val="fr-FR" w:bidi="ar-DZ"/>
        </w:rPr>
      </w:pPr>
      <w:r w:rsidRPr="00CE422D">
        <w:rPr>
          <w:rFonts w:asciiTheme="majorBidi" w:eastAsia="Times New Roman" w:hAnsiTheme="majorBidi" w:cs="Arial"/>
          <w:b/>
          <w:bCs/>
          <w:rtl/>
          <w:lang w:val="fr-FR" w:bidi="ar-DZ"/>
        </w:rPr>
        <w:t>الجــــــــــــــــــــمهوريــــــــــــــــــــــــــــــة الجـــــــــــــــــــــزائريــــــــة الديــــمـــــــقراطيـــــــــــة الشــــــــــــــــعبية</w:t>
      </w:r>
    </w:p>
    <w:p w14:paraId="72B85A20" w14:textId="77777777" w:rsidR="00CE422D" w:rsidRPr="00CE422D" w:rsidRDefault="00CE422D" w:rsidP="00CE422D">
      <w:pPr>
        <w:spacing w:before="120" w:after="120" w:line="360" w:lineRule="auto"/>
        <w:jc w:val="center"/>
        <w:rPr>
          <w:rFonts w:asciiTheme="majorBidi" w:eastAsia="Times New Roman" w:hAnsiTheme="majorBidi" w:cs="Arial"/>
          <w:b/>
          <w:bCs/>
          <w:rtl/>
          <w:lang w:val="fr-FR"/>
        </w:rPr>
      </w:pPr>
      <w:r w:rsidRPr="00CE422D">
        <w:rPr>
          <w:rFonts w:asciiTheme="majorBidi" w:eastAsia="Times New Roman" w:hAnsiTheme="majorBidi" w:cs="Arial"/>
          <w:b/>
          <w:bCs/>
          <w:lang w:val="fr-FR"/>
        </w:rPr>
        <w:t>MINISTERE DE L’ENSEIGNEMENT SUPÉRIEUR ET DE LA RECHERCHE SCIENTIFIQUE</w:t>
      </w:r>
    </w:p>
    <w:p w14:paraId="2566694D" w14:textId="04CDEED3" w:rsidR="00CE422D" w:rsidRPr="00CE422D" w:rsidRDefault="00CE422D" w:rsidP="00CE422D">
      <w:pPr>
        <w:spacing w:before="120" w:after="120" w:line="360" w:lineRule="auto"/>
        <w:jc w:val="center"/>
        <w:rPr>
          <w:rFonts w:asciiTheme="majorBidi" w:eastAsia="Times New Roman" w:hAnsiTheme="majorBidi" w:cs="Arial"/>
          <w:sz w:val="24"/>
          <w:lang w:val="fr-FR"/>
        </w:rPr>
      </w:pPr>
      <w:r w:rsidRPr="00CE422D">
        <w:rPr>
          <w:rFonts w:asciiTheme="majorBidi" w:eastAsia="Times New Roman" w:hAnsiTheme="majorBidi" w:cs="Arial"/>
          <w:b/>
          <w:bCs/>
          <w:rtl/>
          <w:lang w:val="fr-FR"/>
        </w:rPr>
        <w:t>وزارة التــــــــعليــــــــــــــم العــــــــــــــــــــــالي والبــــــــــــــــــــــحث العلـــــــــــــــــــــــــــــــــــــــــــــــمي</w:t>
      </w:r>
    </w:p>
    <w:p w14:paraId="64E26332" w14:textId="19037F26" w:rsidR="00CE422D" w:rsidRPr="00CE422D" w:rsidRDefault="00CE422D" w:rsidP="00CE422D">
      <w:pPr>
        <w:widowControl w:val="0"/>
        <w:autoSpaceDE w:val="0"/>
        <w:autoSpaceDN w:val="0"/>
        <w:adjustRightInd w:val="0"/>
        <w:spacing w:after="0" w:line="360" w:lineRule="auto"/>
        <w:ind w:left="-360"/>
        <w:rPr>
          <w:rFonts w:ascii="Calibri" w:eastAsia="Times New Roman" w:hAnsi="Calibri" w:cs="Calibri"/>
          <w:b/>
          <w:bCs/>
          <w:color w:val="000000"/>
          <w:sz w:val="23"/>
          <w:szCs w:val="23"/>
          <w:rtl/>
          <w:lang w:val="fr-FR" w:eastAsia="fr-FR"/>
        </w:rPr>
      </w:pPr>
      <w:r w:rsidRPr="00CE422D">
        <w:rPr>
          <w:rFonts w:ascii="Cambria" w:eastAsia="Times New Roman" w:hAnsi="Cambria" w:cs="Cambria"/>
          <w:noProof/>
          <w:color w:val="000000"/>
          <w:sz w:val="24"/>
          <w:szCs w:val="24"/>
          <w:lang w:val="fr-FR" w:eastAsia="fr-FR"/>
        </w:rPr>
        <mc:AlternateContent>
          <mc:Choice Requires="wps">
            <w:drawing>
              <wp:inline distT="0" distB="0" distL="0" distR="0" wp14:anchorId="4460EA71" wp14:editId="69171F72">
                <wp:extent cx="6309360" cy="635"/>
                <wp:effectExtent l="9525" t="9525" r="15240" b="9525"/>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w="19050">
                          <a:solidFill>
                            <a:srgbClr val="0070C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083447A"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9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" strokecolor="#0070c0" strokeweight="1.5pt">
                <w10:anchorlock/>
              </v:line>
            </w:pict>
          </mc:Fallback>
        </mc:AlternateContent>
      </w:r>
      <w:r w:rsidRPr="00CE422D">
        <w:rPr>
          <w:rFonts w:ascii="Calibri" w:eastAsia="Times New Roman" w:hAnsi="Calibri" w:cs="Calibri"/>
          <w:b/>
          <w:bCs/>
          <w:color w:val="000000"/>
          <w:sz w:val="23"/>
          <w:szCs w:val="23"/>
          <w:lang w:val="fr-FR" w:eastAsia="fr-FR"/>
        </w:rPr>
        <w:t xml:space="preserve">         </w:t>
      </w:r>
    </w:p>
    <w:p w14:paraId="42A05C87" w14:textId="68A7AD21" w:rsidR="00CE422D" w:rsidRDefault="00CE422D" w:rsidP="00CE422D">
      <w:pPr>
        <w:widowControl w:val="0"/>
        <w:autoSpaceDE w:val="0"/>
        <w:autoSpaceDN w:val="0"/>
        <w:adjustRightInd w:val="0"/>
        <w:spacing w:after="0" w:line="360" w:lineRule="auto"/>
        <w:rPr>
          <w:rFonts w:ascii="Calibri" w:eastAsia="Times New Roman" w:hAnsi="Calibri" w:cs="Calibri"/>
          <w:b/>
          <w:bCs/>
          <w:color w:val="000000"/>
          <w:lang w:val="fr-FR" w:eastAsia="fr-FR"/>
        </w:rPr>
      </w:pPr>
      <w:r w:rsidRPr="00CE422D">
        <w:rPr>
          <w:rFonts w:ascii="Cambria" w:eastAsia="Times New Roman" w:hAnsi="Cambria" w:cs="Cambria"/>
          <w:noProof/>
          <w:color w:val="000000"/>
          <w:sz w:val="24"/>
          <w:szCs w:val="24"/>
          <w:lang w:val="fr-FR" w:eastAsia="fr-FR"/>
        </w:rPr>
        <w:drawing>
          <wp:anchor distT="0" distB="0" distL="114300" distR="114300" simplePos="0" relativeHeight="251659264" behindDoc="0" locked="0" layoutInCell="1" allowOverlap="1" wp14:anchorId="68A95CFB" wp14:editId="3315F453">
            <wp:simplePos x="0" y="0"/>
            <wp:positionH relativeFrom="margin">
              <wp:posOffset>608330</wp:posOffset>
            </wp:positionH>
            <wp:positionV relativeFrom="margin">
              <wp:posOffset>1698402</wp:posOffset>
            </wp:positionV>
            <wp:extent cx="998220" cy="7600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8220" cy="760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046628" w14:textId="12DDF90A" w:rsidR="00CE422D" w:rsidRPr="00CE422D" w:rsidRDefault="00CE422D" w:rsidP="00CE422D">
      <w:pPr>
        <w:widowControl w:val="0"/>
        <w:autoSpaceDE w:val="0"/>
        <w:autoSpaceDN w:val="0"/>
        <w:adjustRightInd w:val="0"/>
        <w:spacing w:after="0" w:line="360" w:lineRule="auto"/>
        <w:rPr>
          <w:rFonts w:ascii="Calibri" w:eastAsia="Times New Roman" w:hAnsi="Calibri" w:cs="Calibri"/>
          <w:b/>
          <w:bCs/>
          <w:color w:val="000000"/>
          <w:rtl/>
          <w:lang w:val="fr-FR" w:eastAsia="fr-FR"/>
        </w:rPr>
      </w:pPr>
      <w:r>
        <w:rPr>
          <w:rFonts w:ascii="Calibri" w:eastAsia="Times New Roman" w:hAnsi="Calibri" w:cs="Calibri"/>
          <w:b/>
          <w:bCs/>
          <w:color w:val="000000"/>
          <w:lang w:val="fr-FR" w:eastAsia="fr-FR"/>
        </w:rPr>
        <w:tab/>
      </w:r>
      <w:r w:rsidRPr="00CE422D">
        <w:rPr>
          <w:rFonts w:ascii="Calibri" w:eastAsia="Times New Roman" w:hAnsi="Calibri" w:cs="Calibri"/>
          <w:b/>
          <w:bCs/>
          <w:color w:val="000000"/>
          <w:lang w:val="fr-FR" w:eastAsia="fr-FR"/>
        </w:rPr>
        <w:t>Ecole nationale Supérieure d’Informatique</w:t>
      </w:r>
    </w:p>
    <w:p w14:paraId="2FCFE313" w14:textId="60E35F7D" w:rsidR="00CE422D" w:rsidRPr="00CE422D" w:rsidRDefault="00CE422D" w:rsidP="00CE422D">
      <w:pPr>
        <w:widowControl w:val="0"/>
        <w:autoSpaceDE w:val="0"/>
        <w:autoSpaceDN w:val="0"/>
        <w:adjustRightInd w:val="0"/>
        <w:spacing w:after="0" w:line="360" w:lineRule="auto"/>
        <w:rPr>
          <w:rFonts w:ascii="Calibri" w:eastAsia="Times New Roman" w:hAnsi="Calibri" w:cs="Calibri"/>
          <w:b/>
          <w:bCs/>
          <w:color w:val="000000"/>
          <w:lang w:val="fr-FR" w:eastAsia="fr-FR"/>
        </w:rPr>
      </w:pPr>
      <w:r>
        <w:rPr>
          <w:rFonts w:ascii="Calibri" w:eastAsia="Times New Roman" w:hAnsi="Calibri" w:cs="Calibri"/>
          <w:b/>
          <w:bCs/>
          <w:color w:val="000000"/>
          <w:lang w:val="fr-FR" w:eastAsia="fr-FR"/>
        </w:rPr>
        <w:tab/>
      </w:r>
      <w:r w:rsidRPr="00CE422D">
        <w:rPr>
          <w:rFonts w:ascii="Calibri" w:eastAsia="Times New Roman" w:hAnsi="Calibri" w:cs="Calibri"/>
          <w:b/>
          <w:bCs/>
          <w:color w:val="000000"/>
          <w:lang w:val="fr-FR" w:eastAsia="fr-FR"/>
        </w:rPr>
        <w:t>ex. INI (Institut National de formation en Informatique)</w:t>
      </w:r>
    </w:p>
    <w:p w14:paraId="738672A1" w14:textId="3879E42B" w:rsidR="00CE422D" w:rsidRDefault="00CE422D" w:rsidP="00CE422D">
      <w:pPr>
        <w:autoSpaceDE w:val="0"/>
        <w:autoSpaceDN w:val="0"/>
        <w:spacing w:before="120" w:after="0" w:line="360" w:lineRule="auto"/>
        <w:jc w:val="center"/>
        <w:rPr>
          <w:rFonts w:asciiTheme="majorBidi" w:eastAsia="Times New Roman" w:hAnsiTheme="majorBidi" w:cs="Times New Roman"/>
          <w:b/>
          <w:bCs/>
          <w:sz w:val="36"/>
          <w:szCs w:val="36"/>
          <w:lang w:val="fr-FR" w:eastAsia="fr-FR"/>
        </w:rPr>
      </w:pPr>
    </w:p>
    <w:p w14:paraId="3733205C" w14:textId="77777777" w:rsidR="00CE422D" w:rsidRPr="00CE422D" w:rsidRDefault="00CE422D" w:rsidP="00CE422D">
      <w:pPr>
        <w:autoSpaceDE w:val="0"/>
        <w:autoSpaceDN w:val="0"/>
        <w:spacing w:before="120" w:after="0" w:line="360" w:lineRule="auto"/>
        <w:jc w:val="center"/>
        <w:rPr>
          <w:rFonts w:asciiTheme="majorBidi" w:eastAsia="Times New Roman" w:hAnsiTheme="majorBidi" w:cs="Times New Roman"/>
          <w:b/>
          <w:bCs/>
          <w:sz w:val="36"/>
          <w:szCs w:val="36"/>
          <w:lang w:val="fr-FR" w:eastAsia="fr-FR"/>
        </w:rPr>
      </w:pPr>
    </w:p>
    <w:p w14:paraId="24EB5D47" w14:textId="617A28D7" w:rsidR="00CE422D" w:rsidRDefault="00CE422D" w:rsidP="00CE422D">
      <w:pPr>
        <w:autoSpaceDE w:val="0"/>
        <w:autoSpaceDN w:val="0"/>
        <w:spacing w:before="120" w:after="0" w:line="360" w:lineRule="auto"/>
        <w:jc w:val="center"/>
        <w:rPr>
          <w:rFonts w:asciiTheme="majorBidi" w:eastAsia="Times New Roman" w:hAnsiTheme="majorBidi" w:cs="Times New Roman"/>
          <w:b/>
          <w:bCs/>
          <w:sz w:val="28"/>
          <w:szCs w:val="28"/>
          <w:lang w:val="fr-FR" w:eastAsia="fr-FR"/>
        </w:rPr>
      </w:pPr>
      <w:r w:rsidRPr="00CE422D">
        <w:rPr>
          <w:rFonts w:asciiTheme="majorBidi" w:eastAsia="Times New Roman" w:hAnsiTheme="majorBidi" w:cs="Times New Roman"/>
          <w:b/>
          <w:bCs/>
          <w:sz w:val="36"/>
          <w:szCs w:val="36"/>
          <w:lang w:val="fr-FR" w:eastAsia="fr-FR"/>
        </w:rPr>
        <w:t>RAPPORT DE TP N°0</w:t>
      </w:r>
      <w:r w:rsidR="00C6055F">
        <w:rPr>
          <w:rFonts w:asciiTheme="majorBidi" w:eastAsia="Times New Roman" w:hAnsiTheme="majorBidi" w:cs="Times New Roman"/>
          <w:b/>
          <w:bCs/>
          <w:sz w:val="36"/>
          <w:szCs w:val="36"/>
          <w:lang w:val="fr-FR" w:eastAsia="fr-FR"/>
        </w:rPr>
        <w:t>3</w:t>
      </w:r>
      <w:r w:rsidRPr="00CE422D">
        <w:rPr>
          <w:rFonts w:asciiTheme="majorBidi" w:eastAsia="Times New Roman" w:hAnsiTheme="majorBidi" w:cs="Times New Roman"/>
          <w:b/>
          <w:bCs/>
          <w:sz w:val="36"/>
          <w:szCs w:val="36"/>
          <w:lang w:val="fr-FR" w:eastAsia="fr-FR"/>
        </w:rPr>
        <w:t xml:space="preserve"> D</w:t>
      </w:r>
      <w:r w:rsidR="006E4530">
        <w:rPr>
          <w:rFonts w:asciiTheme="majorBidi" w:eastAsia="Times New Roman" w:hAnsiTheme="majorBidi" w:cs="Times New Roman"/>
          <w:b/>
          <w:bCs/>
          <w:sz w:val="36"/>
          <w:szCs w:val="36"/>
          <w:lang w:val="fr-FR" w:eastAsia="fr-FR"/>
        </w:rPr>
        <w:t>E</w:t>
      </w:r>
      <w:r w:rsidRPr="00CE422D">
        <w:rPr>
          <w:rFonts w:asciiTheme="majorBidi" w:eastAsia="Times New Roman" w:hAnsiTheme="majorBidi" w:cs="Times New Roman"/>
          <w:b/>
          <w:bCs/>
          <w:sz w:val="36"/>
          <w:szCs w:val="36"/>
          <w:lang w:val="fr-FR" w:eastAsia="fr-FR"/>
        </w:rPr>
        <w:t xml:space="preserve"> TPGO</w:t>
      </w:r>
      <w:r w:rsidRPr="00CE422D">
        <w:rPr>
          <w:rFonts w:asciiTheme="majorBidi" w:eastAsia="Times New Roman" w:hAnsiTheme="majorBidi" w:cs="Times New Roman"/>
          <w:b/>
          <w:bCs/>
          <w:sz w:val="44"/>
          <w:szCs w:val="44"/>
          <w:lang w:val="fr-FR" w:eastAsia="fr-FR"/>
        </w:rPr>
        <w:t xml:space="preserve"> </w:t>
      </w:r>
      <w:r w:rsidRPr="00CE422D">
        <w:rPr>
          <w:rFonts w:asciiTheme="majorBidi" w:eastAsia="Times New Roman" w:hAnsiTheme="majorBidi" w:cs="Times New Roman"/>
          <w:b/>
          <w:bCs/>
          <w:sz w:val="28"/>
          <w:szCs w:val="28"/>
          <w:lang w:val="fr-FR" w:eastAsia="fr-FR"/>
        </w:rPr>
        <w:t xml:space="preserve"> </w:t>
      </w:r>
    </w:p>
    <w:p w14:paraId="12FECFF5" w14:textId="77777777" w:rsidR="00CE422D" w:rsidRPr="00CE422D" w:rsidRDefault="00CE422D" w:rsidP="00CE422D">
      <w:pPr>
        <w:autoSpaceDE w:val="0"/>
        <w:autoSpaceDN w:val="0"/>
        <w:spacing w:before="120" w:after="0" w:line="360" w:lineRule="auto"/>
        <w:jc w:val="center"/>
        <w:rPr>
          <w:rFonts w:asciiTheme="majorBidi" w:eastAsia="Times New Roman" w:hAnsiTheme="majorBidi" w:cs="Times New Roman"/>
          <w:b/>
          <w:bCs/>
          <w:sz w:val="20"/>
          <w:szCs w:val="20"/>
          <w:lang w:val="fr-FR" w:eastAsia="fr-FR"/>
        </w:rPr>
      </w:pPr>
    </w:p>
    <w:p w14:paraId="47B5EBCE" w14:textId="391523B2" w:rsidR="00CE422D" w:rsidRPr="00CE422D" w:rsidRDefault="00CE422D" w:rsidP="00717E36">
      <w:pPr>
        <w:autoSpaceDE w:val="0"/>
        <w:autoSpaceDN w:val="0"/>
        <w:spacing w:before="120" w:line="360" w:lineRule="auto"/>
        <w:rPr>
          <w:rFonts w:asciiTheme="majorBidi" w:eastAsia="Times New Roman" w:hAnsiTheme="majorBidi" w:cs="Times New Roman"/>
          <w:b/>
          <w:bCs/>
          <w:sz w:val="36"/>
          <w:szCs w:val="52"/>
          <w:lang w:val="fr-FR" w:eastAsia="fr-FR"/>
        </w:rPr>
      </w:pPr>
      <w:r w:rsidRPr="00CE422D">
        <w:rPr>
          <w:rFonts w:asciiTheme="majorBidi" w:eastAsia="Times New Roman" w:hAnsiTheme="majorBidi" w:cs="Times New Roman"/>
          <w:b/>
          <w:bCs/>
          <w:sz w:val="36"/>
          <w:szCs w:val="40"/>
          <w:lang w:val="fr-FR" w:eastAsia="fr-FR"/>
        </w:rPr>
        <w:t xml:space="preserve">    Thème :</w:t>
      </w:r>
      <w:r w:rsidRPr="00CE422D">
        <w:rPr>
          <w:rFonts w:asciiTheme="majorBidi" w:eastAsia="Times New Roman" w:hAnsiTheme="majorBidi" w:cs="Times New Roman"/>
          <w:b/>
          <w:bCs/>
          <w:sz w:val="36"/>
          <w:szCs w:val="52"/>
          <w:lang w:val="fr-FR" w:eastAsia="fr-FR"/>
        </w:rPr>
        <w:t xml:space="preserve"> </w:t>
      </w:r>
    </w:p>
    <w:tbl>
      <w:tblPr>
        <w:tblStyle w:val="Grilledutableau"/>
        <w:tblW w:w="0" w:type="auto"/>
        <w:jc w:val="center"/>
        <w:tblLook w:val="04A0" w:firstRow="1" w:lastRow="0" w:firstColumn="1" w:lastColumn="0" w:noHBand="0" w:noVBand="1"/>
      </w:tblPr>
      <w:tblGrid>
        <w:gridCol w:w="7689"/>
      </w:tblGrid>
      <w:tr w:rsidR="00CE422D" w:rsidRPr="00C6055F" w14:paraId="10007F26" w14:textId="77777777" w:rsidTr="006E4530">
        <w:trPr>
          <w:jc w:val="center"/>
        </w:trPr>
        <w:tc>
          <w:tcPr>
            <w:tcW w:w="7689" w:type="dxa"/>
          </w:tcPr>
          <w:p w14:paraId="0E7A9706" w14:textId="5237AED0" w:rsidR="00CE422D" w:rsidRPr="00CE422D" w:rsidRDefault="00C6055F" w:rsidP="00CE422D">
            <w:pPr>
              <w:autoSpaceDE w:val="0"/>
              <w:autoSpaceDN w:val="0"/>
              <w:spacing w:before="240" w:after="240" w:line="360" w:lineRule="auto"/>
              <w:jc w:val="center"/>
              <w:rPr>
                <w:rFonts w:asciiTheme="majorBidi" w:hAnsiTheme="majorBidi" w:cs="Times New Roman"/>
                <w:b/>
                <w:bCs/>
                <w:sz w:val="36"/>
                <w:szCs w:val="24"/>
              </w:rPr>
            </w:pPr>
            <w:r>
              <w:rPr>
                <w:rFonts w:asciiTheme="majorBidi" w:hAnsiTheme="majorBidi" w:cs="Times New Roman"/>
                <w:b/>
                <w:bCs/>
                <w:i/>
                <w:sz w:val="32"/>
                <w:szCs w:val="32"/>
              </w:rPr>
              <w:t xml:space="preserve">Amélioration de fonction d’estimation </w:t>
            </w:r>
            <w:proofErr w:type="spellStart"/>
            <w:r>
              <w:rPr>
                <w:rFonts w:asciiTheme="majorBidi" w:hAnsiTheme="majorBidi" w:cs="Times New Roman"/>
                <w:b/>
                <w:bCs/>
                <w:i/>
                <w:sz w:val="32"/>
                <w:szCs w:val="32"/>
              </w:rPr>
              <w:t>MinMax</w:t>
            </w:r>
            <w:proofErr w:type="spellEnd"/>
            <w:r>
              <w:rPr>
                <w:rFonts w:asciiTheme="majorBidi" w:hAnsiTheme="majorBidi" w:cs="Times New Roman"/>
                <w:b/>
                <w:bCs/>
                <w:i/>
                <w:sz w:val="32"/>
                <w:szCs w:val="32"/>
              </w:rPr>
              <w:t xml:space="preserve"> pour les échecs</w:t>
            </w:r>
          </w:p>
        </w:tc>
      </w:tr>
    </w:tbl>
    <w:p w14:paraId="77198041" w14:textId="7B073615" w:rsidR="00CE422D" w:rsidRDefault="00CE422D" w:rsidP="00CE422D">
      <w:pPr>
        <w:tabs>
          <w:tab w:val="left" w:pos="3011"/>
        </w:tabs>
        <w:spacing w:line="360" w:lineRule="auto"/>
        <w:rPr>
          <w:lang w:val="fr-FR"/>
        </w:rPr>
      </w:pPr>
    </w:p>
    <w:p w14:paraId="5EB2BC56" w14:textId="09F02110" w:rsidR="00717E36" w:rsidRDefault="00717E36" w:rsidP="00CE422D">
      <w:pPr>
        <w:tabs>
          <w:tab w:val="left" w:pos="3011"/>
        </w:tabs>
        <w:spacing w:line="360" w:lineRule="auto"/>
        <w:rPr>
          <w:lang w:val="fr-FR"/>
        </w:rPr>
      </w:pPr>
    </w:p>
    <w:p w14:paraId="26A911E6" w14:textId="77777777" w:rsidR="00717E36" w:rsidRDefault="00717E36" w:rsidP="00CE422D">
      <w:pPr>
        <w:tabs>
          <w:tab w:val="left" w:pos="3011"/>
        </w:tabs>
        <w:spacing w:line="360" w:lineRule="auto"/>
        <w:rPr>
          <w:lang w:val="fr-FR"/>
        </w:rPr>
      </w:pPr>
    </w:p>
    <w:p w14:paraId="59BA8DA1" w14:textId="77777777" w:rsidR="00717E36" w:rsidRDefault="00CE422D" w:rsidP="00717E36">
      <w:pPr>
        <w:spacing w:line="360" w:lineRule="auto"/>
        <w:rPr>
          <w:b/>
          <w:bCs/>
          <w:lang w:val="fr-FR"/>
        </w:rPr>
      </w:pPr>
      <w:r>
        <w:rPr>
          <w:b/>
          <w:bCs/>
          <w:lang w:val="fr-FR"/>
        </w:rPr>
        <w:tab/>
      </w:r>
      <w:r w:rsidRPr="00CE422D">
        <w:rPr>
          <w:b/>
          <w:bCs/>
          <w:u w:val="single"/>
          <w:lang w:val="fr-FR"/>
        </w:rPr>
        <w:t>Réalisé par :</w:t>
      </w:r>
      <w:r>
        <w:rPr>
          <w:b/>
          <w:bCs/>
          <w:lang w:val="fr-FR"/>
        </w:rPr>
        <w:t xml:space="preserve">     </w:t>
      </w:r>
    </w:p>
    <w:p w14:paraId="1C31DEE4" w14:textId="77777777" w:rsidR="00717E36" w:rsidRPr="00717E36" w:rsidRDefault="00717E36" w:rsidP="00717E36">
      <w:pPr>
        <w:pStyle w:val="Paragraphedeliste"/>
        <w:numPr>
          <w:ilvl w:val="0"/>
          <w:numId w:val="6"/>
        </w:numPr>
        <w:spacing w:line="360" w:lineRule="auto"/>
        <w:ind w:left="1418" w:hanging="283"/>
        <w:rPr>
          <w:b/>
          <w:bCs/>
        </w:rPr>
      </w:pPr>
      <w:r w:rsidRPr="00717E36">
        <w:t>ADRAO Nassim</w:t>
      </w:r>
    </w:p>
    <w:p w14:paraId="789AA518" w14:textId="59D35A09" w:rsidR="00717E36" w:rsidRPr="00717E36" w:rsidRDefault="00CE422D" w:rsidP="00717E36">
      <w:pPr>
        <w:pStyle w:val="Paragraphedeliste"/>
        <w:numPr>
          <w:ilvl w:val="0"/>
          <w:numId w:val="6"/>
        </w:numPr>
        <w:spacing w:line="360" w:lineRule="auto"/>
        <w:ind w:left="1418" w:hanging="283"/>
      </w:pPr>
      <w:r w:rsidRPr="00717E36">
        <w:t>BENCHOHRA Mohamed Amine</w:t>
      </w:r>
    </w:p>
    <w:p w14:paraId="7023215A" w14:textId="184B212A" w:rsidR="00CE422D" w:rsidRDefault="00CE422D" w:rsidP="00CE422D">
      <w:pPr>
        <w:spacing w:line="360" w:lineRule="auto"/>
        <w:rPr>
          <w:lang w:val="fr-FR"/>
        </w:rPr>
      </w:pPr>
      <w:r w:rsidRPr="00717E36">
        <w:rPr>
          <w:b/>
          <w:bCs/>
        </w:rPr>
        <w:tab/>
      </w:r>
      <w:r w:rsidRPr="00CE422D">
        <w:rPr>
          <w:b/>
          <w:bCs/>
          <w:u w:val="single"/>
          <w:lang w:val="fr-FR"/>
        </w:rPr>
        <w:t>Option :</w:t>
      </w:r>
      <w:r w:rsidRPr="00CE422D">
        <w:rPr>
          <w:lang w:val="fr-FR"/>
        </w:rPr>
        <w:t xml:space="preserve"> </w:t>
      </w:r>
      <w:r>
        <w:rPr>
          <w:lang w:val="fr-FR"/>
        </w:rPr>
        <w:t xml:space="preserve">            </w:t>
      </w:r>
      <w:r w:rsidRPr="00CE422D">
        <w:rPr>
          <w:lang w:val="fr-FR"/>
        </w:rPr>
        <w:t>SIQ</w:t>
      </w:r>
    </w:p>
    <w:p w14:paraId="40E4D94C" w14:textId="15E6A48F" w:rsidR="006E4530" w:rsidRDefault="00CE422D" w:rsidP="006E4530">
      <w:pPr>
        <w:spacing w:line="360" w:lineRule="auto"/>
        <w:rPr>
          <w:lang w:val="fr-FR"/>
        </w:rPr>
      </w:pPr>
      <w:r>
        <w:rPr>
          <w:b/>
          <w:bCs/>
          <w:lang w:val="fr-FR"/>
        </w:rPr>
        <w:tab/>
      </w:r>
      <w:r w:rsidRPr="00CE422D">
        <w:rPr>
          <w:b/>
          <w:bCs/>
          <w:u w:val="single"/>
          <w:lang w:val="fr-FR"/>
        </w:rPr>
        <w:t>Groupe :</w:t>
      </w:r>
      <w:r w:rsidRPr="00CE422D">
        <w:rPr>
          <w:lang w:val="fr-FR"/>
        </w:rPr>
        <w:t xml:space="preserve"> </w:t>
      </w:r>
      <w:r>
        <w:rPr>
          <w:lang w:val="fr-FR"/>
        </w:rPr>
        <w:t xml:space="preserve">           </w:t>
      </w:r>
      <w:r w:rsidRPr="00CE422D">
        <w:rPr>
          <w:lang w:val="fr-FR"/>
        </w:rPr>
        <w:t>01</w:t>
      </w:r>
    </w:p>
    <w:p w14:paraId="4C43AC95" w14:textId="3747D661" w:rsidR="006E4530" w:rsidRPr="006E4530" w:rsidRDefault="006E4530" w:rsidP="006E4530">
      <w:pPr>
        <w:spacing w:line="360" w:lineRule="auto"/>
        <w:rPr>
          <w:lang w:val="fr-FR"/>
        </w:rPr>
      </w:pPr>
      <w:r>
        <w:rPr>
          <w:lang w:val="fr-FR"/>
        </w:rPr>
        <w:lastRenderedPageBreak/>
        <w:tab/>
      </w:r>
      <w:r>
        <w:rPr>
          <w:lang w:val="fr-FR"/>
        </w:rPr>
        <w:tab/>
      </w:r>
      <w:r>
        <w:rPr>
          <w:lang w:val="fr-FR"/>
        </w:rPr>
        <w:tab/>
      </w:r>
      <w:r>
        <w:rPr>
          <w:lang w:val="fr-FR"/>
        </w:rPr>
        <w:tab/>
      </w:r>
      <w:r>
        <w:rPr>
          <w:lang w:val="fr-FR"/>
        </w:rPr>
        <w:tab/>
      </w:r>
      <w:r>
        <w:rPr>
          <w:lang w:val="fr-FR"/>
        </w:rPr>
        <w:tab/>
      </w:r>
      <w:r>
        <w:rPr>
          <w:lang w:val="fr-FR"/>
        </w:rPr>
        <w:tab/>
      </w:r>
      <w:r>
        <w:rPr>
          <w:lang w:val="fr-FR"/>
        </w:rPr>
        <w:tab/>
      </w:r>
      <w:r>
        <w:rPr>
          <w:b/>
          <w:bCs/>
          <w:u w:val="single"/>
          <w:lang w:val="fr-FR"/>
        </w:rPr>
        <w:t>Encadré par :</w:t>
      </w:r>
      <w:r>
        <w:rPr>
          <w:lang w:val="fr-FR"/>
        </w:rPr>
        <w:tab/>
        <w:t xml:space="preserve">Mr. </w:t>
      </w:r>
      <w:r w:rsidRPr="006E4530">
        <w:rPr>
          <w:lang w:val="fr-FR"/>
        </w:rPr>
        <w:t>HADIM Boukhalfa</w:t>
      </w:r>
    </w:p>
    <w:p w14:paraId="201D6F0C" w14:textId="2439F36E" w:rsidR="00CE422D" w:rsidRDefault="00CE422D" w:rsidP="00CE422D">
      <w:pPr>
        <w:tabs>
          <w:tab w:val="left" w:pos="3011"/>
        </w:tabs>
        <w:spacing w:line="360" w:lineRule="auto"/>
        <w:rPr>
          <w:b/>
          <w:bCs/>
          <w:u w:val="single"/>
          <w:lang w:val="fr-FR"/>
        </w:rPr>
      </w:pPr>
    </w:p>
    <w:p w14:paraId="5E3C9528" w14:textId="55330356" w:rsidR="00CE422D" w:rsidRDefault="00CE422D" w:rsidP="00CE422D">
      <w:pPr>
        <w:tabs>
          <w:tab w:val="left" w:pos="3011"/>
        </w:tabs>
        <w:spacing w:line="360" w:lineRule="auto"/>
        <w:rPr>
          <w:b/>
          <w:bCs/>
          <w:u w:val="single"/>
          <w:lang w:val="fr-FR"/>
        </w:rPr>
      </w:pPr>
    </w:p>
    <w:p w14:paraId="2113D1FC" w14:textId="3C5F1981" w:rsidR="00CE422D" w:rsidRDefault="00CE422D" w:rsidP="00CE422D">
      <w:pPr>
        <w:spacing w:line="360" w:lineRule="auto"/>
        <w:rPr>
          <w:b/>
          <w:bCs/>
          <w:u w:val="single"/>
          <w:lang w:val="fr-FR"/>
        </w:rPr>
      </w:pPr>
      <w:r>
        <w:rPr>
          <w:b/>
          <w:bCs/>
          <w:u w:val="single"/>
          <w:lang w:val="fr-FR"/>
        </w:rPr>
        <w:br w:type="page"/>
      </w:r>
    </w:p>
    <w:p w14:paraId="03F702C6" w14:textId="65B5C14F" w:rsidR="00CE422D" w:rsidRPr="00CE422D" w:rsidRDefault="00CE422D" w:rsidP="00CE422D">
      <w:pPr>
        <w:tabs>
          <w:tab w:val="left" w:pos="3011"/>
        </w:tabs>
        <w:spacing w:line="360" w:lineRule="auto"/>
        <w:rPr>
          <w:b/>
          <w:bCs/>
          <w:sz w:val="24"/>
          <w:szCs w:val="24"/>
          <w:u w:val="single"/>
          <w:lang w:val="fr-FR"/>
        </w:rPr>
      </w:pPr>
      <w:r w:rsidRPr="00CE422D">
        <w:rPr>
          <w:b/>
          <w:bCs/>
          <w:sz w:val="24"/>
          <w:szCs w:val="24"/>
          <w:u w:val="single"/>
          <w:lang w:val="fr-FR"/>
        </w:rPr>
        <w:lastRenderedPageBreak/>
        <w:t>Enoncé du problème :</w:t>
      </w:r>
    </w:p>
    <w:p w14:paraId="17120BA0" w14:textId="4D0BF71C" w:rsidR="00CE422D" w:rsidRDefault="00CE422D" w:rsidP="00CE422D">
      <w:pPr>
        <w:spacing w:line="360" w:lineRule="auto"/>
        <w:jc w:val="both"/>
        <w:rPr>
          <w:lang w:val="fr-FR"/>
        </w:rPr>
      </w:pPr>
      <w:r w:rsidRPr="00CE422D">
        <w:rPr>
          <w:sz w:val="24"/>
          <w:szCs w:val="24"/>
          <w:lang w:val="fr-FR"/>
        </w:rPr>
        <w:tab/>
      </w:r>
      <w:r w:rsidR="00C6055F">
        <w:rPr>
          <w:lang w:val="fr-FR"/>
        </w:rPr>
        <w:t xml:space="preserve">Le jeu d’échecs </w:t>
      </w:r>
      <w:r w:rsidR="005B5BC9">
        <w:rPr>
          <w:lang w:val="fr-FR"/>
        </w:rPr>
        <w:t>est</w:t>
      </w:r>
      <w:r w:rsidR="00C6055F">
        <w:rPr>
          <w:lang w:val="fr-FR"/>
        </w:rPr>
        <w:t xml:space="preserve"> très important dans la théorie de programmation et dans l’intelligence artificielle et cela est dû à sa complexité </w:t>
      </w:r>
      <w:r w:rsidR="00876F78">
        <w:rPr>
          <w:lang w:val="fr-FR"/>
        </w:rPr>
        <w:t>qui nécessite trop de temps de calcul</w:t>
      </w:r>
      <w:r w:rsidRPr="00CE422D">
        <w:rPr>
          <w:lang w:val="fr-FR"/>
        </w:rPr>
        <w:t>.</w:t>
      </w:r>
    </w:p>
    <w:p w14:paraId="153C6A76" w14:textId="77777777" w:rsidR="005B5BC9" w:rsidRDefault="00876F78" w:rsidP="005B5BC9">
      <w:pPr>
        <w:spacing w:line="360" w:lineRule="auto"/>
        <w:jc w:val="both"/>
        <w:rPr>
          <w:lang w:val="fr-FR"/>
        </w:rPr>
      </w:pPr>
      <w:r>
        <w:rPr>
          <w:lang w:val="fr-FR"/>
        </w:rPr>
        <w:tab/>
      </w:r>
      <w:r w:rsidR="003123B6">
        <w:rPr>
          <w:lang w:val="fr-FR"/>
        </w:rPr>
        <w:t>L</w:t>
      </w:r>
      <w:r>
        <w:rPr>
          <w:lang w:val="fr-FR"/>
        </w:rPr>
        <w:t xml:space="preserve">e jeu d’échecs </w:t>
      </w:r>
      <w:r w:rsidR="003123B6" w:rsidRPr="003123B6">
        <w:rPr>
          <w:lang w:val="fr-FR"/>
        </w:rPr>
        <w:t>(prononcer [</w:t>
      </w:r>
      <w:proofErr w:type="spellStart"/>
      <w:r w:rsidR="003123B6" w:rsidRPr="003123B6">
        <w:rPr>
          <w:lang w:val="fr-FR"/>
        </w:rPr>
        <w:t>eʃɛk</w:t>
      </w:r>
      <w:proofErr w:type="spellEnd"/>
      <w:r w:rsidR="003123B6" w:rsidRPr="003123B6">
        <w:rPr>
          <w:lang w:val="fr-FR"/>
        </w:rPr>
        <w:t>]) oppose deux joueurs de part et d’autre d’un tablier appelé échiquier composé de soixa</w:t>
      </w:r>
      <w:bookmarkStart w:id="0" w:name="_GoBack"/>
      <w:bookmarkEnd w:id="0"/>
      <w:r w:rsidR="003123B6" w:rsidRPr="003123B6">
        <w:rPr>
          <w:lang w:val="fr-FR"/>
        </w:rPr>
        <w:t>nte-quatre cases claires et sombres nommées les cases blanches et les cases noires. Les joueurs jouent à tour de rôle en déplaçant l'une de leurs seize pièces (ou deux pièces en cas de roque), claires pour le camp des blancs, sombres pour le camp des noirs. Chaque joueur possède au départ un roi, une dame, deux tours, deux fous, deux cavaliers et huit pions. Le but du jeu est d'infliger à son adversaire un échec et mat, une situation dans laquelle le roi d'un joueur est en prise sans qu'il soit possible d'y remédier.</w:t>
      </w:r>
    </w:p>
    <w:p w14:paraId="210F80E2" w14:textId="1103E04B" w:rsidR="005B5BC9" w:rsidRDefault="005B5BC9" w:rsidP="005B5BC9">
      <w:pPr>
        <w:spacing w:line="360" w:lineRule="auto"/>
        <w:jc w:val="both"/>
        <w:rPr>
          <w:lang w:val="fr-FR"/>
        </w:rPr>
      </w:pPr>
      <w:r>
        <w:rPr>
          <w:lang w:val="fr-FR"/>
        </w:rPr>
        <w:tab/>
        <w:t>U</w:t>
      </w:r>
      <w:r w:rsidRPr="005B5BC9">
        <w:rPr>
          <w:lang w:val="fr-FR"/>
        </w:rPr>
        <w:t>ne estimation de la complexité du jeu d'échecs</w:t>
      </w:r>
      <w:r>
        <w:rPr>
          <w:lang w:val="fr-FR"/>
        </w:rPr>
        <w:t xml:space="preserve"> est le nombre de Shannon</w:t>
      </w:r>
      <w:r w:rsidR="00871837">
        <w:rPr>
          <w:lang w:val="fr-FR"/>
        </w:rPr>
        <w:t xml:space="preserve">, </w:t>
      </w:r>
      <w:r w:rsidR="00871837" w:rsidRPr="00871837">
        <w:rPr>
          <w:lang w:val="fr-FR"/>
        </w:rPr>
        <w:t xml:space="preserve">soit </w:t>
      </w:r>
      <m:oMath>
        <m:sSup>
          <m:sSupPr>
            <m:ctrlPr>
              <w:rPr>
                <w:rFonts w:ascii="Cambria Math" w:hAnsi="Cambria Math"/>
                <w:i/>
                <w:lang w:val="fr-FR"/>
              </w:rPr>
            </m:ctrlPr>
          </m:sSupPr>
          <m:e>
            <m:r>
              <w:rPr>
                <w:rFonts w:ascii="Cambria Math" w:hAnsi="Cambria Math"/>
                <w:lang w:val="fr-FR"/>
              </w:rPr>
              <m:t>10</m:t>
            </m:r>
          </m:e>
          <m:sup>
            <m:r>
              <w:rPr>
                <w:rFonts w:ascii="Cambria Math" w:hAnsi="Cambria Math"/>
                <w:lang w:val="fr-FR"/>
              </w:rPr>
              <m:t>120</m:t>
            </m:r>
          </m:sup>
        </m:sSup>
      </m:oMath>
      <w:r>
        <w:rPr>
          <w:lang w:val="fr-FR"/>
        </w:rPr>
        <w:t xml:space="preserve">, </w:t>
      </w:r>
      <w:r w:rsidRPr="005B5BC9">
        <w:rPr>
          <w:lang w:val="fr-FR"/>
        </w:rPr>
        <w:t>c'est-à-dire du nombre de parties différentes, ayant un sens échiquéen, possibles. Ce nombre est à distinguer du nombre, beaucoup plus élevé, de parties légales qu'autorisent les règles du jeu.</w:t>
      </w:r>
    </w:p>
    <w:p w14:paraId="5B39C8DE" w14:textId="4B4C9516" w:rsidR="00CE422D" w:rsidRDefault="00CE422D" w:rsidP="00CE422D">
      <w:pPr>
        <w:spacing w:line="360" w:lineRule="auto"/>
        <w:jc w:val="both"/>
        <w:rPr>
          <w:sz w:val="24"/>
          <w:szCs w:val="24"/>
          <w:lang w:val="fr-FR"/>
        </w:rPr>
      </w:pPr>
    </w:p>
    <w:p w14:paraId="540052E5" w14:textId="50B21223" w:rsidR="00CE422D" w:rsidRDefault="00CE422D" w:rsidP="00CE422D">
      <w:pPr>
        <w:spacing w:line="360" w:lineRule="auto"/>
        <w:jc w:val="both"/>
        <w:rPr>
          <w:sz w:val="24"/>
          <w:szCs w:val="24"/>
          <w:lang w:val="fr-FR"/>
        </w:rPr>
      </w:pPr>
      <w:r>
        <w:rPr>
          <w:b/>
          <w:bCs/>
          <w:sz w:val="24"/>
          <w:szCs w:val="24"/>
          <w:u w:val="single"/>
          <w:lang w:val="fr-FR"/>
        </w:rPr>
        <w:t>Solution :</w:t>
      </w:r>
    </w:p>
    <w:p w14:paraId="1FB170A1" w14:textId="2C4EB4CD" w:rsidR="00CE422D" w:rsidRDefault="00CE422D" w:rsidP="00CE422D">
      <w:pPr>
        <w:spacing w:line="360" w:lineRule="auto"/>
        <w:jc w:val="both"/>
        <w:rPr>
          <w:lang w:val="fr-FR"/>
        </w:rPr>
      </w:pPr>
      <w:r>
        <w:rPr>
          <w:sz w:val="24"/>
          <w:szCs w:val="24"/>
          <w:lang w:val="fr-FR"/>
        </w:rPr>
        <w:tab/>
      </w:r>
      <w:r w:rsidR="008473E1">
        <w:rPr>
          <w:lang w:val="fr-FR"/>
        </w:rPr>
        <w:t>Une des solutions pour le problème de jeu d’échecs</w:t>
      </w:r>
      <w:r w:rsidR="00FE1B50">
        <w:rPr>
          <w:lang w:val="fr-FR"/>
        </w:rPr>
        <w:t xml:space="preserve"> est l’utilisation de l’algor</w:t>
      </w:r>
      <w:r w:rsidR="00542BB2">
        <w:rPr>
          <w:lang w:val="fr-FR"/>
        </w:rPr>
        <w:t xml:space="preserve">ithme </w:t>
      </w:r>
      <w:proofErr w:type="spellStart"/>
      <w:r w:rsidR="00542BB2">
        <w:rPr>
          <w:lang w:val="fr-FR"/>
        </w:rPr>
        <w:t>MinMax</w:t>
      </w:r>
      <w:proofErr w:type="spellEnd"/>
      <w:r w:rsidR="00542BB2">
        <w:rPr>
          <w:lang w:val="fr-FR"/>
        </w:rPr>
        <w:t xml:space="preserve"> (en annexe) qui est très implémenté dans les jeux à 2 joueurs. Son principe est simple : On construit un arbre dont la racine est l’état initial, les feuilles sont les états de fin de jeu, qui représentent le succès ou la perte</w:t>
      </w:r>
    </w:p>
    <w:p w14:paraId="6A18DF43" w14:textId="1E403B2A" w:rsidR="00542BB2" w:rsidRDefault="00542BB2" w:rsidP="00CE422D">
      <w:pPr>
        <w:spacing w:line="360" w:lineRule="auto"/>
        <w:jc w:val="both"/>
        <w:rPr>
          <w:lang w:val="fr-FR"/>
        </w:rPr>
      </w:pPr>
      <w:r>
        <w:rPr>
          <w:lang w:val="fr-FR"/>
        </w:rPr>
        <w:tab/>
        <w:t>Or pour le jeu d’échec, cela est gourmand en temps et en ressources.</w:t>
      </w:r>
    </w:p>
    <w:p w14:paraId="212A82F1" w14:textId="5CF4EE4D" w:rsidR="00542BB2" w:rsidRDefault="00542BB2" w:rsidP="00CE422D">
      <w:pPr>
        <w:spacing w:line="360" w:lineRule="auto"/>
        <w:jc w:val="both"/>
        <w:rPr>
          <w:lang w:val="fr-FR"/>
        </w:rPr>
      </w:pPr>
      <w:r>
        <w:rPr>
          <w:lang w:val="fr-FR"/>
        </w:rPr>
        <w:tab/>
        <w:t xml:space="preserve">C’est pour cela on passe à </w:t>
      </w:r>
      <w:r w:rsidR="00A17A41">
        <w:rPr>
          <w:lang w:val="fr-FR"/>
        </w:rPr>
        <w:t>l’heuristique et on essaye d’approcher les meilleurs résultats. L’heuristique se base sur deux aspects : La programmation dynamique et l’estimation</w:t>
      </w:r>
    </w:p>
    <w:p w14:paraId="3B66DADC" w14:textId="34CD92B6" w:rsidR="00A17A41" w:rsidRDefault="00A17A41" w:rsidP="00CE422D">
      <w:pPr>
        <w:spacing w:line="360" w:lineRule="auto"/>
        <w:jc w:val="both"/>
        <w:rPr>
          <w:lang w:val="fr-FR"/>
        </w:rPr>
      </w:pPr>
      <w:r>
        <w:rPr>
          <w:lang w:val="fr-FR"/>
        </w:rPr>
        <w:tab/>
        <w:t>Pour de bons résultats, une bonne fonction d’estimation doit être élaborée, d’</w:t>
      </w:r>
      <w:r>
        <w:rPr>
          <w:lang w:val="fr-FR"/>
        </w:rPr>
        <w:t>où</w:t>
      </w:r>
      <w:r>
        <w:rPr>
          <w:lang w:val="fr-FR"/>
        </w:rPr>
        <w:t xml:space="preserve"> l’importance de fonction d’estimation</w:t>
      </w:r>
    </w:p>
    <w:p w14:paraId="4D822A08" w14:textId="544C6515" w:rsidR="00A17A41" w:rsidRDefault="00A17A41" w:rsidP="00CE422D">
      <w:pPr>
        <w:spacing w:line="360" w:lineRule="auto"/>
        <w:jc w:val="both"/>
        <w:rPr>
          <w:lang w:val="fr-FR"/>
        </w:rPr>
      </w:pPr>
      <w:r>
        <w:rPr>
          <w:lang w:val="fr-FR"/>
        </w:rPr>
        <w:tab/>
        <w:t xml:space="preserve">Donc le but est d’améliorer la fonction d’estimation du </w:t>
      </w:r>
      <w:proofErr w:type="spellStart"/>
      <w:r>
        <w:rPr>
          <w:lang w:val="fr-FR"/>
        </w:rPr>
        <w:t>MinMax</w:t>
      </w:r>
      <w:proofErr w:type="spellEnd"/>
      <w:r>
        <w:rPr>
          <w:lang w:val="fr-FR"/>
        </w:rPr>
        <w:t xml:space="preserve"> pour optimiser les résultats.</w:t>
      </w:r>
    </w:p>
    <w:p w14:paraId="653BAAFE" w14:textId="36B4EEBB" w:rsidR="00CE422D" w:rsidRDefault="00A17A41" w:rsidP="00A17A41">
      <w:pPr>
        <w:spacing w:line="360" w:lineRule="auto"/>
        <w:ind w:firstLine="720"/>
        <w:jc w:val="both"/>
        <w:rPr>
          <w:lang w:val="fr-FR"/>
        </w:rPr>
      </w:pPr>
      <w:r>
        <w:rPr>
          <w:lang w:val="fr-FR"/>
        </w:rPr>
        <w:t xml:space="preserve">La fonction d’estimation existante prend en considération le nombre de pièce. Est-il suffisant ? </w:t>
      </w:r>
    </w:p>
    <w:p w14:paraId="56375EEA" w14:textId="557E5546" w:rsidR="00A17A41" w:rsidRDefault="00A17A41" w:rsidP="00A17A41">
      <w:pPr>
        <w:spacing w:line="360" w:lineRule="auto"/>
        <w:ind w:firstLine="720"/>
        <w:jc w:val="both"/>
        <w:rPr>
          <w:lang w:val="fr-FR"/>
        </w:rPr>
      </w:pPr>
      <w:r>
        <w:rPr>
          <w:lang w:val="fr-FR"/>
        </w:rPr>
        <w:t>La réponse est non, on doit aussi prendre en considération les mouvement</w:t>
      </w:r>
      <w:r w:rsidR="003F042D">
        <w:rPr>
          <w:lang w:val="fr-FR"/>
        </w:rPr>
        <w:t>s</w:t>
      </w:r>
      <w:r>
        <w:rPr>
          <w:lang w:val="fr-FR"/>
        </w:rPr>
        <w:t xml:space="preserve"> possibles, des poids des cases pour chaque type. Pour cela on introduit les matrices  </w:t>
      </w:r>
    </w:p>
    <w:p w14:paraId="106C7014" w14:textId="32D3074F" w:rsidR="00CE422D" w:rsidRDefault="00C25150" w:rsidP="00CE422D">
      <w:pPr>
        <w:spacing w:line="360" w:lineRule="auto"/>
        <w:jc w:val="both"/>
        <w:rPr>
          <w:lang w:val="fr-FR"/>
        </w:rPr>
      </w:pPr>
      <w:r>
        <w:rPr>
          <w:lang w:val="fr-FR"/>
        </w:rPr>
        <w:lastRenderedPageBreak/>
        <w:t xml:space="preserve">On va donc exploiter </w:t>
      </w:r>
      <w:r w:rsidR="00111236">
        <w:rPr>
          <w:lang w:val="fr-FR"/>
        </w:rPr>
        <w:t>les algorithmes de parcours de graphe (DFS est pris comme exemple car son implémentation est simple) et puis tester la connectivité du graphe</w:t>
      </w:r>
      <w:r w:rsidR="00CE422D">
        <w:rPr>
          <w:lang w:val="fr-FR"/>
        </w:rPr>
        <w:t>.</w:t>
      </w:r>
    </w:p>
    <w:p w14:paraId="64CC3372" w14:textId="5A9BFC6A" w:rsidR="00111236" w:rsidRDefault="00111236" w:rsidP="00CE422D">
      <w:pPr>
        <w:spacing w:line="360" w:lineRule="auto"/>
        <w:jc w:val="both"/>
        <w:rPr>
          <w:lang w:val="fr-FR"/>
        </w:rPr>
      </w:pPr>
      <w:r>
        <w:rPr>
          <w:lang w:val="fr-FR"/>
        </w:rPr>
        <w:t>Une variance d’amélioration de l’algorithme consiste à traiter la composante connexe atteinte par le nœuds testé au lieu de parcourir tout le graphe (et par conséquent parcourir des composantes connexes indépendants du nœud dons elles ne s’affecte pas par la suppression de ce nœud).</w:t>
      </w:r>
    </w:p>
    <w:p w14:paraId="6F2E9ED1" w14:textId="77777777" w:rsidR="0089044B" w:rsidRDefault="0089044B" w:rsidP="00CE422D">
      <w:pPr>
        <w:spacing w:line="360" w:lineRule="auto"/>
        <w:rPr>
          <w:rFonts w:eastAsiaTheme="minorEastAsia"/>
          <w:b/>
          <w:bCs/>
          <w:u w:val="single"/>
          <w:lang w:val="fr-FR"/>
        </w:rPr>
      </w:pPr>
    </w:p>
    <w:p w14:paraId="75922331" w14:textId="7E1E5143" w:rsidR="00CE422D" w:rsidRDefault="00CE422D" w:rsidP="00CE422D">
      <w:pPr>
        <w:spacing w:line="360" w:lineRule="auto"/>
        <w:rPr>
          <w:rFonts w:eastAsiaTheme="minorEastAsia"/>
          <w:b/>
          <w:bCs/>
          <w:u w:val="single"/>
          <w:lang w:val="fr-FR"/>
        </w:rPr>
      </w:pPr>
      <w:r>
        <w:rPr>
          <w:rFonts w:eastAsiaTheme="minorEastAsia"/>
          <w:b/>
          <w:bCs/>
          <w:u w:val="single"/>
          <w:lang w:val="fr-FR"/>
        </w:rPr>
        <w:t xml:space="preserve">Comment </w:t>
      </w:r>
      <w:r w:rsidR="00E531FD">
        <w:rPr>
          <w:rFonts w:eastAsiaTheme="minorEastAsia"/>
          <w:b/>
          <w:bCs/>
          <w:u w:val="single"/>
          <w:lang w:val="fr-FR"/>
        </w:rPr>
        <w:t>cela</w:t>
      </w:r>
      <w:r>
        <w:rPr>
          <w:rFonts w:eastAsiaTheme="minorEastAsia"/>
          <w:b/>
          <w:bCs/>
          <w:u w:val="single"/>
          <w:lang w:val="fr-FR"/>
        </w:rPr>
        <w:t xml:space="preserve"> marche :</w:t>
      </w:r>
    </w:p>
    <w:p w14:paraId="245FE4DA" w14:textId="396CE965" w:rsidR="00CE422D" w:rsidRPr="00CE422D" w:rsidRDefault="002F6E07" w:rsidP="00CE422D">
      <w:pPr>
        <w:pStyle w:val="Paragraphedeliste"/>
        <w:numPr>
          <w:ilvl w:val="0"/>
          <w:numId w:val="4"/>
        </w:numPr>
        <w:spacing w:line="360" w:lineRule="auto"/>
        <w:rPr>
          <w:rFonts w:eastAsiaTheme="minorEastAsia"/>
          <w:lang w:val="fr-FR"/>
        </w:rPr>
      </w:pPr>
      <w:r>
        <w:rPr>
          <w:rFonts w:eastAsiaTheme="minorEastAsia"/>
          <w:lang w:val="fr-FR"/>
        </w:rPr>
        <w:t xml:space="preserve">Soit </w:t>
      </w:r>
      <m:oMath>
        <m:r>
          <w:rPr>
            <w:rFonts w:ascii="Cambria Math" w:eastAsiaTheme="minorEastAsia" w:hAnsi="Cambria Math"/>
            <w:lang w:val="fr-FR"/>
          </w:rPr>
          <m:t>adjMat</m:t>
        </m:r>
      </m:oMath>
      <w:r>
        <w:rPr>
          <w:rFonts w:eastAsiaTheme="minorEastAsia"/>
          <w:lang w:val="fr-FR"/>
        </w:rPr>
        <w:t xml:space="preserve"> la matrice d’adjacence du graphe initialisée au début à 0 (tous ses éléments sont nuls)</w:t>
      </w:r>
      <w:r w:rsidR="00CE422D">
        <w:rPr>
          <w:rFonts w:eastAsiaTheme="minorEastAsia"/>
          <w:lang w:val="fr-FR"/>
        </w:rPr>
        <w:t>.</w:t>
      </w:r>
    </w:p>
    <w:p w14:paraId="7B716925" w14:textId="6EE607E2" w:rsidR="00CE422D" w:rsidRDefault="00CE422D" w:rsidP="002F6E07">
      <w:pPr>
        <w:pStyle w:val="Paragraphedeliste"/>
        <w:numPr>
          <w:ilvl w:val="0"/>
          <w:numId w:val="4"/>
        </w:numPr>
        <w:spacing w:line="360" w:lineRule="auto"/>
        <w:rPr>
          <w:rFonts w:eastAsiaTheme="minorEastAsia"/>
          <w:lang w:val="fr-FR"/>
        </w:rPr>
      </w:pPr>
      <w:r>
        <w:rPr>
          <w:rFonts w:eastAsiaTheme="minorEastAsia"/>
          <w:lang w:val="fr-FR"/>
        </w:rPr>
        <w:t xml:space="preserve">On </w:t>
      </w:r>
      <w:r w:rsidR="002F6E07">
        <w:rPr>
          <w:rFonts w:eastAsiaTheme="minorEastAsia"/>
          <w:lang w:val="fr-FR"/>
        </w:rPr>
        <w:t>remplit</w:t>
      </w:r>
      <w:r>
        <w:rPr>
          <w:rFonts w:eastAsiaTheme="minorEastAsia"/>
          <w:lang w:val="fr-FR"/>
        </w:rPr>
        <w:t xml:space="preserve"> la matrice</w:t>
      </w:r>
      <w:r w:rsidR="002F6E07">
        <w:rPr>
          <w:rFonts w:eastAsiaTheme="minorEastAsia"/>
          <w:lang w:val="fr-FR"/>
        </w:rPr>
        <w:t xml:space="preserve"> </w:t>
      </w:r>
      <m:oMath>
        <m:r>
          <w:rPr>
            <w:rFonts w:ascii="Cambria Math" w:eastAsiaTheme="minorEastAsia" w:hAnsi="Cambria Math"/>
            <w:lang w:val="fr-FR"/>
          </w:rPr>
          <m:t>adjMat</m:t>
        </m:r>
      </m:oMath>
      <w:r>
        <w:rPr>
          <w:rFonts w:eastAsiaTheme="minorEastAsia"/>
          <w:lang w:val="fr-FR"/>
        </w:rPr>
        <w:t xml:space="preserve"> </w:t>
      </w:r>
      <w:r w:rsidR="002F6E07">
        <w:rPr>
          <w:rFonts w:eastAsiaTheme="minorEastAsia"/>
          <w:lang w:val="fr-FR"/>
        </w:rPr>
        <w:t>comme suit :</w:t>
      </w:r>
    </w:p>
    <w:p w14:paraId="09C956CD" w14:textId="7F2C24EC" w:rsidR="002F6E07" w:rsidRPr="00CE422D" w:rsidRDefault="002F6E07" w:rsidP="002F6E07">
      <w:pPr>
        <w:pStyle w:val="Paragraphedeliste"/>
        <w:numPr>
          <w:ilvl w:val="1"/>
          <w:numId w:val="4"/>
        </w:numPr>
        <w:spacing w:line="360" w:lineRule="auto"/>
        <w:rPr>
          <w:rFonts w:eastAsiaTheme="minorEastAsia"/>
          <w:lang w:val="fr-FR"/>
        </w:rPr>
      </w:pPr>
      <w:r>
        <w:rPr>
          <w:rFonts w:eastAsiaTheme="minorEastAsia"/>
          <w:lang w:val="fr-FR"/>
        </w:rPr>
        <w:t xml:space="preserve">Si le nœud d’indice i est adjacent à un nœud d’indice j alors </w:t>
      </w:r>
      <m:oMath>
        <m:r>
          <w:rPr>
            <w:rFonts w:ascii="Cambria Math" w:eastAsiaTheme="minorEastAsia" w:hAnsi="Cambria Math"/>
            <w:lang w:val="fr-FR"/>
          </w:rPr>
          <m:t>adjMat</m:t>
        </m:r>
        <m:d>
          <m:dPr>
            <m:begChr m:val="["/>
            <m:endChr m:val="]"/>
            <m:ctrlPr>
              <w:rPr>
                <w:rFonts w:ascii="Cambria Math" w:eastAsiaTheme="minorEastAsia" w:hAnsi="Cambria Math"/>
                <w:i/>
                <w:lang w:val="fr-FR"/>
              </w:rPr>
            </m:ctrlPr>
          </m:dPr>
          <m:e>
            <m:r>
              <w:rPr>
                <w:rFonts w:ascii="Cambria Math" w:eastAsiaTheme="minorEastAsia" w:hAnsi="Cambria Math"/>
                <w:lang w:val="fr-FR"/>
              </w:rPr>
              <m:t>i</m:t>
            </m:r>
          </m:e>
        </m:d>
        <m:d>
          <m:dPr>
            <m:begChr m:val="["/>
            <m:endChr m:val="]"/>
            <m:ctrlPr>
              <w:rPr>
                <w:rFonts w:ascii="Cambria Math" w:eastAsiaTheme="minorEastAsia" w:hAnsi="Cambria Math"/>
                <w:i/>
                <w:lang w:val="fr-FR"/>
              </w:rPr>
            </m:ctrlPr>
          </m:dPr>
          <m:e>
            <m:r>
              <w:rPr>
                <w:rFonts w:ascii="Cambria Math" w:eastAsiaTheme="minorEastAsia" w:hAnsi="Cambria Math"/>
                <w:lang w:val="fr-FR"/>
              </w:rPr>
              <m:t>j</m:t>
            </m:r>
          </m:e>
        </m:d>
        <m:r>
          <w:rPr>
            <w:rFonts w:ascii="Cambria Math" w:eastAsiaTheme="minorEastAsia" w:hAnsi="Cambria Math"/>
            <w:lang w:val="fr-FR"/>
          </w:rPr>
          <m:t>=1</m:t>
        </m:r>
      </m:oMath>
      <w:r>
        <w:rPr>
          <w:rFonts w:eastAsiaTheme="minorEastAsia"/>
          <w:lang w:val="fr-FR"/>
        </w:rPr>
        <w:t xml:space="preserve"> ou </w:t>
      </w:r>
      <m:oMath>
        <m:r>
          <w:rPr>
            <w:rFonts w:ascii="Cambria Math" w:eastAsiaTheme="minorEastAsia" w:hAnsi="Cambria Math"/>
            <w:lang w:val="fr-FR"/>
          </w:rPr>
          <m:t>adjMat</m:t>
        </m:r>
        <m:d>
          <m:dPr>
            <m:begChr m:val="["/>
            <m:endChr m:val="]"/>
            <m:ctrlPr>
              <w:rPr>
                <w:rFonts w:ascii="Cambria Math" w:eastAsiaTheme="minorEastAsia" w:hAnsi="Cambria Math"/>
                <w:i/>
                <w:lang w:val="fr-FR"/>
              </w:rPr>
            </m:ctrlPr>
          </m:dPr>
          <m:e>
            <m:r>
              <w:rPr>
                <w:rFonts w:ascii="Cambria Math" w:eastAsiaTheme="minorEastAsia" w:hAnsi="Cambria Math"/>
                <w:lang w:val="fr-FR"/>
              </w:rPr>
              <m:t>j</m:t>
            </m:r>
          </m:e>
        </m:d>
        <m:d>
          <m:dPr>
            <m:begChr m:val="["/>
            <m:endChr m:val="]"/>
            <m:ctrlPr>
              <w:rPr>
                <w:rFonts w:ascii="Cambria Math" w:eastAsiaTheme="minorEastAsia" w:hAnsi="Cambria Math"/>
                <w:i/>
                <w:lang w:val="fr-FR"/>
              </w:rPr>
            </m:ctrlPr>
          </m:dPr>
          <m:e>
            <m:r>
              <w:rPr>
                <w:rFonts w:ascii="Cambria Math" w:eastAsiaTheme="minorEastAsia" w:hAnsi="Cambria Math"/>
                <w:lang w:val="fr-FR"/>
              </w:rPr>
              <m:t>i</m:t>
            </m:r>
          </m:e>
        </m:d>
        <m:r>
          <w:rPr>
            <w:rFonts w:ascii="Cambria Math" w:eastAsiaTheme="minorEastAsia" w:hAnsi="Cambria Math"/>
            <w:lang w:val="fr-FR"/>
          </w:rPr>
          <m:t>=1</m:t>
        </m:r>
      </m:oMath>
      <w:r>
        <w:rPr>
          <w:rFonts w:eastAsiaTheme="minorEastAsia"/>
          <w:lang w:val="fr-FR"/>
        </w:rPr>
        <w:t xml:space="preserve"> (</w:t>
      </w:r>
      <m:oMath>
        <m:r>
          <w:rPr>
            <w:rFonts w:ascii="Cambria Math" w:eastAsiaTheme="minorEastAsia" w:hAnsi="Cambria Math"/>
            <w:lang w:val="fr-FR"/>
          </w:rPr>
          <m:t>adjMat</m:t>
        </m:r>
        <m:d>
          <m:dPr>
            <m:begChr m:val="["/>
            <m:endChr m:val="]"/>
            <m:ctrlPr>
              <w:rPr>
                <w:rFonts w:ascii="Cambria Math" w:eastAsiaTheme="minorEastAsia" w:hAnsi="Cambria Math"/>
                <w:i/>
                <w:lang w:val="fr-FR"/>
              </w:rPr>
            </m:ctrlPr>
          </m:dPr>
          <m:e>
            <m:r>
              <m:rPr>
                <m:sty m:val="p"/>
              </m:rPr>
              <w:rPr>
                <w:rFonts w:ascii="Cambria Math" w:eastAsiaTheme="minorEastAsia" w:hAnsi="Cambria Math"/>
                <w:lang w:val="fr-FR"/>
              </w:rPr>
              <m:t>max⁡</m:t>
            </m:r>
            <m:r>
              <w:rPr>
                <w:rFonts w:ascii="Cambria Math" w:eastAsiaTheme="minorEastAsia" w:hAnsi="Cambria Math"/>
                <w:lang w:val="fr-FR"/>
              </w:rPr>
              <m:t>(i,j)</m:t>
            </m:r>
          </m:e>
        </m:d>
        <m:d>
          <m:dPr>
            <m:begChr m:val="["/>
            <m:endChr m:val="]"/>
            <m:ctrlPr>
              <w:rPr>
                <w:rFonts w:ascii="Cambria Math" w:eastAsiaTheme="minorEastAsia" w:hAnsi="Cambria Math"/>
                <w:i/>
                <w:lang w:val="fr-FR"/>
              </w:rPr>
            </m:ctrlPr>
          </m:dPr>
          <m:e>
            <m:r>
              <m:rPr>
                <m:sty m:val="p"/>
              </m:rPr>
              <w:rPr>
                <w:rFonts w:ascii="Cambria Math" w:eastAsiaTheme="minorEastAsia" w:hAnsi="Cambria Math"/>
                <w:lang w:val="fr-FR"/>
              </w:rPr>
              <m:t>min⁡</m:t>
            </m:r>
            <m:r>
              <w:rPr>
                <w:rFonts w:ascii="Cambria Math" w:eastAsiaTheme="minorEastAsia" w:hAnsi="Cambria Math"/>
                <w:lang w:val="fr-FR"/>
              </w:rPr>
              <m:t>(i,j)</m:t>
            </m:r>
          </m:e>
        </m:d>
        <m:r>
          <w:rPr>
            <w:rFonts w:ascii="Cambria Math" w:eastAsiaTheme="minorEastAsia" w:hAnsi="Cambria Math"/>
            <w:lang w:val="fr-FR"/>
          </w:rPr>
          <m:t>=1</m:t>
        </m:r>
      </m:oMath>
      <w:r>
        <w:rPr>
          <w:rFonts w:eastAsiaTheme="minorEastAsia"/>
          <w:lang w:val="fr-FR"/>
        </w:rPr>
        <w:t xml:space="preserve"> on exploite la symétrie de la matrice pour ne remplir qu</w:t>
      </w:r>
      <w:r w:rsidR="00AA67F0">
        <w:rPr>
          <w:rFonts w:eastAsiaTheme="minorEastAsia"/>
          <w:lang w:val="fr-FR"/>
        </w:rPr>
        <w:t>e la matrice triangulaire inférieure et par conséquent gagner en espace</w:t>
      </w:r>
      <w:r>
        <w:rPr>
          <w:rFonts w:eastAsiaTheme="minorEastAsia"/>
          <w:lang w:val="fr-FR"/>
        </w:rPr>
        <w:t>).</w:t>
      </w:r>
    </w:p>
    <w:p w14:paraId="652A5E49" w14:textId="63E4941B" w:rsidR="00CE422D" w:rsidRDefault="00AA67F0" w:rsidP="00CE422D">
      <w:pPr>
        <w:pStyle w:val="Paragraphedeliste"/>
        <w:numPr>
          <w:ilvl w:val="0"/>
          <w:numId w:val="4"/>
        </w:numPr>
        <w:spacing w:line="360" w:lineRule="auto"/>
        <w:rPr>
          <w:rFonts w:eastAsiaTheme="minorEastAsia"/>
          <w:lang w:val="fr-FR"/>
        </w:rPr>
      </w:pPr>
      <w:r>
        <w:rPr>
          <w:rFonts w:eastAsiaTheme="minorEastAsia"/>
          <w:lang w:val="fr-FR"/>
        </w:rPr>
        <w:t>On effectue l’algorithme DFS (en annexe). Il est nécessaire d’</w:t>
      </w:r>
      <w:r w:rsidR="00731C69">
        <w:rPr>
          <w:rFonts w:eastAsiaTheme="minorEastAsia"/>
          <w:lang w:val="fr-FR"/>
        </w:rPr>
        <w:t>éclairer certains points :</w:t>
      </w:r>
    </w:p>
    <w:p w14:paraId="695431FF" w14:textId="7631EE30" w:rsidR="00731C69" w:rsidRDefault="00731C69" w:rsidP="00731C69">
      <w:pPr>
        <w:pStyle w:val="Paragraphedeliste"/>
        <w:numPr>
          <w:ilvl w:val="1"/>
          <w:numId w:val="4"/>
        </w:numPr>
        <w:spacing w:line="360" w:lineRule="auto"/>
        <w:rPr>
          <w:rFonts w:eastAsiaTheme="minorEastAsia"/>
          <w:lang w:val="fr-FR"/>
        </w:rPr>
      </w:pPr>
      <w:r>
        <w:rPr>
          <w:rFonts w:eastAsiaTheme="minorEastAsia"/>
          <w:lang w:val="fr-FR"/>
        </w:rPr>
        <w:t>On exploite la symétrie de la matrice d’adjacence et utiliser la première ligne pour marquer les nœuds visités</w:t>
      </w:r>
      <w:r w:rsidR="00627D12">
        <w:rPr>
          <w:rFonts w:eastAsiaTheme="minorEastAsia"/>
          <w:lang w:val="fr-FR"/>
        </w:rPr>
        <w:t xml:space="preserve"> (nœud </w:t>
      </w:r>
      <m:oMath>
        <m:r>
          <w:rPr>
            <w:rFonts w:ascii="Cambria Math" w:eastAsiaTheme="minorEastAsia" w:hAnsi="Cambria Math"/>
            <w:lang w:val="fr-FR"/>
          </w:rPr>
          <m:t>i</m:t>
        </m:r>
      </m:oMath>
      <w:r w:rsidR="00627D12">
        <w:rPr>
          <w:rFonts w:eastAsiaTheme="minorEastAsia"/>
          <w:lang w:val="fr-FR"/>
        </w:rPr>
        <w:t xml:space="preserve"> visité </w:t>
      </w:r>
      <w:r w:rsidR="00627D12" w:rsidRPr="00627D12">
        <w:rPr>
          <w:rFonts w:eastAsiaTheme="minorEastAsia"/>
          <w:lang w:val="fr-FR"/>
        </w:rPr>
        <w:sym w:font="Wingdings" w:char="F0F3"/>
      </w:r>
      <w:r w:rsidR="00627D12">
        <w:rPr>
          <w:rFonts w:eastAsiaTheme="minorEastAsia"/>
          <w:lang w:val="fr-FR"/>
        </w:rPr>
        <w:t xml:space="preserve"> </w:t>
      </w:r>
      <m:oMath>
        <m:r>
          <w:rPr>
            <w:rFonts w:ascii="Cambria Math" w:eastAsiaTheme="minorEastAsia" w:hAnsi="Cambria Math"/>
            <w:lang w:val="fr-FR"/>
          </w:rPr>
          <m:t>adjMat</m:t>
        </m:r>
        <m:d>
          <m:dPr>
            <m:begChr m:val="["/>
            <m:endChr m:val="]"/>
            <m:ctrlPr>
              <w:rPr>
                <w:rFonts w:ascii="Cambria Math" w:eastAsiaTheme="minorEastAsia" w:hAnsi="Cambria Math"/>
                <w:i/>
                <w:lang w:val="fr-FR"/>
              </w:rPr>
            </m:ctrlPr>
          </m:dPr>
          <m:e>
            <m:r>
              <w:rPr>
                <w:rFonts w:ascii="Cambria Math" w:eastAsiaTheme="minorEastAsia" w:hAnsi="Cambria Math"/>
                <w:lang w:val="fr-FR"/>
              </w:rPr>
              <m:t>0</m:t>
            </m:r>
          </m:e>
        </m:d>
        <m:d>
          <m:dPr>
            <m:begChr m:val="["/>
            <m:endChr m:val="]"/>
            <m:ctrlPr>
              <w:rPr>
                <w:rFonts w:ascii="Cambria Math" w:eastAsiaTheme="minorEastAsia" w:hAnsi="Cambria Math"/>
                <w:i/>
                <w:lang w:val="fr-FR"/>
              </w:rPr>
            </m:ctrlPr>
          </m:dPr>
          <m:e>
            <m:r>
              <w:rPr>
                <w:rFonts w:ascii="Cambria Math" w:eastAsiaTheme="minorEastAsia" w:hAnsi="Cambria Math"/>
                <w:lang w:val="fr-FR"/>
              </w:rPr>
              <m:t>i</m:t>
            </m:r>
          </m:e>
        </m:d>
        <m:r>
          <w:rPr>
            <w:rFonts w:ascii="Cambria Math" w:eastAsiaTheme="minorEastAsia" w:hAnsi="Cambria Math"/>
            <w:lang w:val="fr-FR"/>
          </w:rPr>
          <m:t xml:space="preserve">=2 ou une valeur !=1 pour éviter </m:t>
        </m:r>
      </m:oMath>
      <w:r w:rsidR="00627D12">
        <w:rPr>
          <w:rFonts w:eastAsiaTheme="minorEastAsia"/>
          <w:lang w:val="fr-FR"/>
        </w:rPr>
        <w:t xml:space="preserve"> )</w:t>
      </w:r>
      <w:r>
        <w:rPr>
          <w:rFonts w:eastAsiaTheme="minorEastAsia"/>
          <w:lang w:val="fr-FR"/>
        </w:rPr>
        <w:t>.</w:t>
      </w:r>
    </w:p>
    <w:p w14:paraId="54FAB6DD" w14:textId="1251B23E" w:rsidR="00731C69" w:rsidRDefault="00731C69" w:rsidP="00731C69">
      <w:pPr>
        <w:pStyle w:val="Paragraphedeliste"/>
        <w:numPr>
          <w:ilvl w:val="1"/>
          <w:numId w:val="4"/>
        </w:numPr>
        <w:spacing w:line="360" w:lineRule="auto"/>
        <w:rPr>
          <w:rFonts w:eastAsiaTheme="minorEastAsia"/>
          <w:lang w:val="fr-FR"/>
        </w:rPr>
      </w:pPr>
      <w:r>
        <w:rPr>
          <w:rFonts w:eastAsiaTheme="minorEastAsia"/>
          <w:lang w:val="fr-FR"/>
        </w:rPr>
        <w:t>On a utilisé une variante de l’algorithme DFS qui a un paramètre supplémentaire : le nœud exclu de parcours. Ce paramètre est comparé avec les nœuds voisins pour l’exclure du résultat au lieu de supprimer les arcs et les restituer à chaque nœud du graphe.</w:t>
      </w:r>
      <w:r w:rsidR="00627D12">
        <w:rPr>
          <w:rFonts w:eastAsiaTheme="minorEastAsia"/>
          <w:lang w:val="fr-FR"/>
        </w:rPr>
        <w:t xml:space="preserve"> DFS modifié s’applique à un des voisins du nœud </w:t>
      </w:r>
      <m:oMath>
        <m:r>
          <w:rPr>
            <w:rFonts w:ascii="Cambria Math" w:eastAsiaTheme="minorEastAsia" w:hAnsi="Cambria Math"/>
            <w:lang w:val="fr-FR"/>
          </w:rPr>
          <m:t>i</m:t>
        </m:r>
      </m:oMath>
      <w:r w:rsidR="00627D12">
        <w:rPr>
          <w:rFonts w:eastAsiaTheme="minorEastAsia"/>
          <w:lang w:val="fr-FR"/>
        </w:rPr>
        <w:t xml:space="preserve"> qui a subi un DFS normal.</w:t>
      </w:r>
    </w:p>
    <w:p w14:paraId="125E3A69" w14:textId="66C1630B" w:rsidR="00FA7263" w:rsidRDefault="00FA7263" w:rsidP="00FA7263">
      <w:pPr>
        <w:pStyle w:val="Paragraphedeliste"/>
        <w:numPr>
          <w:ilvl w:val="0"/>
          <w:numId w:val="4"/>
        </w:numPr>
        <w:spacing w:line="360" w:lineRule="auto"/>
        <w:rPr>
          <w:rFonts w:eastAsiaTheme="minorEastAsia"/>
          <w:lang w:val="fr-FR"/>
        </w:rPr>
      </w:pPr>
      <w:r>
        <w:rPr>
          <w:rFonts w:eastAsiaTheme="minorEastAsia"/>
          <w:lang w:val="fr-FR"/>
        </w:rPr>
        <w:t>Pour chaque nœud du graphe :</w:t>
      </w:r>
    </w:p>
    <w:p w14:paraId="2C33CFD0" w14:textId="42820DF5" w:rsidR="00731C69" w:rsidRDefault="00731C69" w:rsidP="00FA7263">
      <w:pPr>
        <w:pStyle w:val="Paragraphedeliste"/>
        <w:numPr>
          <w:ilvl w:val="1"/>
          <w:numId w:val="4"/>
        </w:numPr>
        <w:spacing w:line="360" w:lineRule="auto"/>
        <w:rPr>
          <w:rFonts w:eastAsiaTheme="minorEastAsia"/>
          <w:lang w:val="fr-FR"/>
        </w:rPr>
      </w:pPr>
      <w:r>
        <w:rPr>
          <w:rFonts w:eastAsiaTheme="minorEastAsia"/>
          <w:lang w:val="fr-FR"/>
        </w:rPr>
        <w:t xml:space="preserve">A chaque marquage du nœud dans le DFS normal, on incrémente une variable </w:t>
      </w:r>
      <m:oMath>
        <m:r>
          <w:rPr>
            <w:rFonts w:ascii="Cambria Math" w:eastAsiaTheme="minorEastAsia" w:hAnsi="Cambria Math"/>
            <w:lang w:val="fr-FR"/>
          </w:rPr>
          <m:t>testArticulation</m:t>
        </m:r>
      </m:oMath>
      <w:r>
        <w:rPr>
          <w:rFonts w:eastAsiaTheme="minorEastAsia"/>
          <w:lang w:val="fr-FR"/>
        </w:rPr>
        <w:t>, et on décrémente cette dernière dans le DFS modifié</w:t>
      </w:r>
      <w:r w:rsidR="00FA7263">
        <w:rPr>
          <w:rFonts w:eastAsiaTheme="minorEastAsia"/>
          <w:lang w:val="fr-FR"/>
        </w:rPr>
        <w:t xml:space="preserve">, et à la fin </w:t>
      </w:r>
    </w:p>
    <w:p w14:paraId="796C664B" w14:textId="24592692" w:rsidR="00731C69" w:rsidRDefault="00731C69" w:rsidP="00FA7263">
      <w:pPr>
        <w:pStyle w:val="Paragraphedeliste"/>
        <w:numPr>
          <w:ilvl w:val="2"/>
          <w:numId w:val="4"/>
        </w:numPr>
        <w:spacing w:line="360" w:lineRule="auto"/>
        <w:rPr>
          <w:rFonts w:eastAsiaTheme="minorEastAsia"/>
          <w:lang w:val="fr-FR"/>
        </w:rPr>
      </w:pPr>
      <w:r>
        <w:rPr>
          <w:rFonts w:eastAsiaTheme="minorEastAsia"/>
          <w:lang w:val="fr-FR"/>
        </w:rPr>
        <w:t xml:space="preserve">Si </w:t>
      </w:r>
      <m:oMath>
        <m:r>
          <w:rPr>
            <w:rFonts w:ascii="Cambria Math" w:eastAsiaTheme="minorEastAsia" w:hAnsi="Cambria Math"/>
            <w:lang w:val="fr-FR"/>
          </w:rPr>
          <m:t>testArticulation</m:t>
        </m:r>
      </m:oMath>
      <w:r>
        <w:rPr>
          <w:rFonts w:eastAsiaTheme="minorEastAsia"/>
          <w:lang w:val="fr-FR"/>
        </w:rPr>
        <w:t xml:space="preserve"> </w:t>
      </w:r>
      <w:r w:rsidR="00FA7263">
        <w:rPr>
          <w:rFonts w:eastAsiaTheme="minorEastAsia"/>
          <w:lang w:val="fr-FR"/>
        </w:rPr>
        <w:t>égal à 1 : le nœud n’est pas un point d’articulation (on a pu rejoindre tous les voisins de i sans sa présence)</w:t>
      </w:r>
    </w:p>
    <w:p w14:paraId="224DD860" w14:textId="58371087" w:rsidR="00FA7263" w:rsidRPr="00CE422D" w:rsidRDefault="00FA7263" w:rsidP="00731C69">
      <w:pPr>
        <w:pStyle w:val="Paragraphedeliste"/>
        <w:numPr>
          <w:ilvl w:val="2"/>
          <w:numId w:val="4"/>
        </w:numPr>
        <w:spacing w:line="360" w:lineRule="auto"/>
        <w:rPr>
          <w:rFonts w:eastAsiaTheme="minorEastAsia"/>
          <w:lang w:val="fr-FR"/>
        </w:rPr>
      </w:pPr>
      <w:r>
        <w:rPr>
          <w:rFonts w:eastAsiaTheme="minorEastAsia"/>
          <w:lang w:val="fr-FR"/>
        </w:rPr>
        <w:t>Sinon : le nœud est un point d’articulation.</w:t>
      </w:r>
    </w:p>
    <w:p w14:paraId="65809DBE" w14:textId="296684D0" w:rsidR="00CE422D" w:rsidRDefault="00CE422D" w:rsidP="00CE422D">
      <w:pPr>
        <w:spacing w:line="360" w:lineRule="auto"/>
        <w:rPr>
          <w:lang w:val="fr-FR"/>
        </w:rPr>
      </w:pPr>
    </w:p>
    <w:p w14:paraId="5D01F342" w14:textId="32E12BCC" w:rsidR="00CE422D" w:rsidRDefault="00CE422D" w:rsidP="00CE422D">
      <w:pPr>
        <w:spacing w:line="360" w:lineRule="auto"/>
        <w:rPr>
          <w:b/>
          <w:bCs/>
          <w:u w:val="single"/>
          <w:lang w:val="fr-FR"/>
        </w:rPr>
      </w:pPr>
      <w:r>
        <w:rPr>
          <w:b/>
          <w:bCs/>
          <w:u w:val="single"/>
          <w:lang w:val="fr-FR"/>
        </w:rPr>
        <w:t>Calcul de la complexité :</w:t>
      </w:r>
    </w:p>
    <w:p w14:paraId="0359F838" w14:textId="139422FA" w:rsidR="00CE422D" w:rsidRDefault="00CE422D" w:rsidP="00CE422D">
      <w:pPr>
        <w:spacing w:line="360" w:lineRule="auto"/>
        <w:rPr>
          <w:lang w:val="fr-FR"/>
        </w:rPr>
      </w:pPr>
      <w:r>
        <w:rPr>
          <w:lang w:val="fr-FR"/>
        </w:rPr>
        <w:lastRenderedPageBreak/>
        <w:tab/>
        <w:t>On considère ce qui suit :</w:t>
      </w:r>
    </w:p>
    <w:p w14:paraId="0B7FE7DD" w14:textId="5AFA19ED" w:rsidR="00CE422D" w:rsidRDefault="00CE422D" w:rsidP="00CE422D">
      <w:pPr>
        <w:pStyle w:val="Paragraphedeliste"/>
        <w:numPr>
          <w:ilvl w:val="0"/>
          <w:numId w:val="4"/>
        </w:numPr>
        <w:spacing w:line="360" w:lineRule="auto"/>
        <w:rPr>
          <w:rFonts w:eastAsiaTheme="minorEastAsia"/>
          <w:lang w:val="fr-FR"/>
        </w:rPr>
      </w:pPr>
      <w:r w:rsidRPr="00CE422D">
        <w:rPr>
          <w:lang w:val="fr-FR"/>
        </w:rPr>
        <w:t xml:space="preserve">Pour </w:t>
      </w:r>
      <w:r w:rsidR="00584FC1">
        <w:rPr>
          <w:lang w:val="fr-FR"/>
        </w:rPr>
        <w:t>effectuer le DFS que ce soit normal ou modifié, on parcourt</w:t>
      </w:r>
      <w:r w:rsidRPr="00CE422D">
        <w:rPr>
          <w:lang w:val="fr-FR"/>
        </w:rPr>
        <w:t xml:space="preserve"> </w:t>
      </w:r>
      <m:oMath>
        <m:f>
          <m:fPr>
            <m:ctrlPr>
              <w:rPr>
                <w:rFonts w:ascii="Cambria Math" w:hAnsi="Cambria Math"/>
                <w:i/>
                <w:lang w:val="fr-FR"/>
              </w:rPr>
            </m:ctrlPr>
          </m:fPr>
          <m:num>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2</m:t>
                </m:r>
              </m:sup>
            </m:sSup>
          </m:num>
          <m:den>
            <m:r>
              <w:rPr>
                <w:rFonts w:ascii="Cambria Math" w:hAnsi="Cambria Math"/>
                <w:lang w:val="fr-FR"/>
              </w:rPr>
              <m:t>2</m:t>
            </m:r>
          </m:den>
        </m:f>
      </m:oMath>
      <w:r w:rsidRPr="00CE422D">
        <w:rPr>
          <w:rFonts w:eastAsiaTheme="minorEastAsia"/>
          <w:lang w:val="fr-FR"/>
        </w:rPr>
        <w:t xml:space="preserve">  cases</w:t>
      </w:r>
      <w:r w:rsidR="00584FC1">
        <w:rPr>
          <w:rFonts w:eastAsiaTheme="minorEastAsia"/>
          <w:lang w:val="fr-FR"/>
        </w:rPr>
        <w:t>, n le nombre de nœud</w:t>
      </w:r>
      <w:r w:rsidR="003A2619">
        <w:rPr>
          <w:rFonts w:eastAsiaTheme="minorEastAsia"/>
          <w:lang w:val="fr-FR"/>
        </w:rPr>
        <w:t>s</w:t>
      </w:r>
      <w:r>
        <w:rPr>
          <w:rFonts w:eastAsiaTheme="minorEastAsia"/>
          <w:lang w:val="fr-FR"/>
        </w:rPr>
        <w:t>.</w:t>
      </w:r>
    </w:p>
    <w:p w14:paraId="753BE7F8" w14:textId="64A58545" w:rsidR="00CE422D" w:rsidRDefault="003A2619" w:rsidP="00CE422D">
      <w:pPr>
        <w:pStyle w:val="Paragraphedeliste"/>
        <w:numPr>
          <w:ilvl w:val="0"/>
          <w:numId w:val="4"/>
        </w:numPr>
        <w:spacing w:line="360" w:lineRule="auto"/>
        <w:rPr>
          <w:rFonts w:eastAsiaTheme="minorEastAsia"/>
          <w:lang w:val="fr-FR"/>
        </w:rPr>
      </w:pPr>
      <w:r>
        <w:rPr>
          <w:rFonts w:eastAsiaTheme="minorEastAsia"/>
          <w:lang w:val="fr-FR"/>
        </w:rPr>
        <w:t xml:space="preserve">Le premier processus est appliqué à tous les </w:t>
      </w:r>
      <m:oMath>
        <m:r>
          <w:rPr>
            <w:rFonts w:ascii="Cambria Math" w:eastAsiaTheme="minorEastAsia" w:hAnsi="Cambria Math"/>
            <w:lang w:val="fr-FR"/>
          </w:rPr>
          <m:t>n</m:t>
        </m:r>
      </m:oMath>
      <w:r>
        <w:rPr>
          <w:rFonts w:eastAsiaTheme="minorEastAsia"/>
          <w:lang w:val="fr-FR"/>
        </w:rPr>
        <w:t xml:space="preserve"> nœuds</w:t>
      </w:r>
      <w:r w:rsidR="00CE422D" w:rsidRPr="00CE422D">
        <w:rPr>
          <w:rFonts w:eastAsiaTheme="minorEastAsia"/>
          <w:lang w:val="fr-FR"/>
        </w:rPr>
        <w:t>.</w:t>
      </w:r>
    </w:p>
    <w:p w14:paraId="147C05A5" w14:textId="504FD1F3" w:rsidR="00CE422D" w:rsidRDefault="00CE422D" w:rsidP="00CE422D">
      <w:pPr>
        <w:spacing w:line="360" w:lineRule="auto"/>
        <w:rPr>
          <w:rFonts w:eastAsiaTheme="minorEastAsia"/>
          <w:lang w:val="fr-FR"/>
        </w:rPr>
      </w:pPr>
      <w:r>
        <w:rPr>
          <w:rFonts w:eastAsiaTheme="minorEastAsia"/>
          <w:lang w:val="fr-FR"/>
        </w:rPr>
        <w:t>Alors :</w:t>
      </w:r>
    </w:p>
    <w:p w14:paraId="21364486" w14:textId="7600DB0F" w:rsidR="00CE422D" w:rsidRPr="00CE422D" w:rsidRDefault="00CE422D" w:rsidP="00CE422D">
      <w:pPr>
        <w:spacing w:line="360" w:lineRule="auto"/>
        <w:rPr>
          <w:rFonts w:eastAsiaTheme="minorEastAsia"/>
          <w:lang w:val="fr-FR"/>
        </w:rPr>
      </w:pPr>
      <w:r>
        <w:rPr>
          <w:rFonts w:eastAsiaTheme="minorEastAsia"/>
          <w:lang w:val="fr-FR"/>
        </w:rPr>
        <w:tab/>
      </w:r>
      <w:r>
        <w:rPr>
          <w:rFonts w:eastAsiaTheme="minorEastAsia"/>
          <w:lang w:val="fr-FR"/>
        </w:rPr>
        <w:tab/>
      </w:r>
      <m:oMath>
        <m:r>
          <w:rPr>
            <w:rFonts w:ascii="Cambria Math" w:eastAsiaTheme="minorEastAsia" w:hAnsi="Cambria Math"/>
            <w:sz w:val="24"/>
            <w:szCs w:val="24"/>
            <w:lang w:val="fr-FR"/>
          </w:rPr>
          <m:t>Complexité=O</m:t>
        </m:r>
        <m:d>
          <m:dPr>
            <m:ctrlPr>
              <w:rPr>
                <w:rFonts w:ascii="Cambria Math" w:eastAsiaTheme="minorEastAsia" w:hAnsi="Cambria Math"/>
                <w:i/>
                <w:sz w:val="24"/>
                <w:szCs w:val="24"/>
                <w:lang w:val="fr-FR"/>
              </w:rPr>
            </m:ctrlPr>
          </m:dPr>
          <m:e>
            <m:f>
              <m:fPr>
                <m:ctrlPr>
                  <w:rPr>
                    <w:rFonts w:ascii="Cambria Math" w:eastAsiaTheme="minorEastAsia" w:hAnsi="Cambria Math"/>
                    <w:i/>
                    <w:sz w:val="24"/>
                    <w:szCs w:val="24"/>
                    <w:lang w:val="fr-FR"/>
                  </w:rPr>
                </m:ctrlPr>
              </m:fPr>
              <m:num>
                <m:sSup>
                  <m:sSupPr>
                    <m:ctrlPr>
                      <w:rPr>
                        <w:rFonts w:ascii="Cambria Math" w:eastAsiaTheme="minorEastAsia" w:hAnsi="Cambria Math"/>
                        <w:i/>
                        <w:sz w:val="24"/>
                        <w:szCs w:val="24"/>
                        <w:lang w:val="fr-FR"/>
                      </w:rPr>
                    </m:ctrlPr>
                  </m:sSupPr>
                  <m:e>
                    <m:r>
                      <w:rPr>
                        <w:rFonts w:ascii="Cambria Math" w:eastAsiaTheme="minorEastAsia" w:hAnsi="Cambria Math"/>
                        <w:sz w:val="24"/>
                        <w:szCs w:val="24"/>
                        <w:lang w:val="fr-FR"/>
                      </w:rPr>
                      <m:t>n</m:t>
                    </m:r>
                  </m:e>
                  <m:sup>
                    <m:r>
                      <w:rPr>
                        <w:rFonts w:ascii="Cambria Math" w:eastAsiaTheme="minorEastAsia" w:hAnsi="Cambria Math"/>
                        <w:sz w:val="24"/>
                        <w:szCs w:val="24"/>
                        <w:lang w:val="fr-FR"/>
                      </w:rPr>
                      <m:t>2</m:t>
                    </m:r>
                  </m:sup>
                </m:sSup>
              </m:num>
              <m:den>
                <m:r>
                  <w:rPr>
                    <w:rFonts w:ascii="Cambria Math" w:eastAsiaTheme="minorEastAsia" w:hAnsi="Cambria Math"/>
                    <w:sz w:val="24"/>
                    <w:szCs w:val="24"/>
                    <w:lang w:val="fr-FR"/>
                  </w:rPr>
                  <m:t>2</m:t>
                </m:r>
              </m:den>
            </m:f>
            <m:r>
              <w:rPr>
                <w:rFonts w:ascii="Cambria Math" w:eastAsiaTheme="minorEastAsia" w:hAnsi="Cambria Math"/>
                <w:sz w:val="24"/>
                <w:szCs w:val="24"/>
                <w:lang w:val="fr-FR"/>
              </w:rPr>
              <m:t>*n</m:t>
            </m:r>
          </m:e>
        </m:d>
        <m:r>
          <w:rPr>
            <w:rFonts w:ascii="Cambria Math" w:eastAsiaTheme="minorEastAsia" w:hAnsi="Cambria Math"/>
            <w:sz w:val="24"/>
            <w:szCs w:val="24"/>
            <w:lang w:val="fr-FR"/>
          </w:rPr>
          <m:t>=O</m:t>
        </m:r>
        <m:d>
          <m:dPr>
            <m:ctrlPr>
              <w:rPr>
                <w:rFonts w:ascii="Cambria Math" w:eastAsiaTheme="minorEastAsia" w:hAnsi="Cambria Math"/>
                <w:i/>
                <w:sz w:val="24"/>
                <w:szCs w:val="24"/>
                <w:lang w:val="fr-FR"/>
              </w:rPr>
            </m:ctrlPr>
          </m:dPr>
          <m:e>
            <m:f>
              <m:fPr>
                <m:ctrlPr>
                  <w:rPr>
                    <w:rFonts w:ascii="Cambria Math" w:eastAsiaTheme="minorEastAsia" w:hAnsi="Cambria Math"/>
                    <w:i/>
                    <w:sz w:val="24"/>
                    <w:szCs w:val="24"/>
                    <w:lang w:val="fr-FR"/>
                  </w:rPr>
                </m:ctrlPr>
              </m:fPr>
              <m:num>
                <m:sSup>
                  <m:sSupPr>
                    <m:ctrlPr>
                      <w:rPr>
                        <w:rFonts w:ascii="Cambria Math" w:eastAsiaTheme="minorEastAsia" w:hAnsi="Cambria Math"/>
                        <w:i/>
                        <w:sz w:val="24"/>
                        <w:szCs w:val="24"/>
                        <w:lang w:val="fr-FR"/>
                      </w:rPr>
                    </m:ctrlPr>
                  </m:sSupPr>
                  <m:e>
                    <m:r>
                      <w:rPr>
                        <w:rFonts w:ascii="Cambria Math" w:eastAsiaTheme="minorEastAsia" w:hAnsi="Cambria Math"/>
                        <w:sz w:val="24"/>
                        <w:szCs w:val="24"/>
                        <w:lang w:val="fr-FR"/>
                      </w:rPr>
                      <m:t>n</m:t>
                    </m:r>
                  </m:e>
                  <m:sup>
                    <m:r>
                      <w:rPr>
                        <w:rFonts w:ascii="Cambria Math" w:eastAsiaTheme="minorEastAsia" w:hAnsi="Cambria Math"/>
                        <w:sz w:val="24"/>
                        <w:szCs w:val="24"/>
                        <w:lang w:val="fr-FR"/>
                      </w:rPr>
                      <m:t>3</m:t>
                    </m:r>
                  </m:sup>
                </m:sSup>
              </m:num>
              <m:den>
                <m:r>
                  <w:rPr>
                    <w:rFonts w:ascii="Cambria Math" w:eastAsiaTheme="minorEastAsia" w:hAnsi="Cambria Math"/>
                    <w:sz w:val="24"/>
                    <w:szCs w:val="24"/>
                    <w:lang w:val="fr-FR"/>
                  </w:rPr>
                  <m:t>2</m:t>
                </m:r>
              </m:den>
            </m:f>
          </m:e>
        </m:d>
        <m:r>
          <w:rPr>
            <w:rFonts w:ascii="Cambria Math" w:eastAsiaTheme="minorEastAsia" w:hAnsi="Cambria Math"/>
            <w:sz w:val="24"/>
            <w:szCs w:val="24"/>
            <w:lang w:val="fr-FR"/>
          </w:rPr>
          <m:t>=O</m:t>
        </m:r>
        <m:d>
          <m:dPr>
            <m:ctrlPr>
              <w:rPr>
                <w:rFonts w:ascii="Cambria Math" w:eastAsiaTheme="minorEastAsia" w:hAnsi="Cambria Math"/>
                <w:i/>
                <w:sz w:val="24"/>
                <w:szCs w:val="24"/>
                <w:lang w:val="fr-FR"/>
              </w:rPr>
            </m:ctrlPr>
          </m:dPr>
          <m:e>
            <m:sSup>
              <m:sSupPr>
                <m:ctrlPr>
                  <w:rPr>
                    <w:rFonts w:ascii="Cambria Math" w:eastAsiaTheme="minorEastAsia" w:hAnsi="Cambria Math"/>
                    <w:i/>
                    <w:sz w:val="24"/>
                    <w:szCs w:val="24"/>
                    <w:lang w:val="fr-FR"/>
                  </w:rPr>
                </m:ctrlPr>
              </m:sSupPr>
              <m:e>
                <m:r>
                  <w:rPr>
                    <w:rFonts w:ascii="Cambria Math" w:eastAsiaTheme="minorEastAsia" w:hAnsi="Cambria Math"/>
                    <w:sz w:val="24"/>
                    <w:szCs w:val="24"/>
                    <w:lang w:val="fr-FR"/>
                  </w:rPr>
                  <m:t>n</m:t>
                </m:r>
              </m:e>
              <m:sup>
                <m:r>
                  <w:rPr>
                    <w:rFonts w:ascii="Cambria Math" w:eastAsiaTheme="minorEastAsia" w:hAnsi="Cambria Math"/>
                    <w:sz w:val="24"/>
                    <w:szCs w:val="24"/>
                    <w:lang w:val="fr-FR"/>
                  </w:rPr>
                  <m:t>3</m:t>
                </m:r>
              </m:sup>
            </m:sSup>
          </m:e>
        </m:d>
        <m:r>
          <w:rPr>
            <w:rFonts w:ascii="Cambria Math" w:eastAsiaTheme="minorEastAsia" w:hAnsi="Cambria Math"/>
            <w:sz w:val="24"/>
            <w:szCs w:val="24"/>
            <w:lang w:val="fr-FR"/>
          </w:rPr>
          <m:t xml:space="preserve"> . </m:t>
        </m:r>
      </m:oMath>
    </w:p>
    <w:p w14:paraId="707FAFEE" w14:textId="17B0BC4B" w:rsidR="003A2619" w:rsidRPr="00DF3E38" w:rsidRDefault="003A2619" w:rsidP="00D22877">
      <w:pPr>
        <w:rPr>
          <w:b/>
          <w:bCs/>
          <w:sz w:val="28"/>
          <w:szCs w:val="28"/>
          <w:u w:val="single"/>
          <w:lang w:val="fr-FR"/>
        </w:rPr>
      </w:pPr>
      <w:r>
        <w:rPr>
          <w:lang w:val="fr-FR"/>
        </w:rPr>
        <w:br w:type="page"/>
      </w:r>
      <w:r w:rsidRPr="00DF3E38">
        <w:rPr>
          <w:b/>
          <w:bCs/>
          <w:sz w:val="28"/>
          <w:szCs w:val="28"/>
          <w:u w:val="single"/>
          <w:lang w:val="fr-FR"/>
        </w:rPr>
        <w:lastRenderedPageBreak/>
        <w:t>Annexe :</w:t>
      </w:r>
    </w:p>
    <w:p w14:paraId="242C291B" w14:textId="7C8175DF" w:rsidR="00DF3E38" w:rsidRPr="007D3996" w:rsidRDefault="00DF3E38" w:rsidP="007D3996">
      <w:pPr>
        <w:pStyle w:val="Paragraphedeliste"/>
        <w:numPr>
          <w:ilvl w:val="0"/>
          <w:numId w:val="7"/>
        </w:numPr>
        <w:spacing w:line="360" w:lineRule="auto"/>
        <w:rPr>
          <w:lang w:val="fr-FR"/>
        </w:rPr>
      </w:pPr>
      <w:proofErr w:type="gramStart"/>
      <w:r w:rsidRPr="007D3996">
        <w:rPr>
          <w:b/>
          <w:bCs/>
          <w:u w:val="single"/>
          <w:lang w:val="fr-FR"/>
        </w:rPr>
        <w:t>DFS(</w:t>
      </w:r>
      <w:proofErr w:type="gramEnd"/>
      <m:oMath>
        <m:r>
          <m:rPr>
            <m:sty m:val="bi"/>
          </m:rPr>
          <w:rPr>
            <w:rFonts w:ascii="Cambria Math" w:hAnsi="Cambria Math"/>
            <w:u w:val="single"/>
            <w:lang w:val="fr-FR"/>
          </w:rPr>
          <m:t>v</m:t>
        </m:r>
      </m:oMath>
      <w:r w:rsidRPr="007D3996">
        <w:rPr>
          <w:b/>
          <w:bCs/>
          <w:u w:val="single"/>
          <w:lang w:val="fr-FR"/>
        </w:rPr>
        <w:t>) :</w:t>
      </w:r>
      <w:r w:rsidR="004F269D" w:rsidRPr="007D3996">
        <w:rPr>
          <w:b/>
          <w:bCs/>
          <w:u w:val="single"/>
          <w:lang w:val="fr-FR"/>
        </w:rPr>
        <w:t xml:space="preserve"> </w:t>
      </w:r>
      <w:r w:rsidR="00627D12" w:rsidRPr="007D3996">
        <w:rPr>
          <w:b/>
          <w:bCs/>
          <w:lang w:val="fr-FR"/>
        </w:rPr>
        <w:t>//</w:t>
      </w:r>
      <w:r w:rsidR="005E245C" w:rsidRPr="007D3996">
        <w:rPr>
          <w:b/>
          <w:bCs/>
          <w:lang w:val="fr-FR"/>
        </w:rPr>
        <w:t xml:space="preserve"> algorithme standard,</w:t>
      </w:r>
      <w:r w:rsidR="00627D12" w:rsidRPr="007D3996">
        <w:rPr>
          <w:b/>
          <w:bCs/>
          <w:lang w:val="fr-FR"/>
        </w:rPr>
        <w:t xml:space="preserve"> </w:t>
      </w:r>
      <w:r w:rsidR="00627D12" w:rsidRPr="007D3996">
        <w:rPr>
          <w:lang w:val="fr-FR"/>
        </w:rPr>
        <w:t xml:space="preserve">i l’identifiant du </w:t>
      </w:r>
      <w:proofErr w:type="spellStart"/>
      <w:r w:rsidR="00627D12" w:rsidRPr="007D3996">
        <w:rPr>
          <w:lang w:val="fr-FR"/>
        </w:rPr>
        <w:t>noeud</w:t>
      </w:r>
      <w:proofErr w:type="spellEnd"/>
      <w:r w:rsidR="00627D12" w:rsidRPr="007D3996">
        <w:rPr>
          <w:lang w:val="fr-FR"/>
        </w:rPr>
        <w:t xml:space="preserve">  </w:t>
      </w:r>
    </w:p>
    <w:p w14:paraId="249F193D" w14:textId="4C4B1871" w:rsidR="00584D3D" w:rsidRDefault="00627D12" w:rsidP="003A2619">
      <w:pPr>
        <w:spacing w:line="360" w:lineRule="auto"/>
        <w:rPr>
          <w:lang w:val="fr-FR"/>
        </w:rPr>
      </w:pPr>
      <w:r>
        <w:rPr>
          <w:lang w:val="fr-FR"/>
        </w:rPr>
        <w:t>Marquer(i)</w:t>
      </w:r>
      <w:r w:rsidR="00582B90">
        <w:rPr>
          <w:lang w:val="fr-FR"/>
        </w:rPr>
        <w:t xml:space="preserve"> comme visité</w:t>
      </w:r>
      <w:r>
        <w:rPr>
          <w:lang w:val="fr-FR"/>
        </w:rPr>
        <w:t> ;</w:t>
      </w:r>
    </w:p>
    <w:p w14:paraId="77F59784" w14:textId="3545CD4C" w:rsidR="00582B90" w:rsidRDefault="00582B90" w:rsidP="003A2619">
      <w:pPr>
        <w:spacing w:line="360" w:lineRule="auto"/>
        <w:rPr>
          <w:rFonts w:eastAsiaTheme="minorEastAsia"/>
          <w:lang w:val="fr-FR"/>
        </w:rPr>
      </w:pPr>
      <w:r>
        <w:rPr>
          <w:lang w:val="fr-FR"/>
        </w:rPr>
        <w:t>P</w:t>
      </w:r>
      <w:r w:rsidR="00622211">
        <w:rPr>
          <w:lang w:val="fr-FR"/>
        </w:rPr>
        <w:t>OUR</w:t>
      </w:r>
      <w:r>
        <w:rPr>
          <w:lang w:val="fr-FR"/>
        </w:rPr>
        <w:t xml:space="preserve"> chaque </w:t>
      </w:r>
      <m:oMath>
        <m:r>
          <w:rPr>
            <w:rFonts w:ascii="Cambria Math" w:hAnsi="Cambria Math"/>
            <w:lang w:val="fr-FR"/>
          </w:rPr>
          <m:t>w</m:t>
        </m:r>
      </m:oMath>
      <w:r>
        <w:rPr>
          <w:rFonts w:eastAsiaTheme="minorEastAsia"/>
          <w:lang w:val="fr-FR"/>
        </w:rPr>
        <w:t xml:space="preserve"> adjacent à </w:t>
      </w:r>
      <m:oMath>
        <m:r>
          <w:rPr>
            <w:rFonts w:ascii="Cambria Math" w:eastAsiaTheme="minorEastAsia" w:hAnsi="Cambria Math"/>
            <w:lang w:val="fr-FR"/>
          </w:rPr>
          <m:t>v</m:t>
        </m:r>
      </m:oMath>
      <w:r>
        <w:rPr>
          <w:rFonts w:eastAsiaTheme="minorEastAsia"/>
          <w:lang w:val="fr-FR"/>
        </w:rPr>
        <w:t xml:space="preserve"> </w:t>
      </w:r>
    </w:p>
    <w:p w14:paraId="3F85E2EC" w14:textId="16C60477" w:rsidR="00582B90" w:rsidRDefault="00582B90" w:rsidP="003A2619">
      <w:pPr>
        <w:spacing w:line="360" w:lineRule="auto"/>
        <w:rPr>
          <w:lang w:val="fr-FR"/>
        </w:rPr>
      </w:pPr>
      <w:r>
        <w:rPr>
          <w:lang w:val="fr-FR"/>
        </w:rPr>
        <w:tab/>
      </w:r>
      <w:r w:rsidR="00622211">
        <w:rPr>
          <w:lang w:val="fr-FR"/>
        </w:rPr>
        <w:t>SI</w:t>
      </w:r>
      <w:r>
        <w:rPr>
          <w:lang w:val="fr-FR"/>
        </w:rPr>
        <w:t xml:space="preserve"> </w:t>
      </w:r>
      <w:proofErr w:type="spellStart"/>
      <w:proofErr w:type="gramStart"/>
      <w:r>
        <w:rPr>
          <w:lang w:val="fr-FR"/>
        </w:rPr>
        <w:t>maqrue</w:t>
      </w:r>
      <w:proofErr w:type="spellEnd"/>
      <w:r>
        <w:rPr>
          <w:lang w:val="fr-FR"/>
        </w:rPr>
        <w:t>(</w:t>
      </w:r>
      <w:proofErr w:type="gramEnd"/>
      <m:oMath>
        <m:r>
          <w:rPr>
            <w:rFonts w:ascii="Cambria Math" w:hAnsi="Cambria Math"/>
            <w:lang w:val="fr-FR"/>
          </w:rPr>
          <m:t>w</m:t>
        </m:r>
      </m:oMath>
      <w:r>
        <w:rPr>
          <w:lang w:val="fr-FR"/>
        </w:rPr>
        <w:t>) = « non visité »</w:t>
      </w:r>
    </w:p>
    <w:p w14:paraId="2C5D5096" w14:textId="77777777" w:rsidR="00622211" w:rsidRDefault="00582B90" w:rsidP="003A2619">
      <w:pPr>
        <w:spacing w:line="360" w:lineRule="auto"/>
      </w:pPr>
      <w:r>
        <w:rPr>
          <w:lang w:val="fr-FR"/>
        </w:rPr>
        <w:tab/>
      </w:r>
      <w:r>
        <w:rPr>
          <w:lang w:val="fr-FR"/>
        </w:rPr>
        <w:tab/>
      </w:r>
      <w:proofErr w:type="gramStart"/>
      <w:r w:rsidR="00622211" w:rsidRPr="00622211">
        <w:t>DFS(</w:t>
      </w:r>
      <w:proofErr w:type="gramEnd"/>
      <m:oMath>
        <m:r>
          <w:rPr>
            <w:rFonts w:ascii="Cambria Math" w:hAnsi="Cambria Math"/>
            <w:lang w:val="fr-FR"/>
          </w:rPr>
          <m:t>w</m:t>
        </m:r>
      </m:oMath>
      <w:r w:rsidR="00622211" w:rsidRPr="00622211">
        <w:t>)</w:t>
      </w:r>
      <w:r w:rsidR="00622211">
        <w:t>;</w:t>
      </w:r>
    </w:p>
    <w:p w14:paraId="23424CDA" w14:textId="77777777" w:rsidR="00622211" w:rsidRPr="00D005B8" w:rsidRDefault="00622211" w:rsidP="003A2619">
      <w:pPr>
        <w:spacing w:line="360" w:lineRule="auto"/>
        <w:rPr>
          <w:lang w:val="fr-FR"/>
        </w:rPr>
      </w:pPr>
      <w:r>
        <w:tab/>
      </w:r>
      <w:r w:rsidRPr="00D005B8">
        <w:rPr>
          <w:lang w:val="fr-FR"/>
        </w:rPr>
        <w:t>FSI</w:t>
      </w:r>
    </w:p>
    <w:p w14:paraId="11E0AA6F" w14:textId="22F1010F" w:rsidR="00582B90" w:rsidRPr="00D005B8" w:rsidRDefault="00622211" w:rsidP="003A2619">
      <w:pPr>
        <w:spacing w:line="360" w:lineRule="auto"/>
        <w:rPr>
          <w:lang w:val="fr-FR"/>
        </w:rPr>
      </w:pPr>
      <w:r w:rsidRPr="00D005B8">
        <w:rPr>
          <w:lang w:val="fr-FR"/>
        </w:rPr>
        <w:t>FPOUR</w:t>
      </w:r>
      <w:r w:rsidR="00582B90" w:rsidRPr="00D005B8">
        <w:rPr>
          <w:lang w:val="fr-FR"/>
        </w:rPr>
        <w:t> </w:t>
      </w:r>
    </w:p>
    <w:p w14:paraId="2CEF9F40" w14:textId="7EED22E6" w:rsidR="004C40B7" w:rsidRPr="007D3996" w:rsidRDefault="004C40B7" w:rsidP="007D3996">
      <w:pPr>
        <w:pStyle w:val="Paragraphedeliste"/>
        <w:numPr>
          <w:ilvl w:val="0"/>
          <w:numId w:val="7"/>
        </w:numPr>
        <w:spacing w:line="360" w:lineRule="auto"/>
        <w:rPr>
          <w:lang w:val="fr-FR"/>
        </w:rPr>
      </w:pPr>
      <w:proofErr w:type="gramStart"/>
      <w:r w:rsidRPr="007D3996">
        <w:rPr>
          <w:b/>
          <w:bCs/>
          <w:u w:val="single"/>
          <w:lang w:val="fr-FR"/>
        </w:rPr>
        <w:t>DFS(</w:t>
      </w:r>
      <w:proofErr w:type="gramEnd"/>
      <m:oMath>
        <m:r>
          <m:rPr>
            <m:sty m:val="bi"/>
          </m:rPr>
          <w:rPr>
            <w:rFonts w:ascii="Cambria Math" w:hAnsi="Cambria Math"/>
            <w:u w:val="single"/>
            <w:lang w:val="fr-FR"/>
          </w:rPr>
          <m:t>v</m:t>
        </m:r>
      </m:oMath>
      <w:r w:rsidRPr="007D3996">
        <w:rPr>
          <w:b/>
          <w:bCs/>
          <w:u w:val="single"/>
          <w:lang w:val="fr-FR"/>
        </w:rPr>
        <w:t xml:space="preserve">) : </w:t>
      </w:r>
      <w:r w:rsidRPr="007D3996">
        <w:rPr>
          <w:b/>
          <w:bCs/>
          <w:lang w:val="fr-FR"/>
        </w:rPr>
        <w:t xml:space="preserve">// </w:t>
      </w:r>
      <w:r w:rsidRPr="007D3996">
        <w:rPr>
          <w:lang w:val="fr-FR"/>
        </w:rPr>
        <w:t xml:space="preserve">utilisé dans </w:t>
      </w:r>
      <w:r w:rsidR="005E245C" w:rsidRPr="007D3996">
        <w:rPr>
          <w:lang w:val="fr-FR"/>
        </w:rPr>
        <w:t>notre algorithme,</w:t>
      </w:r>
      <w:r w:rsidR="00C707A7" w:rsidRPr="007D3996">
        <w:rPr>
          <w:lang w:val="fr-FR"/>
        </w:rPr>
        <w:t xml:space="preserve"> retourne le premier voisin rencontré,</w:t>
      </w:r>
      <w:r w:rsidR="005E245C" w:rsidRPr="007D3996">
        <w:rPr>
          <w:lang w:val="fr-FR"/>
        </w:rPr>
        <w:t xml:space="preserve"> i l’identifiant du </w:t>
      </w:r>
      <w:proofErr w:type="spellStart"/>
      <w:r w:rsidR="005E245C" w:rsidRPr="007D3996">
        <w:rPr>
          <w:lang w:val="fr-FR"/>
        </w:rPr>
        <w:t>noeud</w:t>
      </w:r>
      <w:proofErr w:type="spellEnd"/>
      <w:r w:rsidR="005E245C" w:rsidRPr="007D3996">
        <w:rPr>
          <w:lang w:val="fr-FR"/>
        </w:rPr>
        <w:t xml:space="preserve">  </w:t>
      </w:r>
    </w:p>
    <w:p w14:paraId="7FBD288C" w14:textId="77777777" w:rsidR="004C40B7" w:rsidRDefault="004C40B7" w:rsidP="004C40B7">
      <w:pPr>
        <w:spacing w:line="360" w:lineRule="auto"/>
        <w:rPr>
          <w:lang w:val="fr-FR"/>
        </w:rPr>
      </w:pPr>
      <w:r>
        <w:rPr>
          <w:lang w:val="fr-FR"/>
        </w:rPr>
        <w:t>Marquer(i) comme visité ;</w:t>
      </w:r>
    </w:p>
    <w:p w14:paraId="16C97BF2" w14:textId="77777777" w:rsidR="004C40B7" w:rsidRDefault="004C40B7" w:rsidP="004C40B7">
      <w:pPr>
        <w:spacing w:line="360" w:lineRule="auto"/>
        <w:rPr>
          <w:rFonts w:eastAsiaTheme="minorEastAsia"/>
          <w:lang w:val="fr-FR"/>
        </w:rPr>
      </w:pPr>
      <w:r>
        <w:rPr>
          <w:lang w:val="fr-FR"/>
        </w:rPr>
        <w:t xml:space="preserve">POUR chaque </w:t>
      </w:r>
      <m:oMath>
        <m:r>
          <w:rPr>
            <w:rFonts w:ascii="Cambria Math" w:hAnsi="Cambria Math"/>
            <w:lang w:val="fr-FR"/>
          </w:rPr>
          <m:t>w</m:t>
        </m:r>
      </m:oMath>
      <w:r>
        <w:rPr>
          <w:rFonts w:eastAsiaTheme="minorEastAsia"/>
          <w:lang w:val="fr-FR"/>
        </w:rPr>
        <w:t xml:space="preserve"> adjacent à </w:t>
      </w:r>
      <m:oMath>
        <m:r>
          <w:rPr>
            <w:rFonts w:ascii="Cambria Math" w:eastAsiaTheme="minorEastAsia" w:hAnsi="Cambria Math"/>
            <w:lang w:val="fr-FR"/>
          </w:rPr>
          <m:t>v</m:t>
        </m:r>
      </m:oMath>
      <w:r>
        <w:rPr>
          <w:rFonts w:eastAsiaTheme="minorEastAsia"/>
          <w:lang w:val="fr-FR"/>
        </w:rPr>
        <w:t xml:space="preserve"> </w:t>
      </w:r>
    </w:p>
    <w:p w14:paraId="4AA4BAC5" w14:textId="77777777" w:rsidR="004C40B7" w:rsidRDefault="004C40B7" w:rsidP="004C40B7">
      <w:pPr>
        <w:spacing w:line="360" w:lineRule="auto"/>
        <w:rPr>
          <w:lang w:val="fr-FR"/>
        </w:rPr>
      </w:pPr>
      <w:r>
        <w:rPr>
          <w:lang w:val="fr-FR"/>
        </w:rPr>
        <w:tab/>
        <w:t xml:space="preserve">SI </w:t>
      </w:r>
      <w:proofErr w:type="spellStart"/>
      <w:proofErr w:type="gramStart"/>
      <w:r>
        <w:rPr>
          <w:lang w:val="fr-FR"/>
        </w:rPr>
        <w:t>maqrue</w:t>
      </w:r>
      <w:proofErr w:type="spellEnd"/>
      <w:r>
        <w:rPr>
          <w:lang w:val="fr-FR"/>
        </w:rPr>
        <w:t>(</w:t>
      </w:r>
      <w:proofErr w:type="gramEnd"/>
      <m:oMath>
        <m:r>
          <w:rPr>
            <w:rFonts w:ascii="Cambria Math" w:hAnsi="Cambria Math"/>
            <w:lang w:val="fr-FR"/>
          </w:rPr>
          <m:t>w</m:t>
        </m:r>
      </m:oMath>
      <w:r>
        <w:rPr>
          <w:lang w:val="fr-FR"/>
        </w:rPr>
        <w:t>) = « non visité »</w:t>
      </w:r>
    </w:p>
    <w:p w14:paraId="4689B98F" w14:textId="426AC07D" w:rsidR="00C707A7" w:rsidRDefault="004C40B7" w:rsidP="004C40B7">
      <w:pPr>
        <w:spacing w:line="360" w:lineRule="auto"/>
        <w:rPr>
          <w:lang w:val="fr-FR"/>
        </w:rPr>
      </w:pPr>
      <w:r>
        <w:rPr>
          <w:lang w:val="fr-FR"/>
        </w:rPr>
        <w:tab/>
      </w:r>
      <w:r>
        <w:rPr>
          <w:lang w:val="fr-FR"/>
        </w:rPr>
        <w:tab/>
      </w:r>
      <w:r w:rsidR="00C707A7">
        <w:rPr>
          <w:lang w:val="fr-FR"/>
        </w:rPr>
        <w:t>Si premier élément rencontré, le retourner</w:t>
      </w:r>
    </w:p>
    <w:p w14:paraId="1467419F" w14:textId="61DE265D" w:rsidR="00D5478A" w:rsidRDefault="00D5478A" w:rsidP="004C40B7">
      <w:pPr>
        <w:spacing w:line="360" w:lineRule="auto"/>
        <w:rPr>
          <w:lang w:val="fr-FR"/>
        </w:rPr>
      </w:pPr>
      <w:r>
        <w:rPr>
          <w:lang w:val="fr-FR"/>
        </w:rPr>
        <w:tab/>
      </w:r>
      <w:r>
        <w:rPr>
          <w:lang w:val="fr-FR"/>
        </w:rPr>
        <w:tab/>
        <w:t xml:space="preserve">Incrémenter </w:t>
      </w:r>
      <m:oMath>
        <m:r>
          <w:rPr>
            <w:rFonts w:ascii="Cambria Math" w:eastAsiaTheme="minorEastAsia" w:hAnsi="Cambria Math"/>
            <w:lang w:val="fr-FR"/>
          </w:rPr>
          <m:t>testArticulation </m:t>
        </m:r>
      </m:oMath>
      <w:r>
        <w:rPr>
          <w:rFonts w:eastAsiaTheme="minorEastAsia"/>
          <w:lang w:val="fr-FR"/>
        </w:rPr>
        <w:t>;</w:t>
      </w:r>
    </w:p>
    <w:p w14:paraId="2C9DF8D3" w14:textId="4F353045" w:rsidR="004C40B7" w:rsidRPr="00C707A7" w:rsidRDefault="004C40B7" w:rsidP="00C707A7">
      <w:pPr>
        <w:spacing w:line="360" w:lineRule="auto"/>
        <w:ind w:left="720" w:firstLine="720"/>
        <w:rPr>
          <w:lang w:val="fr-FR"/>
        </w:rPr>
      </w:pPr>
      <w:proofErr w:type="gramStart"/>
      <w:r w:rsidRPr="00C707A7">
        <w:rPr>
          <w:lang w:val="fr-FR"/>
        </w:rPr>
        <w:t>DFS(</w:t>
      </w:r>
      <w:proofErr w:type="gramEnd"/>
      <m:oMath>
        <m:r>
          <w:rPr>
            <w:rFonts w:ascii="Cambria Math" w:hAnsi="Cambria Math"/>
            <w:lang w:val="fr-FR"/>
          </w:rPr>
          <m:t>w</m:t>
        </m:r>
      </m:oMath>
      <w:r w:rsidRPr="00C707A7">
        <w:rPr>
          <w:lang w:val="fr-FR"/>
        </w:rPr>
        <w:t>);</w:t>
      </w:r>
    </w:p>
    <w:p w14:paraId="435F87A6" w14:textId="77777777" w:rsidR="004C40B7" w:rsidRPr="00D005B8" w:rsidRDefault="004C40B7" w:rsidP="004C40B7">
      <w:pPr>
        <w:spacing w:line="360" w:lineRule="auto"/>
        <w:rPr>
          <w:lang w:val="fr-FR"/>
        </w:rPr>
      </w:pPr>
      <w:r w:rsidRPr="00C707A7">
        <w:rPr>
          <w:lang w:val="fr-FR"/>
        </w:rPr>
        <w:tab/>
      </w:r>
      <w:r w:rsidRPr="00D005B8">
        <w:rPr>
          <w:lang w:val="fr-FR"/>
        </w:rPr>
        <w:t>FSI</w:t>
      </w:r>
    </w:p>
    <w:p w14:paraId="29B102BE" w14:textId="77777777" w:rsidR="00C707A7" w:rsidRDefault="004C40B7" w:rsidP="00C707A7">
      <w:pPr>
        <w:spacing w:line="360" w:lineRule="auto"/>
        <w:rPr>
          <w:lang w:val="fr-FR"/>
        </w:rPr>
      </w:pPr>
      <w:r w:rsidRPr="00D005B8">
        <w:rPr>
          <w:lang w:val="fr-FR"/>
        </w:rPr>
        <w:t>FPOUR</w:t>
      </w:r>
    </w:p>
    <w:p w14:paraId="0E662D46" w14:textId="59D40FFF" w:rsidR="00C707A7" w:rsidRPr="00C707A7" w:rsidRDefault="00C707A7" w:rsidP="00C707A7">
      <w:pPr>
        <w:spacing w:line="360" w:lineRule="auto"/>
        <w:rPr>
          <w:lang w:val="fr-FR"/>
        </w:rPr>
      </w:pPr>
      <w:r>
        <w:rPr>
          <w:lang w:val="fr-FR"/>
        </w:rPr>
        <w:t>Retourner -1 ; //si aucun élément est voisin</w:t>
      </w:r>
      <w:r w:rsidR="004C40B7" w:rsidRPr="00D005B8">
        <w:rPr>
          <w:lang w:val="fr-FR"/>
        </w:rPr>
        <w:t> </w:t>
      </w:r>
    </w:p>
    <w:p w14:paraId="3E55ECBE" w14:textId="68688FEC" w:rsidR="00D005B8" w:rsidRPr="00627D12" w:rsidRDefault="00D005B8" w:rsidP="00D005B8">
      <w:pPr>
        <w:spacing w:line="360" w:lineRule="auto"/>
        <w:rPr>
          <w:lang w:val="fr-FR"/>
        </w:rPr>
      </w:pPr>
      <w:proofErr w:type="spellStart"/>
      <w:proofErr w:type="gramStart"/>
      <w:r w:rsidRPr="00627D12">
        <w:rPr>
          <w:b/>
          <w:bCs/>
          <w:u w:val="single"/>
          <w:lang w:val="fr-FR"/>
        </w:rPr>
        <w:t>DFS</w:t>
      </w:r>
      <w:r>
        <w:rPr>
          <w:b/>
          <w:bCs/>
          <w:u w:val="single"/>
          <w:lang w:val="fr-FR"/>
        </w:rPr>
        <w:t>Modifié</w:t>
      </w:r>
      <w:proofErr w:type="spellEnd"/>
      <w:r w:rsidRPr="00627D12">
        <w:rPr>
          <w:b/>
          <w:bCs/>
          <w:u w:val="single"/>
          <w:lang w:val="fr-FR"/>
        </w:rPr>
        <w:t>(</w:t>
      </w:r>
      <w:proofErr w:type="gramEnd"/>
      <m:oMath>
        <m:r>
          <m:rPr>
            <m:sty m:val="bi"/>
          </m:rPr>
          <w:rPr>
            <w:rFonts w:ascii="Cambria Math" w:hAnsi="Cambria Math"/>
            <w:u w:val="single"/>
            <w:lang w:val="fr-FR"/>
          </w:rPr>
          <m:t>v,k</m:t>
        </m:r>
      </m:oMath>
      <w:r w:rsidRPr="00627D12">
        <w:rPr>
          <w:b/>
          <w:bCs/>
          <w:u w:val="single"/>
          <w:lang w:val="fr-FR"/>
        </w:rPr>
        <w:t xml:space="preserve">) : </w:t>
      </w:r>
      <w:r w:rsidRPr="00627D12">
        <w:rPr>
          <w:b/>
          <w:bCs/>
          <w:lang w:val="fr-FR"/>
        </w:rPr>
        <w:t xml:space="preserve">// </w:t>
      </w:r>
      <w:r w:rsidRPr="00627D12">
        <w:rPr>
          <w:lang w:val="fr-FR"/>
        </w:rPr>
        <w:t xml:space="preserve">i l’identifiant du </w:t>
      </w:r>
      <w:r>
        <w:rPr>
          <w:lang w:val="fr-FR"/>
        </w:rPr>
        <w:t>nœud, k l’identifiant du nœud qu’on veut exclure</w:t>
      </w:r>
      <w:r w:rsidRPr="00627D12">
        <w:rPr>
          <w:lang w:val="fr-FR"/>
        </w:rPr>
        <w:t xml:space="preserve">  </w:t>
      </w:r>
    </w:p>
    <w:p w14:paraId="016815E9" w14:textId="77777777" w:rsidR="00D005B8" w:rsidRDefault="00D005B8" w:rsidP="00D005B8">
      <w:pPr>
        <w:spacing w:line="360" w:lineRule="auto"/>
        <w:rPr>
          <w:lang w:val="fr-FR"/>
        </w:rPr>
      </w:pPr>
      <w:r>
        <w:rPr>
          <w:lang w:val="fr-FR"/>
        </w:rPr>
        <w:t>Marquer(i) comme visité ;</w:t>
      </w:r>
    </w:p>
    <w:p w14:paraId="111D39CE" w14:textId="77777777" w:rsidR="00D005B8" w:rsidRDefault="00D005B8" w:rsidP="00D005B8">
      <w:pPr>
        <w:spacing w:line="360" w:lineRule="auto"/>
        <w:rPr>
          <w:rFonts w:eastAsiaTheme="minorEastAsia"/>
          <w:lang w:val="fr-FR"/>
        </w:rPr>
      </w:pPr>
      <w:r>
        <w:rPr>
          <w:lang w:val="fr-FR"/>
        </w:rPr>
        <w:t xml:space="preserve">POUR chaque </w:t>
      </w:r>
      <m:oMath>
        <m:r>
          <w:rPr>
            <w:rFonts w:ascii="Cambria Math" w:hAnsi="Cambria Math"/>
            <w:lang w:val="fr-FR"/>
          </w:rPr>
          <m:t>w</m:t>
        </m:r>
      </m:oMath>
      <w:r>
        <w:rPr>
          <w:rFonts w:eastAsiaTheme="minorEastAsia"/>
          <w:lang w:val="fr-FR"/>
        </w:rPr>
        <w:t xml:space="preserve"> adjacent à </w:t>
      </w:r>
      <m:oMath>
        <m:r>
          <w:rPr>
            <w:rFonts w:ascii="Cambria Math" w:eastAsiaTheme="minorEastAsia" w:hAnsi="Cambria Math"/>
            <w:lang w:val="fr-FR"/>
          </w:rPr>
          <m:t>v</m:t>
        </m:r>
      </m:oMath>
      <w:r>
        <w:rPr>
          <w:rFonts w:eastAsiaTheme="minorEastAsia"/>
          <w:lang w:val="fr-FR"/>
        </w:rPr>
        <w:t xml:space="preserve"> </w:t>
      </w:r>
    </w:p>
    <w:p w14:paraId="293F431E" w14:textId="6632F16F" w:rsidR="00D005B8" w:rsidRDefault="00D005B8" w:rsidP="00D005B8">
      <w:pPr>
        <w:spacing w:line="360" w:lineRule="auto"/>
        <w:rPr>
          <w:lang w:val="fr-FR"/>
        </w:rPr>
      </w:pPr>
      <w:r>
        <w:rPr>
          <w:lang w:val="fr-FR"/>
        </w:rPr>
        <w:tab/>
        <w:t xml:space="preserve">SI </w:t>
      </w:r>
      <w:proofErr w:type="spellStart"/>
      <w:proofErr w:type="gramStart"/>
      <w:r>
        <w:rPr>
          <w:lang w:val="fr-FR"/>
        </w:rPr>
        <w:t>maqrue</w:t>
      </w:r>
      <w:proofErr w:type="spellEnd"/>
      <w:r>
        <w:rPr>
          <w:lang w:val="fr-FR"/>
        </w:rPr>
        <w:t>(</w:t>
      </w:r>
      <w:proofErr w:type="gramEnd"/>
      <m:oMath>
        <m:r>
          <w:rPr>
            <w:rFonts w:ascii="Cambria Math" w:hAnsi="Cambria Math"/>
            <w:lang w:val="fr-FR"/>
          </w:rPr>
          <m:t>w</m:t>
        </m:r>
      </m:oMath>
      <w:r>
        <w:rPr>
          <w:lang w:val="fr-FR"/>
        </w:rPr>
        <w:t xml:space="preserve">) = « non visité » et </w:t>
      </w:r>
      <m:oMath>
        <m:r>
          <w:rPr>
            <w:rFonts w:ascii="Cambria Math" w:hAnsi="Cambria Math"/>
            <w:lang w:val="fr-FR"/>
          </w:rPr>
          <m:t>w !=k</m:t>
        </m:r>
      </m:oMath>
    </w:p>
    <w:p w14:paraId="25B052F0" w14:textId="23AD6300" w:rsidR="00D5478A" w:rsidRDefault="00D005B8" w:rsidP="00D005B8">
      <w:pPr>
        <w:spacing w:line="360" w:lineRule="auto"/>
        <w:rPr>
          <w:lang w:val="fr-FR"/>
        </w:rPr>
      </w:pPr>
      <w:r>
        <w:rPr>
          <w:lang w:val="fr-FR"/>
        </w:rPr>
        <w:lastRenderedPageBreak/>
        <w:tab/>
      </w:r>
      <w:r>
        <w:rPr>
          <w:lang w:val="fr-FR"/>
        </w:rPr>
        <w:tab/>
      </w:r>
      <w:r w:rsidR="00D5478A">
        <w:rPr>
          <w:lang w:val="fr-FR"/>
        </w:rPr>
        <w:t xml:space="preserve">Décrémenter </w:t>
      </w:r>
      <m:oMath>
        <m:r>
          <w:rPr>
            <w:rFonts w:ascii="Cambria Math" w:eastAsiaTheme="minorEastAsia" w:hAnsi="Cambria Math"/>
            <w:lang w:val="fr-FR"/>
          </w:rPr>
          <m:t>testArticulation </m:t>
        </m:r>
      </m:oMath>
      <w:r w:rsidR="00D5478A">
        <w:rPr>
          <w:rFonts w:eastAsiaTheme="minorEastAsia"/>
          <w:lang w:val="fr-FR"/>
        </w:rPr>
        <w:t>;</w:t>
      </w:r>
    </w:p>
    <w:p w14:paraId="7AFEAC7A" w14:textId="2272B5AC" w:rsidR="00D005B8" w:rsidRPr="00D5478A" w:rsidRDefault="00D005B8" w:rsidP="00D5478A">
      <w:pPr>
        <w:spacing w:line="360" w:lineRule="auto"/>
        <w:ind w:left="720" w:firstLine="720"/>
        <w:rPr>
          <w:lang w:val="fr-FR"/>
        </w:rPr>
      </w:pPr>
      <w:proofErr w:type="gramStart"/>
      <w:r w:rsidRPr="00D5478A">
        <w:rPr>
          <w:lang w:val="fr-FR"/>
        </w:rPr>
        <w:t>DFS(</w:t>
      </w:r>
      <w:proofErr w:type="gramEnd"/>
      <m:oMath>
        <m:r>
          <w:rPr>
            <w:rFonts w:ascii="Cambria Math" w:hAnsi="Cambria Math"/>
            <w:lang w:val="fr-FR"/>
          </w:rPr>
          <m:t>w</m:t>
        </m:r>
      </m:oMath>
      <w:r w:rsidRPr="00D5478A">
        <w:rPr>
          <w:lang w:val="fr-FR"/>
        </w:rPr>
        <w:t>);</w:t>
      </w:r>
    </w:p>
    <w:p w14:paraId="172BACF6" w14:textId="77777777" w:rsidR="00D005B8" w:rsidRPr="00D5478A" w:rsidRDefault="00D005B8" w:rsidP="00D005B8">
      <w:pPr>
        <w:spacing w:line="360" w:lineRule="auto"/>
        <w:rPr>
          <w:lang w:val="fr-FR"/>
        </w:rPr>
      </w:pPr>
      <w:r w:rsidRPr="00D5478A">
        <w:rPr>
          <w:lang w:val="fr-FR"/>
        </w:rPr>
        <w:tab/>
        <w:t>FSI</w:t>
      </w:r>
    </w:p>
    <w:p w14:paraId="01971324" w14:textId="030AFB0C" w:rsidR="00D005B8" w:rsidRPr="00D5478A" w:rsidRDefault="00D005B8" w:rsidP="00D005B8">
      <w:pPr>
        <w:spacing w:line="360" w:lineRule="auto"/>
        <w:rPr>
          <w:lang w:val="fr-FR"/>
        </w:rPr>
      </w:pPr>
      <w:r w:rsidRPr="00D5478A">
        <w:rPr>
          <w:lang w:val="fr-FR"/>
        </w:rPr>
        <w:t>FPOUR </w:t>
      </w:r>
    </w:p>
    <w:p w14:paraId="59DD1D8E" w14:textId="40F69BFE" w:rsidR="007B0731" w:rsidRDefault="007B0731" w:rsidP="007B0731">
      <w:pPr>
        <w:spacing w:line="360" w:lineRule="auto"/>
        <w:rPr>
          <w:rFonts w:eastAsiaTheme="minorEastAsia"/>
          <w:lang w:val="fr-FR"/>
        </w:rPr>
      </w:pPr>
      <w:proofErr w:type="spellStart"/>
      <w:proofErr w:type="gramStart"/>
      <w:r>
        <w:rPr>
          <w:b/>
          <w:bCs/>
          <w:u w:val="single"/>
          <w:lang w:val="fr-FR"/>
        </w:rPr>
        <w:t>EstPointArticulation</w:t>
      </w:r>
      <w:proofErr w:type="spellEnd"/>
      <w:r w:rsidRPr="00627D12">
        <w:rPr>
          <w:b/>
          <w:bCs/>
          <w:u w:val="single"/>
          <w:lang w:val="fr-FR"/>
        </w:rPr>
        <w:t>(</w:t>
      </w:r>
      <w:proofErr w:type="gramEnd"/>
      <m:oMath>
        <m:r>
          <m:rPr>
            <m:sty m:val="bi"/>
          </m:rPr>
          <w:rPr>
            <w:rFonts w:ascii="Cambria Math" w:hAnsi="Cambria Math"/>
            <w:u w:val="single"/>
            <w:lang w:val="fr-FR"/>
          </w:rPr>
          <m:t>v</m:t>
        </m:r>
      </m:oMath>
      <w:r w:rsidRPr="00627D12">
        <w:rPr>
          <w:b/>
          <w:bCs/>
          <w:u w:val="single"/>
          <w:lang w:val="fr-FR"/>
        </w:rPr>
        <w:t xml:space="preserve">) : </w:t>
      </w:r>
      <w:r w:rsidRPr="00627D12">
        <w:rPr>
          <w:b/>
          <w:bCs/>
          <w:lang w:val="fr-FR"/>
        </w:rPr>
        <w:t xml:space="preserve">// </w:t>
      </w:r>
      <w:proofErr w:type="spellStart"/>
      <w:r>
        <w:rPr>
          <w:lang w:val="fr-FR"/>
        </w:rPr>
        <w:t>testet</w:t>
      </w:r>
      <w:proofErr w:type="spellEnd"/>
      <w:r>
        <w:rPr>
          <w:lang w:val="fr-FR"/>
        </w:rPr>
        <w:t xml:space="preserve"> si </w:t>
      </w:r>
      <m:oMath>
        <m:r>
          <w:rPr>
            <w:rFonts w:ascii="Cambria Math" w:hAnsi="Cambria Math"/>
            <w:lang w:val="fr-FR"/>
          </w:rPr>
          <m:t>v</m:t>
        </m:r>
      </m:oMath>
      <w:r w:rsidR="004C40B7">
        <w:rPr>
          <w:rFonts w:eastAsiaTheme="minorEastAsia"/>
          <w:lang w:val="fr-FR"/>
        </w:rPr>
        <w:t xml:space="preserve"> est un point d’articulation et retourne vrai, sinon faux</w:t>
      </w:r>
    </w:p>
    <w:p w14:paraId="4FCB26C1" w14:textId="74333E4B" w:rsidR="004C40B7" w:rsidRDefault="004C40B7" w:rsidP="007B0731">
      <w:pPr>
        <w:spacing w:line="360" w:lineRule="auto"/>
        <w:rPr>
          <w:lang w:val="fr-FR"/>
        </w:rPr>
      </w:pPr>
      <w:r>
        <w:rPr>
          <w:lang w:val="fr-FR"/>
        </w:rPr>
        <w:t>Rendre tous les nœuds non visité ;</w:t>
      </w:r>
    </w:p>
    <w:p w14:paraId="6CE9BAFB" w14:textId="31869866" w:rsidR="004C40B7" w:rsidRDefault="00D5478A" w:rsidP="00D5478A">
      <w:pPr>
        <w:pStyle w:val="Paragraphedeliste"/>
        <w:numPr>
          <w:ilvl w:val="0"/>
          <w:numId w:val="8"/>
        </w:numPr>
        <w:spacing w:line="360" w:lineRule="auto"/>
        <w:rPr>
          <w:lang w:val="fr-FR"/>
        </w:rPr>
      </w:pPr>
      <m:oMath>
        <m:r>
          <w:rPr>
            <w:rFonts w:ascii="Cambria Math" w:hAnsi="Cambria Math"/>
            <w:lang w:val="fr-FR"/>
          </w:rPr>
          <m:t>Temp</m:t>
        </m:r>
      </m:oMath>
      <w:r>
        <w:rPr>
          <w:lang w:val="fr-FR"/>
        </w:rPr>
        <w:t xml:space="preserve"> =</w:t>
      </w:r>
      <w:proofErr w:type="gramStart"/>
      <w:r w:rsidR="004C40B7" w:rsidRPr="00D5478A">
        <w:rPr>
          <w:lang w:val="fr-FR"/>
        </w:rPr>
        <w:t>DFS(</w:t>
      </w:r>
      <w:proofErr w:type="gramEnd"/>
      <m:oMath>
        <m:r>
          <w:rPr>
            <w:rFonts w:ascii="Cambria Math" w:hAnsi="Cambria Math"/>
            <w:lang w:val="fr-FR"/>
          </w:rPr>
          <m:t>v</m:t>
        </m:r>
      </m:oMath>
      <w:r w:rsidR="004C40B7" w:rsidRPr="00D5478A">
        <w:rPr>
          <w:lang w:val="fr-FR"/>
        </w:rPr>
        <w:t>)</w:t>
      </w:r>
      <w:r>
        <w:rPr>
          <w:lang w:val="fr-FR"/>
        </w:rPr>
        <w:t> ;</w:t>
      </w:r>
      <w:r w:rsidR="004C40B7" w:rsidRPr="00D5478A">
        <w:rPr>
          <w:lang w:val="fr-FR"/>
        </w:rPr>
        <w:t xml:space="preserve"> // </w:t>
      </w:r>
    </w:p>
    <w:p w14:paraId="6064A944" w14:textId="77777777" w:rsidR="00C97719" w:rsidRDefault="00D5478A" w:rsidP="00C97719">
      <w:pPr>
        <w:spacing w:line="360" w:lineRule="auto"/>
        <w:ind w:firstLine="360"/>
        <w:rPr>
          <w:lang w:val="fr-FR"/>
        </w:rPr>
      </w:pPr>
      <w:proofErr w:type="gramStart"/>
      <w:r>
        <w:rPr>
          <w:lang w:val="fr-FR"/>
        </w:rPr>
        <w:t>DFS(</w:t>
      </w:r>
      <w:proofErr w:type="gramEnd"/>
      <m:oMath>
        <m:r>
          <w:rPr>
            <w:rFonts w:ascii="Cambria Math" w:hAnsi="Cambria Math"/>
            <w:lang w:val="fr-FR"/>
          </w:rPr>
          <m:t>Temp</m:t>
        </m:r>
        <m:r>
          <w:rPr>
            <w:rFonts w:ascii="Cambria Math" w:eastAsiaTheme="minorEastAsia" w:hAnsi="Cambria Math"/>
            <w:lang w:val="fr-FR"/>
          </w:rPr>
          <m:t>, v</m:t>
        </m:r>
      </m:oMath>
      <w:r>
        <w:rPr>
          <w:lang w:val="fr-FR"/>
        </w:rPr>
        <w:t>) ; //</w:t>
      </w:r>
    </w:p>
    <w:p w14:paraId="554171F0" w14:textId="77777777" w:rsidR="00C97719" w:rsidRDefault="00C97719" w:rsidP="00C97719">
      <w:pPr>
        <w:spacing w:line="360" w:lineRule="auto"/>
        <w:ind w:firstLine="360"/>
        <w:rPr>
          <w:rFonts w:eastAsiaTheme="minorEastAsia"/>
          <w:lang w:val="fr-FR"/>
        </w:rPr>
      </w:pPr>
      <w:r>
        <w:rPr>
          <w:lang w:val="fr-FR"/>
        </w:rPr>
        <w:t xml:space="preserve">Si </w:t>
      </w:r>
      <m:oMath>
        <m:r>
          <w:rPr>
            <w:rFonts w:ascii="Cambria Math" w:eastAsiaTheme="minorEastAsia" w:hAnsi="Cambria Math"/>
            <w:lang w:val="fr-FR"/>
          </w:rPr>
          <m:t>testArticulation</m:t>
        </m:r>
      </m:oMath>
      <w:r>
        <w:rPr>
          <w:rFonts w:eastAsiaTheme="minorEastAsia"/>
          <w:lang w:val="fr-FR"/>
        </w:rPr>
        <w:t>==1 retourner faux ;</w:t>
      </w:r>
    </w:p>
    <w:p w14:paraId="574DAC70" w14:textId="1346728C" w:rsidR="007B0731" w:rsidRPr="007B0731" w:rsidRDefault="00C97719" w:rsidP="00C97719">
      <w:pPr>
        <w:spacing w:line="360" w:lineRule="auto"/>
        <w:ind w:firstLine="360"/>
        <w:rPr>
          <w:lang w:val="fr-FR"/>
        </w:rPr>
      </w:pPr>
      <w:r>
        <w:rPr>
          <w:lang w:val="fr-FR"/>
        </w:rPr>
        <w:t xml:space="preserve">Sinon retourner vrai ; </w:t>
      </w:r>
    </w:p>
    <w:p w14:paraId="5977A36F" w14:textId="77777777" w:rsidR="00627D12" w:rsidRPr="007B0731" w:rsidRDefault="00627D12" w:rsidP="003A2619">
      <w:pPr>
        <w:spacing w:line="360" w:lineRule="auto"/>
        <w:rPr>
          <w:lang w:val="fr-FR"/>
        </w:rPr>
      </w:pPr>
    </w:p>
    <w:p w14:paraId="605C0EBA" w14:textId="77777777" w:rsidR="00CE422D" w:rsidRPr="007B0731" w:rsidRDefault="00CE422D" w:rsidP="00CE422D">
      <w:pPr>
        <w:spacing w:line="360" w:lineRule="auto"/>
        <w:rPr>
          <w:lang w:val="fr-FR"/>
        </w:rPr>
      </w:pPr>
    </w:p>
    <w:sectPr w:rsidR="00CE422D" w:rsidRPr="007B0731" w:rsidSect="00CE422D">
      <w:footerReference w:type="default" r:id="rId8"/>
      <w:pgSz w:w="12240" w:h="15840"/>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2246E" w14:textId="77777777" w:rsidR="0013565F" w:rsidRDefault="0013565F" w:rsidP="00CE422D">
      <w:pPr>
        <w:spacing w:after="0" w:line="240" w:lineRule="auto"/>
      </w:pPr>
      <w:r>
        <w:separator/>
      </w:r>
    </w:p>
  </w:endnote>
  <w:endnote w:type="continuationSeparator" w:id="0">
    <w:p w14:paraId="43FDB97E" w14:textId="77777777" w:rsidR="0013565F" w:rsidRDefault="0013565F" w:rsidP="00CE4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A00002EF" w:usb1="4000004B" w:usb2="00000000" w:usb3="00000000" w:csb0="0000019F" w:csb1="00000000"/>
  </w:font>
  <w:font w:name="Cambria Math">
    <w:panose1 w:val="00000000000000000000"/>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25BDB" w14:textId="77777777" w:rsidR="00717E36" w:rsidRDefault="00717E36" w:rsidP="00CE422D">
    <w:pPr>
      <w:pStyle w:val="Pieddepage"/>
      <w:ind w:left="16560" w:hanging="16560"/>
    </w:pPr>
    <w:proofErr w:type="spellStart"/>
    <w:r>
      <w:t>Adrao</w:t>
    </w:r>
    <w:proofErr w:type="spellEnd"/>
    <w:r>
      <w:t xml:space="preserve"> Nassim</w:t>
    </w:r>
  </w:p>
  <w:p w14:paraId="5FC017B8" w14:textId="5D457D68" w:rsidR="000751DB" w:rsidRPr="00717E36" w:rsidRDefault="000751DB" w:rsidP="00717E36">
    <w:pPr>
      <w:pStyle w:val="Pieddepage"/>
      <w:ind w:left="16560" w:hanging="16560"/>
    </w:pPr>
    <w:proofErr w:type="spellStart"/>
    <w:r>
      <w:t>Benchohra</w:t>
    </w:r>
    <w:proofErr w:type="spellEnd"/>
    <w:r>
      <w:t xml:space="preserve"> Mohamed</w:t>
    </w:r>
    <w:r w:rsidR="00717E36" w:rsidRPr="00717E36">
      <w:t xml:space="preserve">      </w:t>
    </w:r>
    <w:r>
      <w:ptab w:relativeTo="margin" w:alignment="center" w:leader="none"/>
    </w:r>
    <w:r w:rsidRPr="00717E36">
      <w:t xml:space="preserve">Page | </w:t>
    </w:r>
    <w:r w:rsidRPr="00CE422D">
      <w:fldChar w:fldCharType="begin"/>
    </w:r>
    <w:r w:rsidRPr="00717E36">
      <w:instrText xml:space="preserve"> PAGE   \* MERGEFORMAT </w:instrText>
    </w:r>
    <w:r w:rsidRPr="00CE422D">
      <w:fldChar w:fldCharType="separate"/>
    </w:r>
    <w:r w:rsidRPr="00717E36">
      <w:rPr>
        <w:noProof/>
      </w:rPr>
      <w:t>1</w:t>
    </w:r>
    <w:r w:rsidRPr="00CE422D">
      <w:rPr>
        <w:noProof/>
      </w:rPr>
      <w:fldChar w:fldCharType="end"/>
    </w:r>
    <w:r>
      <w:ptab w:relativeTo="margin" w:alignment="right" w:leader="none"/>
    </w:r>
    <w:r w:rsidRPr="00717E36">
      <w:t xml:space="preserve"> TPGO – TP n°</w:t>
    </w:r>
    <w:proofErr w:type="gramStart"/>
    <w:r w:rsidRPr="00717E36">
      <w:t>0</w:t>
    </w:r>
    <w:r w:rsidR="00C6055F">
      <w:t>3</w:t>
    </w:r>
    <w:r w:rsidRPr="00717E36">
      <w:t xml:space="preserve">  (</w:t>
    </w:r>
    <w:proofErr w:type="gramEnd"/>
    <w:r w:rsidRPr="00717E36">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C41F1" w14:textId="77777777" w:rsidR="0013565F" w:rsidRDefault="0013565F" w:rsidP="00CE422D">
      <w:pPr>
        <w:spacing w:after="0" w:line="240" w:lineRule="auto"/>
      </w:pPr>
      <w:r>
        <w:separator/>
      </w:r>
    </w:p>
  </w:footnote>
  <w:footnote w:type="continuationSeparator" w:id="0">
    <w:p w14:paraId="2F09FBC2" w14:textId="77777777" w:rsidR="0013565F" w:rsidRDefault="0013565F" w:rsidP="00CE4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37EBC"/>
    <w:multiLevelType w:val="hybridMultilevel"/>
    <w:tmpl w:val="6AB627DE"/>
    <w:lvl w:ilvl="0" w:tplc="8B0A8F92">
      <w:start w:val="1"/>
      <w:numFmt w:val="decimal"/>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58421D"/>
    <w:multiLevelType w:val="hybridMultilevel"/>
    <w:tmpl w:val="EEC23F20"/>
    <w:lvl w:ilvl="0" w:tplc="040C0011">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995975"/>
    <w:multiLevelType w:val="hybridMultilevel"/>
    <w:tmpl w:val="9170F728"/>
    <w:lvl w:ilvl="0" w:tplc="D49CFE76">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DA24D3"/>
    <w:multiLevelType w:val="hybridMultilevel"/>
    <w:tmpl w:val="E4CAC182"/>
    <w:lvl w:ilvl="0" w:tplc="634CEBC0">
      <w:numFmt w:val="bullet"/>
      <w:lvlText w:val="-"/>
      <w:lvlJc w:val="left"/>
      <w:pPr>
        <w:ind w:left="3364" w:hanging="360"/>
      </w:pPr>
      <w:rPr>
        <w:rFonts w:ascii="Calibri" w:eastAsiaTheme="minorHAnsi" w:hAnsi="Calibri" w:cs="Calibri" w:hint="default"/>
      </w:rPr>
    </w:lvl>
    <w:lvl w:ilvl="1" w:tplc="04090003" w:tentative="1">
      <w:start w:val="1"/>
      <w:numFmt w:val="bullet"/>
      <w:lvlText w:val="o"/>
      <w:lvlJc w:val="left"/>
      <w:pPr>
        <w:ind w:left="4084" w:hanging="360"/>
      </w:pPr>
      <w:rPr>
        <w:rFonts w:ascii="Courier New" w:hAnsi="Courier New" w:cs="Courier New" w:hint="default"/>
      </w:rPr>
    </w:lvl>
    <w:lvl w:ilvl="2" w:tplc="04090005" w:tentative="1">
      <w:start w:val="1"/>
      <w:numFmt w:val="bullet"/>
      <w:lvlText w:val=""/>
      <w:lvlJc w:val="left"/>
      <w:pPr>
        <w:ind w:left="4804" w:hanging="360"/>
      </w:pPr>
      <w:rPr>
        <w:rFonts w:ascii="Wingdings" w:hAnsi="Wingdings" w:hint="default"/>
      </w:rPr>
    </w:lvl>
    <w:lvl w:ilvl="3" w:tplc="04090001" w:tentative="1">
      <w:start w:val="1"/>
      <w:numFmt w:val="bullet"/>
      <w:lvlText w:val=""/>
      <w:lvlJc w:val="left"/>
      <w:pPr>
        <w:ind w:left="5524" w:hanging="360"/>
      </w:pPr>
      <w:rPr>
        <w:rFonts w:ascii="Symbol" w:hAnsi="Symbol" w:hint="default"/>
      </w:rPr>
    </w:lvl>
    <w:lvl w:ilvl="4" w:tplc="04090003" w:tentative="1">
      <w:start w:val="1"/>
      <w:numFmt w:val="bullet"/>
      <w:lvlText w:val="o"/>
      <w:lvlJc w:val="left"/>
      <w:pPr>
        <w:ind w:left="6244" w:hanging="360"/>
      </w:pPr>
      <w:rPr>
        <w:rFonts w:ascii="Courier New" w:hAnsi="Courier New" w:cs="Courier New" w:hint="default"/>
      </w:rPr>
    </w:lvl>
    <w:lvl w:ilvl="5" w:tplc="04090005" w:tentative="1">
      <w:start w:val="1"/>
      <w:numFmt w:val="bullet"/>
      <w:lvlText w:val=""/>
      <w:lvlJc w:val="left"/>
      <w:pPr>
        <w:ind w:left="6964" w:hanging="360"/>
      </w:pPr>
      <w:rPr>
        <w:rFonts w:ascii="Wingdings" w:hAnsi="Wingdings" w:hint="default"/>
      </w:rPr>
    </w:lvl>
    <w:lvl w:ilvl="6" w:tplc="04090001" w:tentative="1">
      <w:start w:val="1"/>
      <w:numFmt w:val="bullet"/>
      <w:lvlText w:val=""/>
      <w:lvlJc w:val="left"/>
      <w:pPr>
        <w:ind w:left="7684" w:hanging="360"/>
      </w:pPr>
      <w:rPr>
        <w:rFonts w:ascii="Symbol" w:hAnsi="Symbol" w:hint="default"/>
      </w:rPr>
    </w:lvl>
    <w:lvl w:ilvl="7" w:tplc="04090003" w:tentative="1">
      <w:start w:val="1"/>
      <w:numFmt w:val="bullet"/>
      <w:lvlText w:val="o"/>
      <w:lvlJc w:val="left"/>
      <w:pPr>
        <w:ind w:left="8404" w:hanging="360"/>
      </w:pPr>
      <w:rPr>
        <w:rFonts w:ascii="Courier New" w:hAnsi="Courier New" w:cs="Courier New" w:hint="default"/>
      </w:rPr>
    </w:lvl>
    <w:lvl w:ilvl="8" w:tplc="04090005" w:tentative="1">
      <w:start w:val="1"/>
      <w:numFmt w:val="bullet"/>
      <w:lvlText w:val=""/>
      <w:lvlJc w:val="left"/>
      <w:pPr>
        <w:ind w:left="9124" w:hanging="360"/>
      </w:pPr>
      <w:rPr>
        <w:rFonts w:ascii="Wingdings" w:hAnsi="Wingdings" w:hint="default"/>
      </w:rPr>
    </w:lvl>
  </w:abstractNum>
  <w:abstractNum w:abstractNumId="4" w15:restartNumberingAfterBreak="0">
    <w:nsid w:val="5F0E73A6"/>
    <w:multiLevelType w:val="hybridMultilevel"/>
    <w:tmpl w:val="DEECC512"/>
    <w:lvl w:ilvl="0" w:tplc="D49CFE76">
      <w:numFmt w:val="bullet"/>
      <w:lvlText w:val="-"/>
      <w:lvlJc w:val="left"/>
      <w:pPr>
        <w:ind w:left="2160" w:hanging="360"/>
      </w:pPr>
      <w:rPr>
        <w:rFonts w:ascii="Calibri" w:eastAsiaTheme="minorEastAsia" w:hAnsi="Calibri" w:cs="Calibri"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15:restartNumberingAfterBreak="0">
    <w:nsid w:val="68FA16A2"/>
    <w:multiLevelType w:val="hybridMultilevel"/>
    <w:tmpl w:val="7D129186"/>
    <w:lvl w:ilvl="0" w:tplc="FC341C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313B17"/>
    <w:multiLevelType w:val="hybridMultilevel"/>
    <w:tmpl w:val="972C1A90"/>
    <w:lvl w:ilvl="0" w:tplc="FAB0F076">
      <w:numFmt w:val="bullet"/>
      <w:lvlText w:val=""/>
      <w:lvlJc w:val="left"/>
      <w:pPr>
        <w:ind w:left="1793" w:hanging="360"/>
      </w:pPr>
      <w:rPr>
        <w:rFonts w:ascii="Symbol" w:eastAsiaTheme="minorEastAsia" w:hAnsi="Symbol" w:cstheme="minorBidi"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7" w15:restartNumberingAfterBreak="0">
    <w:nsid w:val="75DC5469"/>
    <w:multiLevelType w:val="hybridMultilevel"/>
    <w:tmpl w:val="3866022A"/>
    <w:lvl w:ilvl="0" w:tplc="6B5AB326">
      <w:numFmt w:val="bullet"/>
      <w:lvlText w:val="-"/>
      <w:lvlJc w:val="left"/>
      <w:pPr>
        <w:ind w:left="2245" w:hanging="360"/>
      </w:pPr>
      <w:rPr>
        <w:rFonts w:ascii="Calibri" w:eastAsiaTheme="minorHAnsi" w:hAnsi="Calibri" w:cs="Calibri" w:hint="default"/>
        <w:b w:val="0"/>
        <w:u w:val="none"/>
      </w:rPr>
    </w:lvl>
    <w:lvl w:ilvl="1" w:tplc="04090003" w:tentative="1">
      <w:start w:val="1"/>
      <w:numFmt w:val="bullet"/>
      <w:lvlText w:val="o"/>
      <w:lvlJc w:val="left"/>
      <w:pPr>
        <w:ind w:left="2965" w:hanging="360"/>
      </w:pPr>
      <w:rPr>
        <w:rFonts w:ascii="Courier New" w:hAnsi="Courier New" w:cs="Courier New" w:hint="default"/>
      </w:rPr>
    </w:lvl>
    <w:lvl w:ilvl="2" w:tplc="04090005" w:tentative="1">
      <w:start w:val="1"/>
      <w:numFmt w:val="bullet"/>
      <w:lvlText w:val=""/>
      <w:lvlJc w:val="left"/>
      <w:pPr>
        <w:ind w:left="3685" w:hanging="360"/>
      </w:pPr>
      <w:rPr>
        <w:rFonts w:ascii="Wingdings" w:hAnsi="Wingdings" w:hint="default"/>
      </w:rPr>
    </w:lvl>
    <w:lvl w:ilvl="3" w:tplc="04090001" w:tentative="1">
      <w:start w:val="1"/>
      <w:numFmt w:val="bullet"/>
      <w:lvlText w:val=""/>
      <w:lvlJc w:val="left"/>
      <w:pPr>
        <w:ind w:left="4405" w:hanging="360"/>
      </w:pPr>
      <w:rPr>
        <w:rFonts w:ascii="Symbol" w:hAnsi="Symbol" w:hint="default"/>
      </w:rPr>
    </w:lvl>
    <w:lvl w:ilvl="4" w:tplc="04090003" w:tentative="1">
      <w:start w:val="1"/>
      <w:numFmt w:val="bullet"/>
      <w:lvlText w:val="o"/>
      <w:lvlJc w:val="left"/>
      <w:pPr>
        <w:ind w:left="5125" w:hanging="360"/>
      </w:pPr>
      <w:rPr>
        <w:rFonts w:ascii="Courier New" w:hAnsi="Courier New" w:cs="Courier New" w:hint="default"/>
      </w:rPr>
    </w:lvl>
    <w:lvl w:ilvl="5" w:tplc="04090005" w:tentative="1">
      <w:start w:val="1"/>
      <w:numFmt w:val="bullet"/>
      <w:lvlText w:val=""/>
      <w:lvlJc w:val="left"/>
      <w:pPr>
        <w:ind w:left="5845" w:hanging="360"/>
      </w:pPr>
      <w:rPr>
        <w:rFonts w:ascii="Wingdings" w:hAnsi="Wingdings" w:hint="default"/>
      </w:rPr>
    </w:lvl>
    <w:lvl w:ilvl="6" w:tplc="04090001" w:tentative="1">
      <w:start w:val="1"/>
      <w:numFmt w:val="bullet"/>
      <w:lvlText w:val=""/>
      <w:lvlJc w:val="left"/>
      <w:pPr>
        <w:ind w:left="6565" w:hanging="360"/>
      </w:pPr>
      <w:rPr>
        <w:rFonts w:ascii="Symbol" w:hAnsi="Symbol" w:hint="default"/>
      </w:rPr>
    </w:lvl>
    <w:lvl w:ilvl="7" w:tplc="04090003" w:tentative="1">
      <w:start w:val="1"/>
      <w:numFmt w:val="bullet"/>
      <w:lvlText w:val="o"/>
      <w:lvlJc w:val="left"/>
      <w:pPr>
        <w:ind w:left="7285" w:hanging="360"/>
      </w:pPr>
      <w:rPr>
        <w:rFonts w:ascii="Courier New" w:hAnsi="Courier New" w:cs="Courier New" w:hint="default"/>
      </w:rPr>
    </w:lvl>
    <w:lvl w:ilvl="8" w:tplc="04090005" w:tentative="1">
      <w:start w:val="1"/>
      <w:numFmt w:val="bullet"/>
      <w:lvlText w:val=""/>
      <w:lvlJc w:val="left"/>
      <w:pPr>
        <w:ind w:left="8005" w:hanging="360"/>
      </w:pPr>
      <w:rPr>
        <w:rFonts w:ascii="Wingdings" w:hAnsi="Wingdings" w:hint="default"/>
      </w:rPr>
    </w:lvl>
  </w:abstractNum>
  <w:num w:numId="1">
    <w:abstractNumId w:val="5"/>
  </w:num>
  <w:num w:numId="2">
    <w:abstractNumId w:val="3"/>
  </w:num>
  <w:num w:numId="3">
    <w:abstractNumId w:val="7"/>
  </w:num>
  <w:num w:numId="4">
    <w:abstractNumId w:val="2"/>
  </w:num>
  <w:num w:numId="5">
    <w:abstractNumId w:val="6"/>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xMjMxNDEwtbA0NjRV0lEKTi0uzszPAykwrAUAXK8J3CwAAAA="/>
  </w:docVars>
  <w:rsids>
    <w:rsidRoot w:val="003570AD"/>
    <w:rsid w:val="00061506"/>
    <w:rsid w:val="000751DB"/>
    <w:rsid w:val="000A5C5E"/>
    <w:rsid w:val="000D0659"/>
    <w:rsid w:val="00111236"/>
    <w:rsid w:val="0013565F"/>
    <w:rsid w:val="002F6E07"/>
    <w:rsid w:val="003123B6"/>
    <w:rsid w:val="00337B46"/>
    <w:rsid w:val="003570AD"/>
    <w:rsid w:val="003635C4"/>
    <w:rsid w:val="003A2619"/>
    <w:rsid w:val="003F042D"/>
    <w:rsid w:val="003F6F5A"/>
    <w:rsid w:val="004C40B7"/>
    <w:rsid w:val="004F269D"/>
    <w:rsid w:val="00542BB2"/>
    <w:rsid w:val="00582B90"/>
    <w:rsid w:val="00584D3D"/>
    <w:rsid w:val="00584FC1"/>
    <w:rsid w:val="00585CE8"/>
    <w:rsid w:val="005B5BC9"/>
    <w:rsid w:val="005E245C"/>
    <w:rsid w:val="00622211"/>
    <w:rsid w:val="00627D12"/>
    <w:rsid w:val="006E4530"/>
    <w:rsid w:val="00717E36"/>
    <w:rsid w:val="007257EA"/>
    <w:rsid w:val="00731C69"/>
    <w:rsid w:val="007B0731"/>
    <w:rsid w:val="007D3996"/>
    <w:rsid w:val="008473E1"/>
    <w:rsid w:val="00871837"/>
    <w:rsid w:val="00876F78"/>
    <w:rsid w:val="0089044B"/>
    <w:rsid w:val="00A17A41"/>
    <w:rsid w:val="00AA67F0"/>
    <w:rsid w:val="00AD7092"/>
    <w:rsid w:val="00BC367F"/>
    <w:rsid w:val="00C25150"/>
    <w:rsid w:val="00C6055F"/>
    <w:rsid w:val="00C63D92"/>
    <w:rsid w:val="00C707A7"/>
    <w:rsid w:val="00C97719"/>
    <w:rsid w:val="00CE422D"/>
    <w:rsid w:val="00D005B8"/>
    <w:rsid w:val="00D22877"/>
    <w:rsid w:val="00D5478A"/>
    <w:rsid w:val="00DF3E38"/>
    <w:rsid w:val="00E531FD"/>
    <w:rsid w:val="00F75A4D"/>
    <w:rsid w:val="00F85314"/>
    <w:rsid w:val="00FA7263"/>
    <w:rsid w:val="00FE1B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CABC6"/>
  <w15:chartTrackingRefBased/>
  <w15:docId w15:val="{49A31116-EE38-41F0-B91F-E7B180A95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E422D"/>
    <w:pPr>
      <w:spacing w:after="0" w:line="240" w:lineRule="auto"/>
    </w:pPr>
    <w:rPr>
      <w:rFonts w:ascii="Calibri" w:eastAsia="Times New Roman" w:hAnsi="Calibri" w:cs="Arial"/>
      <w:sz w:val="20"/>
      <w:szCs w:val="20"/>
      <w:lang w:val="fr-FR"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sdetexte">
    <w:name w:val="Body Text"/>
    <w:basedOn w:val="Normal"/>
    <w:link w:val="CorpsdetexteCar"/>
    <w:uiPriority w:val="99"/>
    <w:semiHidden/>
    <w:rsid w:val="00CE422D"/>
    <w:pPr>
      <w:autoSpaceDE w:val="0"/>
      <w:autoSpaceDN w:val="0"/>
      <w:spacing w:before="120" w:after="0" w:line="360" w:lineRule="auto"/>
      <w:jc w:val="center"/>
    </w:pPr>
    <w:rPr>
      <w:rFonts w:ascii="Arial" w:eastAsia="Times New Roman" w:hAnsi="Arial" w:cs="Arial"/>
      <w:b/>
      <w:bCs/>
      <w:caps/>
      <w:sz w:val="28"/>
      <w:szCs w:val="28"/>
      <w:lang w:val="fr-FR" w:eastAsia="fr-FR"/>
    </w:rPr>
  </w:style>
  <w:style w:type="character" w:customStyle="1" w:styleId="CorpsdetexteCar">
    <w:name w:val="Corps de texte Car"/>
    <w:basedOn w:val="Policepardfaut"/>
    <w:link w:val="Corpsdetexte"/>
    <w:uiPriority w:val="99"/>
    <w:semiHidden/>
    <w:rsid w:val="00CE422D"/>
    <w:rPr>
      <w:rFonts w:ascii="Arial" w:eastAsia="Times New Roman" w:hAnsi="Arial" w:cs="Arial"/>
      <w:b/>
      <w:bCs/>
      <w:caps/>
      <w:sz w:val="28"/>
      <w:szCs w:val="28"/>
      <w:lang w:val="fr-FR" w:eastAsia="fr-FR"/>
    </w:rPr>
  </w:style>
  <w:style w:type="paragraph" w:customStyle="1" w:styleId="Default">
    <w:name w:val="Default"/>
    <w:rsid w:val="00CE422D"/>
    <w:pPr>
      <w:widowControl w:val="0"/>
      <w:autoSpaceDE w:val="0"/>
      <w:autoSpaceDN w:val="0"/>
      <w:adjustRightInd w:val="0"/>
      <w:spacing w:after="0" w:line="240" w:lineRule="auto"/>
    </w:pPr>
    <w:rPr>
      <w:rFonts w:ascii="Cambria" w:eastAsia="Times New Roman" w:hAnsi="Cambria" w:cs="Cambria"/>
      <w:color w:val="000000"/>
      <w:sz w:val="24"/>
      <w:szCs w:val="24"/>
      <w:lang w:val="fr-FR" w:eastAsia="fr-FR"/>
    </w:rPr>
  </w:style>
  <w:style w:type="paragraph" w:styleId="Paragraphedeliste">
    <w:name w:val="List Paragraph"/>
    <w:basedOn w:val="Normal"/>
    <w:uiPriority w:val="34"/>
    <w:qFormat/>
    <w:rsid w:val="00CE422D"/>
    <w:pPr>
      <w:ind w:left="720"/>
      <w:contextualSpacing/>
    </w:pPr>
  </w:style>
  <w:style w:type="character" w:styleId="Textedelespacerserv">
    <w:name w:val="Placeholder Text"/>
    <w:basedOn w:val="Policepardfaut"/>
    <w:uiPriority w:val="99"/>
    <w:semiHidden/>
    <w:rsid w:val="00CE422D"/>
    <w:rPr>
      <w:color w:val="808080"/>
    </w:rPr>
  </w:style>
  <w:style w:type="paragraph" w:styleId="En-tte">
    <w:name w:val="header"/>
    <w:basedOn w:val="Normal"/>
    <w:link w:val="En-tteCar"/>
    <w:uiPriority w:val="99"/>
    <w:unhideWhenUsed/>
    <w:rsid w:val="00CE422D"/>
    <w:pPr>
      <w:tabs>
        <w:tab w:val="center" w:pos="4320"/>
        <w:tab w:val="right" w:pos="8640"/>
      </w:tabs>
      <w:spacing w:after="0" w:line="240" w:lineRule="auto"/>
    </w:pPr>
  </w:style>
  <w:style w:type="character" w:customStyle="1" w:styleId="En-tteCar">
    <w:name w:val="En-tête Car"/>
    <w:basedOn w:val="Policepardfaut"/>
    <w:link w:val="En-tte"/>
    <w:uiPriority w:val="99"/>
    <w:rsid w:val="00CE422D"/>
  </w:style>
  <w:style w:type="paragraph" w:styleId="Pieddepage">
    <w:name w:val="footer"/>
    <w:basedOn w:val="Normal"/>
    <w:link w:val="PieddepageCar"/>
    <w:uiPriority w:val="99"/>
    <w:unhideWhenUsed/>
    <w:rsid w:val="00CE422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E4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517346">
      <w:bodyDiv w:val="1"/>
      <w:marLeft w:val="0"/>
      <w:marRight w:val="0"/>
      <w:marTop w:val="0"/>
      <w:marBottom w:val="0"/>
      <w:divBdr>
        <w:top w:val="none" w:sz="0" w:space="0" w:color="auto"/>
        <w:left w:val="none" w:sz="0" w:space="0" w:color="auto"/>
        <w:bottom w:val="none" w:sz="0" w:space="0" w:color="auto"/>
        <w:right w:val="none" w:sz="0" w:space="0" w:color="auto"/>
      </w:divBdr>
    </w:div>
    <w:div w:id="152767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963</Words>
  <Characters>5302</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Benchohra</dc:creator>
  <cp:keywords/>
  <dc:description/>
  <cp:lastModifiedBy>NASSIM ADRAO</cp:lastModifiedBy>
  <cp:revision>8</cp:revision>
  <dcterms:created xsi:type="dcterms:W3CDTF">2019-02-03T21:45:00Z</dcterms:created>
  <dcterms:modified xsi:type="dcterms:W3CDTF">2019-02-03T22:58:00Z</dcterms:modified>
</cp:coreProperties>
</file>