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Лабораторная работа №1.</w:t>
      </w:r>
    </w:p>
    <w:p w:rsidR="00000000" w:rsidDel="00000000" w:rsidP="00000000" w:rsidRDefault="00000000" w:rsidRPr="00000000" w14:paraId="00000002">
      <w:pPr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«Техническое задание проекта»</w:t>
      </w:r>
    </w:p>
    <w:p w:rsidR="00000000" w:rsidDel="00000000" w:rsidP="00000000" w:rsidRDefault="00000000" w:rsidRPr="00000000" w14:paraId="00000003">
      <w:pPr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Выполнила студентка группы ЗПИуд-123</w:t>
      </w:r>
    </w:p>
    <w:p w:rsidR="00000000" w:rsidDel="00000000" w:rsidP="00000000" w:rsidRDefault="00000000" w:rsidRPr="00000000" w14:paraId="00000004">
      <w:pPr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Махрова А.А.</w:t>
      </w:r>
    </w:p>
    <w:p w:rsidR="00000000" w:rsidDel="00000000" w:rsidP="00000000" w:rsidRDefault="00000000" w:rsidRPr="00000000" w14:paraId="00000005">
      <w:pPr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на разработку автоматизированной системы</w:t>
        <w:br w:type="textWrapping"/>
        <w:t xml:space="preserve">«База студентов колледжа»</w:t>
      </w:r>
    </w:p>
    <w:p w:rsidR="00000000" w:rsidDel="00000000" w:rsidP="00000000" w:rsidRDefault="00000000" w:rsidRPr="00000000" w14:paraId="000000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Общие сведения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34343c"/>
          <w:sz w:val="23"/>
          <w:szCs w:val="23"/>
          <w:highlight w:val="white"/>
          <w:rtl w:val="0"/>
        </w:rPr>
        <w:t xml:space="preserve">Наименование системы:</w:t>
        <w:br w:type="textWrapping"/>
      </w: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Автоматизированная система «База студентов колледжа» (АС «Студенты»)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34343c"/>
          <w:sz w:val="23"/>
          <w:szCs w:val="23"/>
          <w:highlight w:val="white"/>
          <w:rtl w:val="0"/>
        </w:rPr>
        <w:t xml:space="preserve">Заказчик:</w:t>
        <w:br w:type="textWrapping"/>
      </w: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ООО “Супер Академия”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34343c"/>
          <w:sz w:val="23"/>
          <w:szCs w:val="23"/>
          <w:highlight w:val="white"/>
          <w:rtl w:val="0"/>
        </w:rPr>
        <w:t xml:space="preserve">Разработчик:</w:t>
        <w:br w:type="textWrapping"/>
      </w: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Пупкин И.О.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34343c"/>
          <w:sz w:val="23"/>
          <w:szCs w:val="23"/>
          <w:highlight w:val="white"/>
          <w:rtl w:val="0"/>
        </w:rPr>
        <w:t xml:space="preserve">Основание для разработки:</w:t>
        <w:br w:type="textWrapping"/>
      </w: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Необходимость автоматизации учета студентов, их успеваемости, посещаемости и учебного процесса.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34343c"/>
          <w:sz w:val="23"/>
          <w:szCs w:val="23"/>
          <w:highlight w:val="white"/>
          <w:rtl w:val="0"/>
        </w:rPr>
        <w:t xml:space="preserve">Сроки выполнения:</w:t>
        <w:br w:type="textWrapping"/>
      </w: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Начало: 23.03.2026</w:t>
        <w:br w:type="textWrapping"/>
        <w:t xml:space="preserve">Окончание: 23.09.2026</w:t>
      </w:r>
    </w:p>
    <w:p w:rsidR="00000000" w:rsidDel="00000000" w:rsidP="00000000" w:rsidRDefault="00000000" w:rsidRPr="00000000" w14:paraId="0000000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Цели и назначение создания системы</w:t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2.1 Цели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240" w:lineRule="auto"/>
        <w:ind w:left="708.6614173228347" w:hanging="360"/>
        <w:rPr>
          <w:color w:val="34343c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Повышение эффективности учета студентов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Rule="auto"/>
        <w:ind w:left="708.6614173228347" w:hanging="360"/>
        <w:rPr>
          <w:color w:val="34343c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Автоматизация ведения оценок и посещаемости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0" w:beforeAutospacing="0" w:lineRule="auto"/>
        <w:ind w:left="708.6614173228347" w:hanging="360"/>
        <w:rPr>
          <w:color w:val="34343c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Снижение ошибок при обработке данных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240" w:before="0" w:beforeAutospacing="0" w:lineRule="auto"/>
        <w:ind w:left="708.6614173228347" w:hanging="360"/>
        <w:rPr>
          <w:color w:val="34343c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Ускорение формирования отчетов</w:t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2.2 Назначение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Система предназначена для автоматизации учебного учета в колледже.</w:t>
      </w:r>
    </w:p>
    <w:p w:rsidR="00000000" w:rsidDel="00000000" w:rsidP="00000000" w:rsidRDefault="00000000" w:rsidRPr="00000000" w14:paraId="0000001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Характеристика объекта автоматизации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Объект автоматизации — учебный процесс колледжа, включающий: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студентов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учебные группы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дисциплины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преподавателей</w:t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расписание занятий</w:t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оценки и посещаемость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color w:val="34343c"/>
          <w:sz w:val="34"/>
          <w:szCs w:val="34"/>
          <w:highlight w:val="white"/>
        </w:rPr>
      </w:pPr>
      <w:bookmarkStart w:colFirst="0" w:colLast="0" w:name="_e1ttjayv5vr1" w:id="0"/>
      <w:bookmarkEnd w:id="0"/>
      <w:r w:rsidDel="00000000" w:rsidR="00000000" w:rsidRPr="00000000">
        <w:rPr>
          <w:b w:val="1"/>
          <w:bCs w:val="1"/>
          <w:color w:val="34343c"/>
          <w:sz w:val="34"/>
          <w:szCs w:val="34"/>
          <w:highlight w:val="white"/>
          <w:rtl w:val="0"/>
        </w:rPr>
        <w:t xml:space="preserve">4. Требования к автоматизированной системе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34343c"/>
          <w:sz w:val="26"/>
          <w:szCs w:val="26"/>
          <w:highlight w:val="white"/>
        </w:rPr>
      </w:pPr>
      <w:bookmarkStart w:colFirst="0" w:colLast="0" w:name="_ssgaahssff79" w:id="1"/>
      <w:bookmarkEnd w:id="1"/>
      <w:r w:rsidDel="00000000" w:rsidR="00000000" w:rsidRPr="00000000">
        <w:rPr>
          <w:b w:val="1"/>
          <w:bCs w:val="1"/>
          <w:color w:val="34343c"/>
          <w:sz w:val="26"/>
          <w:szCs w:val="26"/>
          <w:highlight w:val="white"/>
          <w:rtl w:val="0"/>
        </w:rPr>
        <w:t xml:space="preserve">4.1 Требования к структуре автоматизированной системы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Автоматизированная система «База студентов колледжа» должна иметь модульную структуру и включать следующие подсистемы: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34343c"/>
          <w:sz w:val="23"/>
          <w:szCs w:val="23"/>
          <w:highlight w:val="white"/>
          <w:rtl w:val="0"/>
        </w:rPr>
        <w:t xml:space="preserve">Подсистема управления студентами</w:t>
      </w:r>
    </w:p>
    <w:p w:rsidR="00000000" w:rsidDel="00000000" w:rsidP="00000000" w:rsidRDefault="00000000" w:rsidRPr="00000000" w14:paraId="0000002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хранение и обработка персональных данных студентов</w:t>
      </w:r>
    </w:p>
    <w:p w:rsidR="00000000" w:rsidDel="00000000" w:rsidP="00000000" w:rsidRDefault="00000000" w:rsidRPr="00000000" w14:paraId="0000002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учет статуса студента (обучается, отчислен, в академическом отпуске)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34343c"/>
          <w:sz w:val="23"/>
          <w:szCs w:val="23"/>
          <w:highlight w:val="white"/>
          <w:rtl w:val="0"/>
        </w:rPr>
        <w:t xml:space="preserve">Подсистема управления учебными группами</w:t>
      </w:r>
    </w:p>
    <w:p w:rsidR="00000000" w:rsidDel="00000000" w:rsidP="00000000" w:rsidRDefault="00000000" w:rsidRPr="00000000" w14:paraId="0000002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создание и редактирование групп</w:t>
      </w:r>
    </w:p>
    <w:p w:rsidR="00000000" w:rsidDel="00000000" w:rsidP="00000000" w:rsidRDefault="00000000" w:rsidRPr="00000000" w14:paraId="0000002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распределение студентов по группам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34343c"/>
          <w:sz w:val="23"/>
          <w:szCs w:val="23"/>
          <w:highlight w:val="white"/>
          <w:rtl w:val="0"/>
        </w:rPr>
        <w:t xml:space="preserve">Подсистема учета успеваемости</w:t>
      </w:r>
    </w:p>
    <w:p w:rsidR="00000000" w:rsidDel="00000000" w:rsidP="00000000" w:rsidRDefault="00000000" w:rsidRPr="00000000" w14:paraId="0000002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ввод, редактирование и хранение оценок</w:t>
      </w:r>
    </w:p>
    <w:p w:rsidR="00000000" w:rsidDel="00000000" w:rsidP="00000000" w:rsidRDefault="00000000" w:rsidRPr="00000000" w14:paraId="0000002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ведение истории оценок по дисциплинам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34343c"/>
          <w:sz w:val="23"/>
          <w:szCs w:val="23"/>
          <w:highlight w:val="white"/>
          <w:rtl w:val="0"/>
        </w:rPr>
        <w:t xml:space="preserve">Подсистема учета посещаемости</w:t>
      </w:r>
    </w:p>
    <w:p w:rsidR="00000000" w:rsidDel="00000000" w:rsidP="00000000" w:rsidRDefault="00000000" w:rsidRPr="00000000" w14:paraId="0000002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фиксация посещений занятий</w:t>
      </w:r>
    </w:p>
    <w:p w:rsidR="00000000" w:rsidDel="00000000" w:rsidP="00000000" w:rsidRDefault="00000000" w:rsidRPr="00000000" w14:paraId="0000002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учет причин отсутствия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34343c"/>
          <w:sz w:val="23"/>
          <w:szCs w:val="23"/>
          <w:highlight w:val="white"/>
          <w:rtl w:val="0"/>
        </w:rPr>
        <w:t xml:space="preserve">Подсистема управления расписанием</w:t>
      </w:r>
    </w:p>
    <w:p w:rsidR="00000000" w:rsidDel="00000000" w:rsidP="00000000" w:rsidRDefault="00000000" w:rsidRPr="00000000" w14:paraId="0000002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формирование расписания занятий</w:t>
      </w:r>
    </w:p>
    <w:p w:rsidR="00000000" w:rsidDel="00000000" w:rsidP="00000000" w:rsidRDefault="00000000" w:rsidRPr="00000000" w14:paraId="0000003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привязка преподавателей, дисциплин и групп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34343c"/>
          <w:sz w:val="23"/>
          <w:szCs w:val="23"/>
          <w:highlight w:val="white"/>
          <w:rtl w:val="0"/>
        </w:rPr>
        <w:t xml:space="preserve">Подсистема отчетности</w:t>
      </w:r>
    </w:p>
    <w:p w:rsidR="00000000" w:rsidDel="00000000" w:rsidP="00000000" w:rsidRDefault="00000000" w:rsidRPr="00000000" w14:paraId="0000003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формирование отчетов</w:t>
      </w:r>
    </w:p>
    <w:p w:rsidR="00000000" w:rsidDel="00000000" w:rsidP="00000000" w:rsidRDefault="00000000" w:rsidRPr="00000000" w14:paraId="00000033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экспорт данных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Взаимодействие между подсистемами должно осуществляться через единую базу данных.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34343c"/>
          <w:sz w:val="26"/>
          <w:szCs w:val="26"/>
          <w:highlight w:val="white"/>
        </w:rPr>
      </w:pPr>
      <w:bookmarkStart w:colFirst="0" w:colLast="0" w:name="_np6ixq2fopxo" w:id="2"/>
      <w:bookmarkEnd w:id="2"/>
      <w:r w:rsidDel="00000000" w:rsidR="00000000" w:rsidRPr="00000000">
        <w:rPr>
          <w:b w:val="1"/>
          <w:bCs w:val="1"/>
          <w:color w:val="34343c"/>
          <w:sz w:val="26"/>
          <w:szCs w:val="26"/>
          <w:highlight w:val="white"/>
          <w:rtl w:val="0"/>
        </w:rPr>
        <w:t xml:space="preserve">4.2 Требования к функциям (задачам), выполняемым системой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34343c"/>
          <w:sz w:val="22"/>
          <w:szCs w:val="22"/>
          <w:highlight w:val="white"/>
        </w:rPr>
      </w:pPr>
      <w:bookmarkStart w:colFirst="0" w:colLast="0" w:name="_42h78uek4pip" w:id="3"/>
      <w:bookmarkEnd w:id="3"/>
      <w:r w:rsidDel="00000000" w:rsidR="00000000" w:rsidRPr="00000000">
        <w:rPr>
          <w:b w:val="1"/>
          <w:bCs w:val="1"/>
          <w:color w:val="34343c"/>
          <w:sz w:val="22"/>
          <w:szCs w:val="22"/>
          <w:highlight w:val="white"/>
          <w:rtl w:val="0"/>
        </w:rPr>
        <w:t xml:space="preserve">4.2.1 Функции подсистемы управления студентами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добавление нового студента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редактирование данных студента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удаление студента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поиск студентов по различным параметрам (ФИО, группа и др.)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34343c"/>
          <w:sz w:val="23"/>
          <w:szCs w:val="23"/>
          <w:highlight w:val="white"/>
          <w:rtl w:val="0"/>
        </w:rPr>
        <w:t xml:space="preserve">Результат выполнения:</w:t>
        <w:br w:type="textWrapping"/>
      </w: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формирование и хранение актуальной базы студентов.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34343c"/>
          <w:sz w:val="22"/>
          <w:szCs w:val="22"/>
          <w:highlight w:val="white"/>
        </w:rPr>
      </w:pPr>
      <w:bookmarkStart w:colFirst="0" w:colLast="0" w:name="_hennjl60gw3g" w:id="4"/>
      <w:bookmarkEnd w:id="4"/>
      <w:r w:rsidDel="00000000" w:rsidR="00000000" w:rsidRPr="00000000">
        <w:rPr>
          <w:b w:val="1"/>
          <w:bCs w:val="1"/>
          <w:color w:val="34343c"/>
          <w:sz w:val="22"/>
          <w:szCs w:val="22"/>
          <w:highlight w:val="white"/>
          <w:rtl w:val="0"/>
        </w:rPr>
        <w:t xml:space="preserve">4.2.2 Функции подсистемы управления группами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создание и удаление учебных групп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редактирование информации о группе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назначение студентов в группу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34343c"/>
          <w:sz w:val="23"/>
          <w:szCs w:val="23"/>
          <w:highlight w:val="white"/>
          <w:rtl w:val="0"/>
        </w:rPr>
        <w:t xml:space="preserve">Результат:</w:t>
        <w:br w:type="textWrapping"/>
      </w: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структурированное распределение студентов по группам.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34343c"/>
          <w:sz w:val="22"/>
          <w:szCs w:val="22"/>
          <w:highlight w:val="white"/>
        </w:rPr>
      </w:pPr>
      <w:bookmarkStart w:colFirst="0" w:colLast="0" w:name="_1wrxrss9m3rv" w:id="5"/>
      <w:bookmarkEnd w:id="5"/>
      <w:r w:rsidDel="00000000" w:rsidR="00000000" w:rsidRPr="00000000">
        <w:rPr>
          <w:b w:val="1"/>
          <w:bCs w:val="1"/>
          <w:color w:val="34343c"/>
          <w:sz w:val="22"/>
          <w:szCs w:val="22"/>
          <w:highlight w:val="white"/>
          <w:rtl w:val="0"/>
        </w:rPr>
        <w:t xml:space="preserve">4.2.3 Функции подсистемы учета успеваемости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ввод оценок по дисциплинам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изменение и удаление оценок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просмотр оценок по студенту/группе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color w:val="34343c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34343c"/>
          <w:sz w:val="23"/>
          <w:szCs w:val="23"/>
          <w:highlight w:val="white"/>
          <w:rtl w:val="0"/>
        </w:rPr>
        <w:t xml:space="preserve">Дополнительно: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расчет среднего балла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34343c"/>
          <w:sz w:val="23"/>
          <w:szCs w:val="23"/>
          <w:highlight w:val="white"/>
          <w:rtl w:val="0"/>
        </w:rPr>
        <w:t xml:space="preserve">Результат:</w:t>
        <w:br w:type="textWrapping"/>
      </w: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получение информации об успеваемости студентов.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34343c"/>
          <w:sz w:val="22"/>
          <w:szCs w:val="22"/>
          <w:highlight w:val="white"/>
        </w:rPr>
      </w:pPr>
      <w:bookmarkStart w:colFirst="0" w:colLast="0" w:name="_mf4yxllsy6xx" w:id="6"/>
      <w:bookmarkEnd w:id="6"/>
      <w:r w:rsidDel="00000000" w:rsidR="00000000" w:rsidRPr="00000000">
        <w:rPr>
          <w:b w:val="1"/>
          <w:bCs w:val="1"/>
          <w:color w:val="34343c"/>
          <w:sz w:val="22"/>
          <w:szCs w:val="22"/>
          <w:highlight w:val="white"/>
          <w:rtl w:val="0"/>
        </w:rPr>
        <w:t xml:space="preserve">4.2.4 Функции подсистемы учета посещаемости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регистрация посещения занятия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фиксация отсутствий и причин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формирование статистики посещаемости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34343c"/>
          <w:sz w:val="23"/>
          <w:szCs w:val="23"/>
          <w:highlight w:val="white"/>
          <w:rtl w:val="0"/>
        </w:rPr>
        <w:t xml:space="preserve">Результат:</w:t>
        <w:br w:type="textWrapping"/>
      </w: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контроль посещаемости студентов.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34343c"/>
          <w:sz w:val="22"/>
          <w:szCs w:val="22"/>
          <w:highlight w:val="white"/>
        </w:rPr>
      </w:pPr>
      <w:bookmarkStart w:colFirst="0" w:colLast="0" w:name="_9zqh319m4d1" w:id="7"/>
      <w:bookmarkEnd w:id="7"/>
      <w:r w:rsidDel="00000000" w:rsidR="00000000" w:rsidRPr="00000000">
        <w:rPr>
          <w:b w:val="1"/>
          <w:bCs w:val="1"/>
          <w:color w:val="34343c"/>
          <w:sz w:val="22"/>
          <w:szCs w:val="22"/>
          <w:highlight w:val="white"/>
          <w:rtl w:val="0"/>
        </w:rPr>
        <w:t xml:space="preserve">4.2.5 Функции подсистемы расписания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создание расписания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редактирование расписания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отображение расписания по группам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34343c"/>
          <w:sz w:val="23"/>
          <w:szCs w:val="23"/>
          <w:highlight w:val="white"/>
          <w:rtl w:val="0"/>
        </w:rPr>
        <w:t xml:space="preserve">Результат:</w:t>
        <w:br w:type="textWrapping"/>
      </w: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доступ к актуальному расписанию занятий.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34343c"/>
          <w:sz w:val="22"/>
          <w:szCs w:val="22"/>
          <w:highlight w:val="white"/>
        </w:rPr>
      </w:pPr>
      <w:bookmarkStart w:colFirst="0" w:colLast="0" w:name="_ye1fhmkk7mvm" w:id="8"/>
      <w:bookmarkEnd w:id="8"/>
      <w:r w:rsidDel="00000000" w:rsidR="00000000" w:rsidRPr="00000000">
        <w:rPr>
          <w:b w:val="1"/>
          <w:bCs w:val="1"/>
          <w:color w:val="34343c"/>
          <w:sz w:val="22"/>
          <w:szCs w:val="22"/>
          <w:highlight w:val="white"/>
          <w:rtl w:val="0"/>
        </w:rPr>
        <w:t xml:space="preserve">4.2.6 Функции подсистемы отчетности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формирование отчетов: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по успеваемости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по посещаемости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по группам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экспорт отчетов (PDF, Excel)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34343c"/>
          <w:sz w:val="23"/>
          <w:szCs w:val="23"/>
          <w:highlight w:val="white"/>
          <w:rtl w:val="0"/>
        </w:rPr>
        <w:t xml:space="preserve">Результат:</w:t>
        <w:br w:type="textWrapping"/>
      </w: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предоставление аналитической информации.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34343c"/>
          <w:sz w:val="26"/>
          <w:szCs w:val="26"/>
          <w:highlight w:val="white"/>
        </w:rPr>
      </w:pPr>
      <w:bookmarkStart w:colFirst="0" w:colLast="0" w:name="_mq7n839ay2pn" w:id="9"/>
      <w:bookmarkEnd w:id="9"/>
      <w:r w:rsidDel="00000000" w:rsidR="00000000" w:rsidRPr="00000000">
        <w:rPr>
          <w:b w:val="1"/>
          <w:bCs w:val="1"/>
          <w:color w:val="34343c"/>
          <w:sz w:val="26"/>
          <w:szCs w:val="26"/>
          <w:highlight w:val="white"/>
          <w:rtl w:val="0"/>
        </w:rPr>
        <w:t xml:space="preserve">4.3 Требования к видам обеспечения системы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34343c"/>
          <w:sz w:val="22"/>
          <w:szCs w:val="22"/>
          <w:highlight w:val="white"/>
        </w:rPr>
      </w:pPr>
      <w:bookmarkStart w:colFirst="0" w:colLast="0" w:name="_6gjpmufj6k49" w:id="10"/>
      <w:bookmarkEnd w:id="10"/>
      <w:r w:rsidDel="00000000" w:rsidR="00000000" w:rsidRPr="00000000">
        <w:rPr>
          <w:b w:val="1"/>
          <w:bCs w:val="1"/>
          <w:color w:val="34343c"/>
          <w:sz w:val="22"/>
          <w:szCs w:val="22"/>
          <w:highlight w:val="white"/>
          <w:rtl w:val="0"/>
        </w:rPr>
        <w:t xml:space="preserve">4.3.1 Математическое обеспечение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использование алгоритмов расчета среднего балла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алгоритмы фильтрации и поиска данных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34343c"/>
          <w:sz w:val="22"/>
          <w:szCs w:val="22"/>
          <w:highlight w:val="white"/>
        </w:rPr>
      </w:pPr>
      <w:bookmarkStart w:colFirst="0" w:colLast="0" w:name="_hqxf5uyrjd6j" w:id="11"/>
      <w:bookmarkEnd w:id="11"/>
      <w:r w:rsidDel="00000000" w:rsidR="00000000" w:rsidRPr="00000000">
        <w:rPr>
          <w:b w:val="1"/>
          <w:bCs w:val="1"/>
          <w:color w:val="34343c"/>
          <w:sz w:val="22"/>
          <w:szCs w:val="22"/>
          <w:highlight w:val="white"/>
          <w:rtl w:val="0"/>
        </w:rPr>
        <w:t xml:space="preserve">4.3.2 Информационное обеспечение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хранение данных в реляционной базе данных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целостность данных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нормализацию структуры данных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Основные сущности: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Студенты</w:t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Группы</w:t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Дисциплины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Преподаватели</w:t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Оценки</w:t>
      </w:r>
    </w:p>
    <w:p w:rsidR="00000000" w:rsidDel="00000000" w:rsidP="00000000" w:rsidRDefault="00000000" w:rsidRPr="00000000" w14:paraId="0000007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Посещаемость</w:t>
      </w:r>
    </w:p>
    <w:p w:rsidR="00000000" w:rsidDel="00000000" w:rsidP="00000000" w:rsidRDefault="00000000" w:rsidRPr="00000000" w14:paraId="00000073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Расписание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34343c"/>
          <w:sz w:val="22"/>
          <w:szCs w:val="22"/>
          <w:highlight w:val="white"/>
        </w:rPr>
      </w:pPr>
      <w:bookmarkStart w:colFirst="0" w:colLast="0" w:name="_ho4tvihg7dpn" w:id="12"/>
      <w:bookmarkEnd w:id="12"/>
      <w:r w:rsidDel="00000000" w:rsidR="00000000" w:rsidRPr="00000000">
        <w:rPr>
          <w:b w:val="1"/>
          <w:bCs w:val="1"/>
          <w:color w:val="34343c"/>
          <w:sz w:val="22"/>
          <w:szCs w:val="22"/>
          <w:highlight w:val="white"/>
          <w:rtl w:val="0"/>
        </w:rPr>
        <w:t xml:space="preserve">4.3.3 Лингвистическое обеспечение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интерфейс системы должен быть на русском языке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возможность расширения на другие языки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34343c"/>
          <w:sz w:val="22"/>
          <w:szCs w:val="22"/>
          <w:highlight w:val="white"/>
        </w:rPr>
      </w:pPr>
      <w:bookmarkStart w:colFirst="0" w:colLast="0" w:name="_h8jcrls5d4ud" w:id="13"/>
      <w:bookmarkEnd w:id="13"/>
      <w:r w:rsidDel="00000000" w:rsidR="00000000" w:rsidRPr="00000000">
        <w:rPr>
          <w:b w:val="1"/>
          <w:bCs w:val="1"/>
          <w:color w:val="34343c"/>
          <w:sz w:val="22"/>
          <w:szCs w:val="22"/>
          <w:highlight w:val="white"/>
          <w:rtl w:val="0"/>
        </w:rPr>
        <w:t xml:space="preserve">4.3.4 Программное обеспечение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использование СУБД (MySQL, PostgreSQL)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реализация системы в виде веб-приложения или десктопного приложения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поддержка многопользовательского режима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34343c"/>
          <w:sz w:val="22"/>
          <w:szCs w:val="22"/>
          <w:highlight w:val="white"/>
        </w:rPr>
      </w:pPr>
      <w:bookmarkStart w:colFirst="0" w:colLast="0" w:name="_gumu2c6ytsdg" w:id="14"/>
      <w:bookmarkEnd w:id="14"/>
      <w:r w:rsidDel="00000000" w:rsidR="00000000" w:rsidRPr="00000000">
        <w:rPr>
          <w:b w:val="1"/>
          <w:bCs w:val="1"/>
          <w:color w:val="34343c"/>
          <w:sz w:val="22"/>
          <w:szCs w:val="22"/>
          <w:highlight w:val="white"/>
          <w:rtl w:val="0"/>
        </w:rPr>
        <w:t xml:space="preserve">4.3.5 Техническое обеспечение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персональные компьютеры пользователей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сервер (при веб-реализации)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доступ к сети Интернет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34343c"/>
          <w:sz w:val="22"/>
          <w:szCs w:val="22"/>
          <w:highlight w:val="white"/>
        </w:rPr>
      </w:pPr>
      <w:bookmarkStart w:colFirst="0" w:colLast="0" w:name="_jwl9p1p7oscz" w:id="15"/>
      <w:bookmarkEnd w:id="15"/>
      <w:r w:rsidDel="00000000" w:rsidR="00000000" w:rsidRPr="00000000">
        <w:rPr>
          <w:b w:val="1"/>
          <w:bCs w:val="1"/>
          <w:color w:val="34343c"/>
          <w:sz w:val="22"/>
          <w:szCs w:val="22"/>
          <w:highlight w:val="white"/>
          <w:rtl w:val="0"/>
        </w:rPr>
        <w:t xml:space="preserve">4.3.6 Организационное обеспечение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наличие администратора системы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обучение пользователей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регламент работы с системой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34343c"/>
          <w:sz w:val="22"/>
          <w:szCs w:val="22"/>
          <w:highlight w:val="white"/>
        </w:rPr>
      </w:pPr>
      <w:bookmarkStart w:colFirst="0" w:colLast="0" w:name="_gnr8gu7a4hrm" w:id="16"/>
      <w:bookmarkEnd w:id="16"/>
      <w:r w:rsidDel="00000000" w:rsidR="00000000" w:rsidRPr="00000000">
        <w:rPr>
          <w:b w:val="1"/>
          <w:bCs w:val="1"/>
          <w:color w:val="34343c"/>
          <w:sz w:val="22"/>
          <w:szCs w:val="22"/>
          <w:highlight w:val="white"/>
          <w:rtl w:val="0"/>
        </w:rPr>
        <w:t xml:space="preserve">4.3.7 Методическое обеспечение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инструкции пользователя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руководство администратора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документация по работе с системой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34343c"/>
          <w:sz w:val="26"/>
          <w:szCs w:val="26"/>
          <w:highlight w:val="white"/>
        </w:rPr>
      </w:pPr>
      <w:bookmarkStart w:colFirst="0" w:colLast="0" w:name="_4qqs6xjsg1aq" w:id="17"/>
      <w:bookmarkEnd w:id="17"/>
      <w:r w:rsidDel="00000000" w:rsidR="00000000" w:rsidRPr="00000000">
        <w:rPr>
          <w:b w:val="1"/>
          <w:bCs w:val="1"/>
          <w:color w:val="34343c"/>
          <w:sz w:val="26"/>
          <w:szCs w:val="26"/>
          <w:highlight w:val="white"/>
          <w:rtl w:val="0"/>
        </w:rPr>
        <w:t xml:space="preserve">4.4 Общие технические требования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34343c"/>
          <w:sz w:val="22"/>
          <w:szCs w:val="22"/>
          <w:highlight w:val="white"/>
        </w:rPr>
      </w:pPr>
      <w:bookmarkStart w:colFirst="0" w:colLast="0" w:name="_ku8pkisurnhv" w:id="18"/>
      <w:bookmarkEnd w:id="18"/>
      <w:r w:rsidDel="00000000" w:rsidR="00000000" w:rsidRPr="00000000">
        <w:rPr>
          <w:b w:val="1"/>
          <w:bCs w:val="1"/>
          <w:color w:val="34343c"/>
          <w:sz w:val="22"/>
          <w:szCs w:val="22"/>
          <w:highlight w:val="white"/>
          <w:rtl w:val="0"/>
        </w:rPr>
        <w:t xml:space="preserve">4.4.1 Требования к персоналу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базовые навыки работы с ПК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знание интерфейса системы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прохождение обучения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34343c"/>
          <w:sz w:val="22"/>
          <w:szCs w:val="22"/>
          <w:highlight w:val="white"/>
        </w:rPr>
      </w:pPr>
      <w:bookmarkStart w:colFirst="0" w:colLast="0" w:name="_2l47pw9ecrie" w:id="19"/>
      <w:bookmarkEnd w:id="19"/>
      <w:r w:rsidDel="00000000" w:rsidR="00000000" w:rsidRPr="00000000">
        <w:rPr>
          <w:b w:val="1"/>
          <w:bCs w:val="1"/>
          <w:color w:val="34343c"/>
          <w:sz w:val="22"/>
          <w:szCs w:val="22"/>
          <w:highlight w:val="white"/>
          <w:rtl w:val="0"/>
        </w:rPr>
        <w:t xml:space="preserve">4.4.2 Требования к надежности</w:t>
      </w:r>
    </w:p>
    <w:p w:rsidR="00000000" w:rsidDel="00000000" w:rsidP="00000000" w:rsidRDefault="00000000" w:rsidRPr="00000000" w14:paraId="00000095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сохранность данных при сбоях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регулярное резервное копирование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восстановление данных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34343c"/>
          <w:sz w:val="22"/>
          <w:szCs w:val="22"/>
          <w:highlight w:val="white"/>
        </w:rPr>
      </w:pPr>
      <w:bookmarkStart w:colFirst="0" w:colLast="0" w:name="_y8z105kb8dk7" w:id="20"/>
      <w:bookmarkEnd w:id="20"/>
      <w:r w:rsidDel="00000000" w:rsidR="00000000" w:rsidRPr="00000000">
        <w:rPr>
          <w:b w:val="1"/>
          <w:bCs w:val="1"/>
          <w:color w:val="34343c"/>
          <w:sz w:val="22"/>
          <w:szCs w:val="22"/>
          <w:highlight w:val="white"/>
          <w:rtl w:val="0"/>
        </w:rPr>
        <w:t xml:space="preserve">4.4.3 Требования по безопасности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авторизация пользователей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разграничение прав доступа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защита персональных данных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34343c"/>
          <w:sz w:val="22"/>
          <w:szCs w:val="22"/>
          <w:highlight w:val="white"/>
        </w:rPr>
      </w:pPr>
      <w:bookmarkStart w:colFirst="0" w:colLast="0" w:name="_hi6eykz47e9o" w:id="21"/>
      <w:bookmarkEnd w:id="21"/>
      <w:r w:rsidDel="00000000" w:rsidR="00000000" w:rsidRPr="00000000">
        <w:rPr>
          <w:b w:val="1"/>
          <w:bCs w:val="1"/>
          <w:color w:val="34343c"/>
          <w:sz w:val="22"/>
          <w:szCs w:val="22"/>
          <w:highlight w:val="white"/>
          <w:rtl w:val="0"/>
        </w:rPr>
        <w:t xml:space="preserve">4.4.4 Требования к эргономике и интерфейсу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удобный интерфейс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минимальное количество действий для выполнения операций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понятная навигация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34343c"/>
          <w:sz w:val="22"/>
          <w:szCs w:val="22"/>
          <w:highlight w:val="white"/>
        </w:rPr>
      </w:pPr>
      <w:bookmarkStart w:colFirst="0" w:colLast="0" w:name="_gr7okxfq9b8b" w:id="22"/>
      <w:bookmarkEnd w:id="22"/>
      <w:r w:rsidDel="00000000" w:rsidR="00000000" w:rsidRPr="00000000">
        <w:rPr>
          <w:b w:val="1"/>
          <w:bCs w:val="1"/>
          <w:color w:val="34343c"/>
          <w:sz w:val="22"/>
          <w:szCs w:val="22"/>
          <w:highlight w:val="white"/>
          <w:rtl w:val="0"/>
        </w:rPr>
        <w:t xml:space="preserve">4.4.5 Требования к эксплуатации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простота установки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минимальные требования к оборудованию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возможность обновления системы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34343c"/>
          <w:sz w:val="22"/>
          <w:szCs w:val="22"/>
          <w:highlight w:val="white"/>
        </w:rPr>
      </w:pPr>
      <w:bookmarkStart w:colFirst="0" w:colLast="0" w:name="_lkkhu2ua5f2o" w:id="23"/>
      <w:bookmarkEnd w:id="23"/>
      <w:r w:rsidDel="00000000" w:rsidR="00000000" w:rsidRPr="00000000">
        <w:rPr>
          <w:b w:val="1"/>
          <w:bCs w:val="1"/>
          <w:color w:val="34343c"/>
          <w:sz w:val="22"/>
          <w:szCs w:val="22"/>
          <w:highlight w:val="white"/>
          <w:rtl w:val="0"/>
        </w:rPr>
        <w:t xml:space="preserve">4.4.6 Требования к защите информации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защита от несанкционированного доступа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резервное копирование данных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журналирование действий пользователей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5. Состав и содержание работ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Этапы разработки: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Анализ требований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Проектирование базы данных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Разработка системы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Тестирование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Внедрение</w:t>
      </w:r>
    </w:p>
    <w:p w:rsidR="00000000" w:rsidDel="00000000" w:rsidP="00000000" w:rsidRDefault="00000000" w:rsidRPr="00000000" w14:paraId="000000B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6. Порядок разработки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Разработка выполняется поэтапно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После каждого этапа проводится согласование с заказчиком</w:t>
      </w:r>
    </w:p>
    <w:p w:rsidR="00000000" w:rsidDel="00000000" w:rsidP="00000000" w:rsidRDefault="00000000" w:rsidRPr="00000000" w14:paraId="000000B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7. Порядок контроля и приемки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Проведение тестирования системы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Проверка соответствия требованиям ТЗ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Приемка заказчиком</w:t>
      </w:r>
    </w:p>
    <w:p w:rsidR="00000000" w:rsidDel="00000000" w:rsidP="00000000" w:rsidRDefault="00000000" w:rsidRPr="00000000" w14:paraId="000000B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8. Подготовка к вводу в эксплуатацию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Установка системы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Настройка базы данных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Обучение пользователей</w:t>
      </w:r>
    </w:p>
    <w:p w:rsidR="00000000" w:rsidDel="00000000" w:rsidP="00000000" w:rsidRDefault="00000000" w:rsidRPr="00000000" w14:paraId="000000B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9. Требования к документированию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Разработчик должен предоставить: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руководство пользователя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техническую документацию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описание базы данных</w:t>
      </w:r>
    </w:p>
    <w:p w:rsidR="00000000" w:rsidDel="00000000" w:rsidP="00000000" w:rsidRDefault="00000000" w:rsidRPr="00000000" w14:paraId="000000C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10. Источники разработки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Нормативные документы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Материалы анализа требований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34343c"/>
          <w:sz w:val="23"/>
          <w:szCs w:val="23"/>
          <w:highlight w:val="white"/>
        </w:rPr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Методические рекомендации по разработке ИС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