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68B2" w14:textId="77777777" w:rsidR="0098774A" w:rsidRPr="005C7E9B" w:rsidRDefault="0098774A" w:rsidP="0098774A">
      <w:pPr>
        <w:jc w:val="center"/>
        <w:rPr>
          <w:rFonts w:ascii="Palatino" w:eastAsia="Times New Roman" w:hAnsi="Palatino" w:cs="Arial"/>
          <w:b/>
          <w:bCs/>
          <w:color w:val="000000"/>
        </w:rPr>
      </w:pPr>
    </w:p>
    <w:p w14:paraId="33467864" w14:textId="77777777" w:rsidR="0098774A" w:rsidRPr="001F1150" w:rsidRDefault="0098774A" w:rsidP="0098774A">
      <w:pPr>
        <w:shd w:val="clear" w:color="auto" w:fill="FFFFFF"/>
        <w:ind w:left="2880"/>
        <w:rPr>
          <w:rFonts w:ascii="Calibri" w:eastAsia="Times New Roman" w:hAnsi="Calibri" w:cs="Calibri"/>
          <w:color w:val="000000"/>
        </w:rPr>
      </w:pPr>
      <w:r w:rsidRPr="005C7E9B">
        <w:rPr>
          <w:rFonts w:ascii="Palatino" w:eastAsia="Times New Roman" w:hAnsi="Palatino" w:cs="Calibri"/>
          <w:b/>
          <w:bCs/>
          <w:color w:val="000000"/>
        </w:rPr>
        <w:t xml:space="preserve">             </w:t>
      </w:r>
      <w:r w:rsidRPr="001F1150">
        <w:rPr>
          <w:rFonts w:ascii="Palatino" w:eastAsia="Times New Roman" w:hAnsi="Palatino" w:cs="Calibri"/>
          <w:b/>
          <w:bCs/>
          <w:color w:val="000000"/>
        </w:rPr>
        <w:t xml:space="preserve">Sigrid </w:t>
      </w:r>
      <w:proofErr w:type="spellStart"/>
      <w:r w:rsidRPr="001F1150">
        <w:rPr>
          <w:rFonts w:ascii="Palatino" w:eastAsia="Times New Roman" w:hAnsi="Palatino" w:cs="Calibri"/>
          <w:b/>
          <w:bCs/>
          <w:color w:val="000000"/>
        </w:rPr>
        <w:t>Nassuphis</w:t>
      </w:r>
      <w:proofErr w:type="spellEnd"/>
      <w:r w:rsidRPr="001F1150">
        <w:rPr>
          <w:rFonts w:ascii="Palatino" w:eastAsia="Times New Roman" w:hAnsi="Palatino" w:cs="Calibri"/>
          <w:b/>
          <w:bCs/>
          <w:color w:val="000000"/>
        </w:rPr>
        <w:t>: </w:t>
      </w:r>
    </w:p>
    <w:p w14:paraId="31855465" w14:textId="77777777" w:rsidR="0098774A" w:rsidRPr="001F1150" w:rsidRDefault="0098774A" w:rsidP="0098774A">
      <w:pPr>
        <w:shd w:val="clear" w:color="auto" w:fill="FFFFFF"/>
        <w:ind w:left="2880"/>
        <w:rPr>
          <w:rFonts w:ascii="Calibri" w:eastAsia="Times New Roman" w:hAnsi="Calibri" w:cs="Calibri"/>
          <w:color w:val="000000"/>
        </w:rPr>
      </w:pPr>
      <w:r w:rsidRPr="001F1150">
        <w:rPr>
          <w:rFonts w:ascii="Palatino" w:eastAsia="Times New Roman" w:hAnsi="Palatino" w:cs="Calibri"/>
          <w:b/>
          <w:bCs/>
          <w:color w:val="000000"/>
        </w:rPr>
        <w:t> </w:t>
      </w:r>
    </w:p>
    <w:p w14:paraId="630365C7" w14:textId="77777777" w:rsidR="0098774A" w:rsidRPr="001F1150" w:rsidRDefault="0098774A" w:rsidP="0098774A">
      <w:pPr>
        <w:shd w:val="clear" w:color="auto" w:fill="FFFFFF"/>
        <w:ind w:left="2880"/>
        <w:rPr>
          <w:rFonts w:ascii="Calibri" w:eastAsia="Times New Roman" w:hAnsi="Calibri" w:cs="Calibri"/>
          <w:color w:val="000000"/>
        </w:rPr>
      </w:pPr>
      <w:r w:rsidRPr="001F1150">
        <w:rPr>
          <w:rFonts w:ascii="Palatino" w:eastAsia="Times New Roman" w:hAnsi="Palatino" w:cs="Calibri"/>
          <w:b/>
          <w:bCs/>
          <w:i/>
          <w:iCs/>
          <w:color w:val="000000"/>
        </w:rPr>
        <w:t>    </w:t>
      </w:r>
      <w:r w:rsidRPr="005C7E9B">
        <w:rPr>
          <w:rFonts w:ascii="Palatino" w:eastAsia="Times New Roman" w:hAnsi="Palatino" w:cs="Calibri"/>
          <w:b/>
          <w:bCs/>
          <w:i/>
          <w:iCs/>
          <w:color w:val="000000"/>
        </w:rPr>
        <w:t xml:space="preserve">           </w:t>
      </w:r>
      <w:r w:rsidRPr="001F1150">
        <w:rPr>
          <w:rFonts w:ascii="Palatino" w:eastAsia="Times New Roman" w:hAnsi="Palatino" w:cs="Calibri"/>
          <w:b/>
          <w:bCs/>
          <w:i/>
          <w:iCs/>
          <w:color w:val="000000"/>
        </w:rPr>
        <w:t>  My Fingerprint </w:t>
      </w:r>
    </w:p>
    <w:p w14:paraId="14648140" w14:textId="77777777" w:rsidR="0098774A" w:rsidRDefault="0098774A" w:rsidP="0098774A">
      <w:pPr>
        <w:jc w:val="center"/>
        <w:rPr>
          <w:rFonts w:ascii="Palatino" w:eastAsia="Times New Roman" w:hAnsi="Palatino" w:cs="Arial"/>
          <w:b/>
          <w:bCs/>
          <w:color w:val="000000"/>
        </w:rPr>
      </w:pPr>
      <w:r>
        <w:rPr>
          <w:rFonts w:ascii="Palatino" w:eastAsia="Times New Roman" w:hAnsi="Palatino" w:cs="Arial"/>
          <w:b/>
          <w:bCs/>
          <w:color w:val="000000"/>
        </w:rPr>
        <w:t xml:space="preserve"> </w:t>
      </w:r>
    </w:p>
    <w:p w14:paraId="6EBF34B0" w14:textId="77777777" w:rsidR="0098774A" w:rsidRPr="00080787" w:rsidRDefault="0098774A" w:rsidP="0098774A">
      <w:pPr>
        <w:jc w:val="center"/>
        <w:rPr>
          <w:rFonts w:ascii="Palatino" w:eastAsia="Times New Roman" w:hAnsi="Palatino" w:cs="Arial"/>
          <w:b/>
          <w:bCs/>
          <w:color w:val="000000"/>
        </w:rPr>
      </w:pPr>
    </w:p>
    <w:p w14:paraId="385525DF" w14:textId="77777777" w:rsidR="0098774A" w:rsidRPr="00E22833" w:rsidRDefault="0098774A" w:rsidP="0098774A">
      <w:pPr>
        <w:jc w:val="center"/>
        <w:rPr>
          <w:rFonts w:ascii="Palatino" w:eastAsia="Times New Roman" w:hAnsi="Palatino" w:cs="Arial"/>
          <w:color w:val="000000"/>
        </w:rPr>
      </w:pPr>
      <w:r>
        <w:rPr>
          <w:rFonts w:ascii="Palatino" w:eastAsia="Times New Roman" w:hAnsi="Palatino" w:cs="Arial"/>
          <w:b/>
          <w:bCs/>
          <w:color w:val="000000"/>
        </w:rPr>
        <w:t>June</w:t>
      </w:r>
      <w:r w:rsidRPr="00E22833">
        <w:rPr>
          <w:rFonts w:ascii="Palatino" w:eastAsia="Times New Roman" w:hAnsi="Palatino" w:cs="Arial"/>
          <w:b/>
          <w:bCs/>
          <w:color w:val="000000"/>
        </w:rPr>
        <w:t xml:space="preserve"> </w:t>
      </w:r>
      <w:r>
        <w:rPr>
          <w:rFonts w:ascii="Palatino" w:eastAsia="Times New Roman" w:hAnsi="Palatino" w:cs="Arial"/>
          <w:b/>
          <w:bCs/>
          <w:color w:val="000000"/>
        </w:rPr>
        <w:t>25</w:t>
      </w:r>
      <w:r w:rsidRPr="00080787">
        <w:rPr>
          <w:rFonts w:ascii="Palatino" w:eastAsia="Times New Roman" w:hAnsi="Palatino" w:cs="Arial"/>
          <w:b/>
          <w:bCs/>
          <w:color w:val="000000"/>
        </w:rPr>
        <w:t xml:space="preserve"> </w:t>
      </w:r>
      <w:r w:rsidRPr="00E22833">
        <w:rPr>
          <w:rFonts w:ascii="Palatino" w:eastAsia="Times New Roman" w:hAnsi="Palatino" w:cs="Arial"/>
          <w:b/>
          <w:bCs/>
          <w:color w:val="000000"/>
        </w:rPr>
        <w:t>-</w:t>
      </w:r>
      <w:r w:rsidRPr="00080787">
        <w:rPr>
          <w:rFonts w:ascii="Palatino" w:eastAsia="Times New Roman" w:hAnsi="Palatino" w:cs="Arial"/>
          <w:b/>
          <w:bCs/>
          <w:color w:val="000000"/>
        </w:rPr>
        <w:t xml:space="preserve"> </w:t>
      </w:r>
      <w:r>
        <w:rPr>
          <w:rFonts w:ascii="Palatino" w:eastAsia="Times New Roman" w:hAnsi="Palatino" w:cs="Arial"/>
          <w:b/>
          <w:bCs/>
          <w:color w:val="000000"/>
        </w:rPr>
        <w:t>July</w:t>
      </w:r>
      <w:r w:rsidRPr="00E22833">
        <w:rPr>
          <w:rFonts w:ascii="Palatino" w:eastAsia="Times New Roman" w:hAnsi="Palatino" w:cs="Arial"/>
          <w:b/>
          <w:bCs/>
          <w:color w:val="000000"/>
        </w:rPr>
        <w:t xml:space="preserve"> </w:t>
      </w:r>
      <w:r>
        <w:rPr>
          <w:rFonts w:ascii="Palatino" w:eastAsia="Times New Roman" w:hAnsi="Palatino" w:cs="Arial"/>
          <w:b/>
          <w:bCs/>
          <w:color w:val="000000"/>
        </w:rPr>
        <w:t>15</w:t>
      </w:r>
      <w:r w:rsidRPr="00E22833">
        <w:rPr>
          <w:rFonts w:ascii="Palatino" w:eastAsia="Times New Roman" w:hAnsi="Palatino" w:cs="Arial"/>
          <w:b/>
          <w:bCs/>
          <w:color w:val="000000"/>
        </w:rPr>
        <w:t>, 202</w:t>
      </w:r>
      <w:r>
        <w:rPr>
          <w:rFonts w:ascii="Palatino" w:eastAsia="Times New Roman" w:hAnsi="Palatino" w:cs="Arial"/>
          <w:b/>
          <w:bCs/>
          <w:color w:val="000000"/>
        </w:rPr>
        <w:t>4</w:t>
      </w:r>
    </w:p>
    <w:p w14:paraId="359A9F13" w14:textId="77777777" w:rsidR="0098774A" w:rsidRDefault="0098774A" w:rsidP="0098774A">
      <w:pPr>
        <w:jc w:val="center"/>
        <w:rPr>
          <w:rFonts w:ascii="Palatino" w:eastAsia="Times New Roman" w:hAnsi="Palatino" w:cs="Arial"/>
          <w:b/>
          <w:bCs/>
          <w:color w:val="000000"/>
        </w:rPr>
      </w:pPr>
      <w:r w:rsidRPr="00E22833">
        <w:rPr>
          <w:rFonts w:ascii="Palatino" w:eastAsia="Times New Roman" w:hAnsi="Palatino" w:cs="Arial"/>
          <w:b/>
          <w:bCs/>
          <w:color w:val="000000"/>
        </w:rPr>
        <w:t>Opening T</w:t>
      </w:r>
      <w:r>
        <w:rPr>
          <w:rFonts w:ascii="Palatino" w:eastAsia="Times New Roman" w:hAnsi="Palatino" w:cs="Arial"/>
          <w:b/>
          <w:bCs/>
          <w:color w:val="000000"/>
        </w:rPr>
        <w:t>ue</w:t>
      </w:r>
      <w:r w:rsidRPr="00E22833">
        <w:rPr>
          <w:rFonts w:ascii="Palatino" w:eastAsia="Times New Roman" w:hAnsi="Palatino" w:cs="Arial"/>
          <w:b/>
          <w:bCs/>
          <w:color w:val="000000"/>
        </w:rPr>
        <w:t xml:space="preserve">sday, </w:t>
      </w:r>
      <w:r>
        <w:rPr>
          <w:rFonts w:ascii="Palatino" w:eastAsia="Times New Roman" w:hAnsi="Palatino" w:cs="Arial"/>
          <w:b/>
          <w:bCs/>
          <w:color w:val="000000"/>
        </w:rPr>
        <w:t>June 25</w:t>
      </w:r>
      <w:r w:rsidRPr="00E22833">
        <w:rPr>
          <w:rFonts w:ascii="Palatino" w:eastAsia="Times New Roman" w:hAnsi="Palatino" w:cs="Arial"/>
          <w:b/>
          <w:bCs/>
          <w:color w:val="000000"/>
        </w:rPr>
        <w:t xml:space="preserve">, </w:t>
      </w:r>
      <w:r>
        <w:rPr>
          <w:rFonts w:ascii="Palatino" w:eastAsia="Times New Roman" w:hAnsi="Palatino" w:cs="Arial"/>
          <w:b/>
          <w:bCs/>
          <w:color w:val="000000"/>
        </w:rPr>
        <w:t>7</w:t>
      </w:r>
      <w:r w:rsidRPr="00E22833">
        <w:rPr>
          <w:rFonts w:ascii="Palatino" w:eastAsia="Times New Roman" w:hAnsi="Palatino" w:cs="Arial"/>
          <w:b/>
          <w:bCs/>
          <w:color w:val="000000"/>
        </w:rPr>
        <w:t>-</w:t>
      </w:r>
      <w:r>
        <w:rPr>
          <w:rFonts w:ascii="Palatino" w:eastAsia="Times New Roman" w:hAnsi="Palatino" w:cs="Arial"/>
          <w:b/>
          <w:bCs/>
          <w:color w:val="000000"/>
        </w:rPr>
        <w:t xml:space="preserve"> 10 </w:t>
      </w:r>
      <w:r w:rsidRPr="00E22833">
        <w:rPr>
          <w:rFonts w:ascii="Palatino" w:eastAsia="Times New Roman" w:hAnsi="Palatino" w:cs="Arial"/>
          <w:b/>
          <w:bCs/>
          <w:color w:val="000000"/>
        </w:rPr>
        <w:t>PM</w:t>
      </w:r>
    </w:p>
    <w:p w14:paraId="07D56530" w14:textId="77777777" w:rsidR="0098774A" w:rsidRPr="00E22833" w:rsidRDefault="0098774A" w:rsidP="0098774A">
      <w:pPr>
        <w:jc w:val="center"/>
        <w:rPr>
          <w:rFonts w:ascii="Palatino" w:eastAsia="Times New Roman" w:hAnsi="Palatino" w:cs="Arial"/>
          <w:color w:val="000000"/>
        </w:rPr>
      </w:pPr>
      <w:r w:rsidRPr="005C7E9B">
        <w:rPr>
          <w:rFonts w:ascii="Palatino" w:eastAsia="Times New Roman" w:hAnsi="Palatino" w:cs="Arial"/>
          <w:color w:val="000000"/>
        </w:rPr>
        <w:t>https://plyfa.space/en/space/</w:t>
      </w:r>
    </w:p>
    <w:p w14:paraId="20978847" w14:textId="77777777" w:rsidR="0098774A" w:rsidRPr="00E22833" w:rsidRDefault="0098774A" w:rsidP="0098774A">
      <w:pPr>
        <w:rPr>
          <w:rFonts w:ascii="Palatino" w:eastAsia="Times New Roman" w:hAnsi="Palatino" w:cs="Times New Roman"/>
        </w:rPr>
      </w:pPr>
    </w:p>
    <w:p w14:paraId="7053DB37" w14:textId="0F7327B3" w:rsidR="0098774A" w:rsidRPr="00D63E4E" w:rsidRDefault="0098774A" w:rsidP="0098774A">
      <w:pPr>
        <w:jc w:val="both"/>
        <w:rPr>
          <w:rFonts w:ascii="Palatino" w:eastAsia="Times New Roman" w:hAnsi="Palatino" w:cs="Times New Roman"/>
          <w:b/>
          <w:bCs/>
          <w:color w:val="806000" w:themeColor="accent4" w:themeShade="80"/>
          <w:spacing w:val="5"/>
        </w:rPr>
      </w:pPr>
      <w:r>
        <w:rPr>
          <w:rFonts w:ascii="Palatino" w:eastAsia="Times New Roman" w:hAnsi="Palatino" w:cs="Arial"/>
          <w:b/>
          <w:bCs/>
          <w:color w:val="000000"/>
        </w:rPr>
        <w:t xml:space="preserve">                                                                </w:t>
      </w:r>
      <w:r w:rsidR="000F6F2D">
        <w:rPr>
          <w:rFonts w:ascii="Palatino" w:eastAsia="Times New Roman" w:hAnsi="Palatino" w:cs="Arial"/>
          <w:b/>
          <w:bCs/>
          <w:color w:val="000000"/>
        </w:rPr>
        <w:t xml:space="preserve">  </w:t>
      </w:r>
      <w:r>
        <w:rPr>
          <w:rFonts w:ascii="Palatino" w:eastAsia="Times New Roman" w:hAnsi="Palatino" w:cs="Arial"/>
          <w:b/>
          <w:bCs/>
          <w:color w:val="000000"/>
        </w:rPr>
        <w:t xml:space="preserve">   </w:t>
      </w:r>
      <w:r w:rsidRPr="00D63E4E">
        <w:rPr>
          <w:rFonts w:ascii="Palatino" w:eastAsia="Times New Roman" w:hAnsi="Palatino" w:cs="Arial"/>
          <w:b/>
          <w:bCs/>
          <w:color w:val="000000"/>
          <w:lang w:val="el-GR"/>
        </w:rPr>
        <w:t>ΠΛΥΦΑ</w:t>
      </w:r>
    </w:p>
    <w:p w14:paraId="5C0DBB80" w14:textId="77777777" w:rsidR="0098774A" w:rsidRDefault="0098774A" w:rsidP="0098774A">
      <w:pPr>
        <w:jc w:val="both"/>
        <w:rPr>
          <w:rFonts w:ascii="Palatino" w:eastAsia="Times New Roman" w:hAnsi="Palatino" w:cs="Times New Roman"/>
          <w:b/>
          <w:bCs/>
          <w:color w:val="806000" w:themeColor="accent4" w:themeShade="80"/>
          <w:spacing w:val="5"/>
        </w:rPr>
      </w:pPr>
    </w:p>
    <w:p w14:paraId="15DEF458" w14:textId="77777777" w:rsidR="0098774A" w:rsidRDefault="0098774A" w:rsidP="0098774A">
      <w:pPr>
        <w:jc w:val="both"/>
        <w:rPr>
          <w:rFonts w:ascii="Palatino" w:eastAsia="Times New Roman" w:hAnsi="Palatino" w:cs="Times New Roman"/>
          <w:b/>
          <w:bCs/>
          <w:color w:val="806000" w:themeColor="accent4" w:themeShade="80"/>
          <w:spacing w:val="5"/>
        </w:rPr>
      </w:pPr>
    </w:p>
    <w:p w14:paraId="25509B74" w14:textId="77777777" w:rsidR="0098774A" w:rsidRPr="001F1150" w:rsidRDefault="0098774A" w:rsidP="0098774A">
      <w:pPr>
        <w:shd w:val="clear" w:color="auto" w:fill="FFFFFF"/>
        <w:rPr>
          <w:rFonts w:ascii="Calibri" w:eastAsia="Times New Roman" w:hAnsi="Calibri" w:cs="Calibri"/>
          <w:color w:val="000000"/>
          <w:sz w:val="27"/>
          <w:szCs w:val="27"/>
        </w:rPr>
      </w:pPr>
      <w:r w:rsidRPr="001F1150">
        <w:rPr>
          <w:rFonts w:ascii="Palatino" w:eastAsia="Times New Roman" w:hAnsi="Palatino" w:cs="Calibri"/>
          <w:color w:val="000000"/>
          <w:sz w:val="22"/>
          <w:szCs w:val="22"/>
        </w:rPr>
        <w:t>                                                   </w:t>
      </w:r>
    </w:p>
    <w:p w14:paraId="20686F8F" w14:textId="77777777" w:rsidR="0098774A" w:rsidRPr="001F1150" w:rsidRDefault="0098774A" w:rsidP="0098774A">
      <w:pPr>
        <w:shd w:val="clear" w:color="auto" w:fill="FFFFFF"/>
        <w:rPr>
          <w:rFonts w:ascii="Calibri" w:eastAsia="Times New Roman" w:hAnsi="Calibri" w:cs="Calibri"/>
          <w:color w:val="000000"/>
          <w:sz w:val="27"/>
          <w:szCs w:val="27"/>
        </w:rPr>
      </w:pPr>
      <w:r w:rsidRPr="001F1150">
        <w:rPr>
          <w:rFonts w:ascii="Palatino" w:eastAsia="Times New Roman" w:hAnsi="Palatino" w:cs="Calibri"/>
          <w:color w:val="000000"/>
          <w:sz w:val="22"/>
          <w:szCs w:val="22"/>
        </w:rPr>
        <w:t>                                </w:t>
      </w:r>
      <w:r>
        <w:rPr>
          <w:rFonts w:ascii="Palatino" w:eastAsia="Times New Roman" w:hAnsi="Palatino" w:cs="Calibri"/>
          <w:color w:val="000000"/>
          <w:sz w:val="22"/>
          <w:szCs w:val="22"/>
        </w:rPr>
        <w:t xml:space="preserve">                                         </w:t>
      </w:r>
      <w:r w:rsidRPr="001F1150">
        <w:rPr>
          <w:rFonts w:ascii="Palatino" w:eastAsia="Times New Roman" w:hAnsi="Palatino" w:cs="Calibri"/>
          <w:color w:val="000000"/>
          <w:sz w:val="22"/>
          <w:szCs w:val="22"/>
        </w:rPr>
        <w:t>  “Each person’s grief is as unique as their fingerprint.”</w:t>
      </w:r>
    </w:p>
    <w:p w14:paraId="618C8030" w14:textId="77777777" w:rsidR="0098774A" w:rsidRPr="001F1150" w:rsidRDefault="0098774A" w:rsidP="0098774A">
      <w:pPr>
        <w:shd w:val="clear" w:color="auto" w:fill="FFFFFF"/>
        <w:ind w:left="7920"/>
        <w:rPr>
          <w:rFonts w:ascii="Calibri" w:eastAsia="Times New Roman" w:hAnsi="Calibri" w:cs="Calibri"/>
          <w:color w:val="000000"/>
          <w:sz w:val="27"/>
          <w:szCs w:val="27"/>
        </w:rPr>
      </w:pPr>
      <w:r w:rsidRPr="001F1150">
        <w:rPr>
          <w:rFonts w:ascii="Palatino" w:eastAsia="Times New Roman" w:hAnsi="Palatino" w:cs="Calibri"/>
          <w:color w:val="000000"/>
          <w:sz w:val="22"/>
          <w:szCs w:val="22"/>
        </w:rPr>
        <w:t> </w:t>
      </w:r>
    </w:p>
    <w:p w14:paraId="661E96F7" w14:textId="77777777" w:rsidR="0098774A" w:rsidRPr="001F1150" w:rsidRDefault="0098774A" w:rsidP="0098774A">
      <w:pPr>
        <w:shd w:val="clear" w:color="auto" w:fill="FFFFFF"/>
        <w:ind w:left="7920"/>
        <w:rPr>
          <w:rFonts w:ascii="Calibri" w:eastAsia="Times New Roman" w:hAnsi="Calibri" w:cs="Calibri"/>
          <w:color w:val="000000"/>
          <w:sz w:val="27"/>
          <w:szCs w:val="27"/>
        </w:rPr>
      </w:pPr>
      <w:r w:rsidRPr="001F1150">
        <w:rPr>
          <w:rFonts w:ascii="Palatino" w:eastAsia="Times New Roman" w:hAnsi="Palatino" w:cs="Calibri"/>
          <w:color w:val="000000"/>
          <w:sz w:val="22"/>
          <w:szCs w:val="22"/>
        </w:rPr>
        <w:t> </w:t>
      </w:r>
    </w:p>
    <w:p w14:paraId="3E92604A" w14:textId="77777777" w:rsidR="0098774A" w:rsidRPr="001F1150" w:rsidRDefault="0098774A" w:rsidP="0098774A">
      <w:pPr>
        <w:shd w:val="clear" w:color="auto" w:fill="FFFFFF"/>
        <w:rPr>
          <w:rFonts w:ascii="Calibri" w:eastAsia="Times New Roman" w:hAnsi="Calibri" w:cs="Calibri"/>
          <w:color w:val="000000"/>
          <w:sz w:val="27"/>
          <w:szCs w:val="27"/>
        </w:rPr>
      </w:pPr>
      <w:r w:rsidRPr="001F1150">
        <w:rPr>
          <w:rFonts w:ascii="Palatino" w:eastAsia="Times New Roman" w:hAnsi="Palatino" w:cs="Calibri"/>
          <w:color w:val="000000"/>
          <w:sz w:val="22"/>
          <w:szCs w:val="22"/>
        </w:rPr>
        <w:t>                                                                                                                                 </w:t>
      </w:r>
      <w:r>
        <w:rPr>
          <w:rFonts w:ascii="Palatino" w:eastAsia="Times New Roman" w:hAnsi="Palatino" w:cs="Calibri"/>
          <w:color w:val="000000"/>
          <w:sz w:val="22"/>
          <w:szCs w:val="22"/>
        </w:rPr>
        <w:t xml:space="preserve">             </w:t>
      </w:r>
      <w:r w:rsidRPr="001F1150">
        <w:rPr>
          <w:rFonts w:ascii="Palatino" w:eastAsia="Times New Roman" w:hAnsi="Palatino" w:cs="Calibri"/>
          <w:color w:val="000000"/>
          <w:sz w:val="22"/>
          <w:szCs w:val="22"/>
        </w:rPr>
        <w:t> David Kessler</w:t>
      </w:r>
    </w:p>
    <w:p w14:paraId="1084D991" w14:textId="77777777" w:rsidR="0098774A" w:rsidRDefault="0098774A" w:rsidP="0098774A">
      <w:pPr>
        <w:jc w:val="both"/>
        <w:rPr>
          <w:rFonts w:ascii="Palatino" w:eastAsia="Times New Roman" w:hAnsi="Palatino" w:cs="Times New Roman"/>
          <w:b/>
          <w:bCs/>
          <w:color w:val="806000" w:themeColor="accent4" w:themeShade="80"/>
          <w:spacing w:val="5"/>
        </w:rPr>
      </w:pPr>
    </w:p>
    <w:p w14:paraId="539B4B9E" w14:textId="77777777" w:rsidR="0098774A" w:rsidRPr="005C7E9B" w:rsidRDefault="0098774A" w:rsidP="0098774A">
      <w:pPr>
        <w:jc w:val="both"/>
        <w:rPr>
          <w:rFonts w:ascii="Palatino" w:eastAsia="Times New Roman" w:hAnsi="Palatino" w:cs="Times New Roman"/>
          <w:b/>
          <w:bCs/>
          <w:color w:val="806000" w:themeColor="accent4" w:themeShade="80"/>
          <w:spacing w:val="5"/>
        </w:rPr>
      </w:pPr>
    </w:p>
    <w:p w14:paraId="07B0D23B" w14:textId="77777777" w:rsidR="0098774A" w:rsidRPr="005C7E9B" w:rsidRDefault="0098774A" w:rsidP="0098774A">
      <w:pPr>
        <w:jc w:val="both"/>
        <w:rPr>
          <w:rFonts w:ascii="Palatino" w:eastAsia="Times New Roman" w:hAnsi="Palatino" w:cs="Times New Roman"/>
          <w:b/>
          <w:bCs/>
          <w:color w:val="806000" w:themeColor="accent4" w:themeShade="80"/>
          <w:spacing w:val="5"/>
        </w:rPr>
      </w:pPr>
    </w:p>
    <w:p w14:paraId="6779E33B" w14:textId="1E70B668" w:rsidR="0098774A" w:rsidRPr="001F1150" w:rsidRDefault="00A51961" w:rsidP="0098774A">
      <w:pPr>
        <w:shd w:val="clear" w:color="auto" w:fill="FFFFFF"/>
        <w:jc w:val="both"/>
        <w:rPr>
          <w:rFonts w:ascii="Palatino" w:eastAsia="Times New Roman" w:hAnsi="Palatino" w:cs="Times New Roman"/>
          <w:color w:val="806000" w:themeColor="accent4" w:themeShade="80"/>
          <w:spacing w:val="5"/>
          <w:sz w:val="22"/>
          <w:szCs w:val="22"/>
        </w:rPr>
      </w:pPr>
      <w:r>
        <w:rPr>
          <w:rFonts w:ascii="Palatino" w:eastAsia="Times New Roman" w:hAnsi="Palatino" w:cs="Times New Roman"/>
          <w:color w:val="806000" w:themeColor="accent4" w:themeShade="80"/>
          <w:spacing w:val="5"/>
          <w:sz w:val="22"/>
          <w:szCs w:val="22"/>
        </w:rPr>
        <w:t>OUT OF THE BOX</w:t>
      </w:r>
      <w:r w:rsidR="0098774A" w:rsidRPr="005C7E9B">
        <w:rPr>
          <w:rFonts w:ascii="Palatino" w:eastAsia="Times New Roman" w:hAnsi="Palatino" w:cs="Times New Roman"/>
          <w:color w:val="806000" w:themeColor="accent4" w:themeShade="80"/>
          <w:spacing w:val="5"/>
          <w:sz w:val="22"/>
          <w:szCs w:val="22"/>
          <w:shd w:val="clear" w:color="auto" w:fill="FFFFFE"/>
        </w:rPr>
        <w:t> </w:t>
      </w:r>
      <w:r w:rsidR="0098774A" w:rsidRPr="005C7E9B">
        <w:rPr>
          <w:rFonts w:ascii="Palatino" w:eastAsia="Times New Roman" w:hAnsi="Palatino" w:cs="Times New Roman"/>
          <w:color w:val="000000" w:themeColor="text1"/>
          <w:spacing w:val="5"/>
          <w:sz w:val="22"/>
          <w:szCs w:val="22"/>
          <w:shd w:val="clear" w:color="auto" w:fill="FFFFFE"/>
        </w:rPr>
        <w:t>is pleased to announce </w:t>
      </w:r>
      <w:r w:rsidR="0098774A" w:rsidRPr="001F1150">
        <w:rPr>
          <w:rFonts w:ascii="Palatino" w:eastAsia="Times New Roman" w:hAnsi="Palatino" w:cs="Calibri"/>
          <w:i/>
          <w:iCs/>
          <w:color w:val="000000"/>
          <w:sz w:val="22"/>
          <w:szCs w:val="22"/>
        </w:rPr>
        <w:t xml:space="preserve">Sigrid </w:t>
      </w:r>
      <w:proofErr w:type="spellStart"/>
      <w:r w:rsidR="0098774A" w:rsidRPr="001F1150">
        <w:rPr>
          <w:rFonts w:ascii="Palatino" w:eastAsia="Times New Roman" w:hAnsi="Palatino" w:cs="Calibri"/>
          <w:i/>
          <w:iCs/>
          <w:color w:val="000000"/>
          <w:sz w:val="22"/>
          <w:szCs w:val="22"/>
        </w:rPr>
        <w:t>Nassuphis</w:t>
      </w:r>
      <w:proofErr w:type="spellEnd"/>
      <w:r w:rsidR="0098774A" w:rsidRPr="001F1150">
        <w:rPr>
          <w:rFonts w:ascii="Palatino" w:eastAsia="Times New Roman" w:hAnsi="Palatino" w:cs="Calibri"/>
          <w:i/>
          <w:iCs/>
          <w:color w:val="000000"/>
          <w:sz w:val="22"/>
          <w:szCs w:val="22"/>
        </w:rPr>
        <w:t>:  My Fingerprint</w:t>
      </w:r>
      <w:r w:rsidR="0098774A" w:rsidRPr="005C7E9B">
        <w:rPr>
          <w:rFonts w:ascii="Palatino" w:eastAsia="Times New Roman" w:hAnsi="Palatino" w:cs="Times New Roman"/>
          <w:color w:val="000000" w:themeColor="text1"/>
          <w:spacing w:val="5"/>
          <w:sz w:val="22"/>
          <w:szCs w:val="22"/>
          <w:shd w:val="clear" w:color="auto" w:fill="FFFFFE"/>
        </w:rPr>
        <w:t xml:space="preserve">, a solo exhibition of works by </w:t>
      </w:r>
      <w:r w:rsidR="0098774A" w:rsidRPr="005C7E9B">
        <w:rPr>
          <w:rFonts w:ascii="Palatino" w:eastAsia="Times New Roman" w:hAnsi="Palatino" w:cs="Times New Roman"/>
          <w:color w:val="806000" w:themeColor="accent4" w:themeShade="80"/>
          <w:spacing w:val="5"/>
          <w:sz w:val="22"/>
          <w:szCs w:val="22"/>
          <w:shd w:val="clear" w:color="auto" w:fill="FFFFFE"/>
        </w:rPr>
        <w:t xml:space="preserve">Sigrid </w:t>
      </w:r>
      <w:proofErr w:type="spellStart"/>
      <w:r w:rsidR="0098774A" w:rsidRPr="005C7E9B">
        <w:rPr>
          <w:rFonts w:ascii="Palatino" w:eastAsia="Times New Roman" w:hAnsi="Palatino" w:cs="Times New Roman"/>
          <w:color w:val="806000" w:themeColor="accent4" w:themeShade="80"/>
          <w:spacing w:val="5"/>
          <w:sz w:val="22"/>
          <w:szCs w:val="22"/>
          <w:shd w:val="clear" w:color="auto" w:fill="FFFFFE"/>
        </w:rPr>
        <w:t>Nassuphis</w:t>
      </w:r>
      <w:proofErr w:type="spellEnd"/>
      <w:r w:rsidR="0098774A" w:rsidRPr="005C7E9B">
        <w:rPr>
          <w:rFonts w:ascii="Palatino" w:eastAsia="Times New Roman" w:hAnsi="Palatino" w:cs="Times New Roman"/>
          <w:color w:val="806000" w:themeColor="accent4" w:themeShade="80"/>
          <w:spacing w:val="5"/>
          <w:sz w:val="22"/>
          <w:szCs w:val="22"/>
          <w:shd w:val="clear" w:color="auto" w:fill="FFFFFE"/>
        </w:rPr>
        <w:t xml:space="preserve"> </w:t>
      </w:r>
      <w:r w:rsidR="0098774A" w:rsidRPr="005C7E9B">
        <w:rPr>
          <w:rFonts w:ascii="Palatino" w:eastAsia="Times New Roman" w:hAnsi="Palatino" w:cs="Times New Roman"/>
          <w:color w:val="000000" w:themeColor="text1"/>
          <w:spacing w:val="5"/>
          <w:sz w:val="22"/>
          <w:szCs w:val="22"/>
          <w:shd w:val="clear" w:color="auto" w:fill="FFFFFE"/>
        </w:rPr>
        <w:t xml:space="preserve">curated by </w:t>
      </w:r>
      <w:proofErr w:type="spellStart"/>
      <w:r w:rsidR="0098774A" w:rsidRPr="005C7E9B">
        <w:rPr>
          <w:rFonts w:ascii="Palatino" w:eastAsia="Times New Roman" w:hAnsi="Palatino" w:cs="Times New Roman"/>
          <w:color w:val="806000" w:themeColor="accent4" w:themeShade="80"/>
          <w:spacing w:val="5"/>
          <w:sz w:val="22"/>
          <w:szCs w:val="22"/>
          <w:shd w:val="clear" w:color="auto" w:fill="FFFFFE"/>
        </w:rPr>
        <w:t>Sozita</w:t>
      </w:r>
      <w:proofErr w:type="spellEnd"/>
      <w:r w:rsidR="0098774A" w:rsidRPr="005C7E9B">
        <w:rPr>
          <w:rFonts w:ascii="Palatino" w:eastAsia="Times New Roman" w:hAnsi="Palatino" w:cs="Times New Roman"/>
          <w:color w:val="806000" w:themeColor="accent4" w:themeShade="80"/>
          <w:spacing w:val="5"/>
          <w:sz w:val="22"/>
          <w:szCs w:val="22"/>
          <w:shd w:val="clear" w:color="auto" w:fill="FFFFFE"/>
        </w:rPr>
        <w:t xml:space="preserve"> </w:t>
      </w:r>
      <w:proofErr w:type="spellStart"/>
      <w:r w:rsidR="0098774A" w:rsidRPr="005C7E9B">
        <w:rPr>
          <w:rFonts w:ascii="Palatino" w:eastAsia="Times New Roman" w:hAnsi="Palatino" w:cs="Times New Roman"/>
          <w:color w:val="806000" w:themeColor="accent4" w:themeShade="80"/>
          <w:spacing w:val="5"/>
          <w:sz w:val="22"/>
          <w:szCs w:val="22"/>
          <w:shd w:val="clear" w:color="auto" w:fill="FFFFFE"/>
        </w:rPr>
        <w:t>Goudouna</w:t>
      </w:r>
      <w:proofErr w:type="spellEnd"/>
      <w:r w:rsidR="0098774A" w:rsidRPr="005C7E9B">
        <w:rPr>
          <w:rFonts w:ascii="Palatino" w:eastAsia="Times New Roman" w:hAnsi="Palatino" w:cs="Times New Roman"/>
          <w:color w:val="806000" w:themeColor="accent4" w:themeShade="80"/>
          <w:spacing w:val="5"/>
          <w:sz w:val="22"/>
          <w:szCs w:val="22"/>
          <w:shd w:val="clear" w:color="auto" w:fill="FFFFFE"/>
        </w:rPr>
        <w:t>, PhD</w:t>
      </w:r>
      <w:r w:rsidR="0098774A" w:rsidRPr="005C7E9B">
        <w:rPr>
          <w:rFonts w:ascii="Palatino" w:eastAsia="Times New Roman" w:hAnsi="Palatino" w:cs="Times New Roman"/>
          <w:color w:val="000000" w:themeColor="text1"/>
          <w:spacing w:val="5"/>
          <w:sz w:val="22"/>
          <w:szCs w:val="22"/>
          <w:shd w:val="clear" w:color="auto" w:fill="FFFFFE"/>
        </w:rPr>
        <w:t>. Installed in</w:t>
      </w:r>
      <w:r w:rsidR="0098774A" w:rsidRPr="005C7E9B">
        <w:rPr>
          <w:rFonts w:ascii="Palatino" w:hAnsi="Palatino"/>
          <w:color w:val="000000" w:themeColor="text1"/>
          <w:spacing w:val="5"/>
          <w:sz w:val="22"/>
          <w:szCs w:val="22"/>
          <w:shd w:val="clear" w:color="auto" w:fill="FFFFFE"/>
        </w:rPr>
        <w:t xml:space="preserve"> one of the central venues of</w:t>
      </w:r>
      <w:r w:rsidR="0098774A" w:rsidRPr="005C7E9B">
        <w:rPr>
          <w:rFonts w:ascii="Palatino" w:eastAsia="Times New Roman" w:hAnsi="Palatino" w:cs="Times New Roman"/>
          <w:color w:val="000000" w:themeColor="text1"/>
          <w:spacing w:val="5"/>
          <w:sz w:val="22"/>
          <w:szCs w:val="22"/>
          <w:shd w:val="clear" w:color="auto" w:fill="FFFFFE"/>
        </w:rPr>
        <w:t xml:space="preserve"> the</w:t>
      </w:r>
      <w:r w:rsidR="0098774A" w:rsidRPr="005C7E9B">
        <w:rPr>
          <w:rFonts w:ascii="Palatino" w:hAnsi="Palatino"/>
          <w:color w:val="000000" w:themeColor="text1"/>
          <w:spacing w:val="5"/>
          <w:sz w:val="22"/>
          <w:szCs w:val="22"/>
          <w:shd w:val="clear" w:color="auto" w:fill="FFFFFE"/>
        </w:rPr>
        <w:t xml:space="preserve"> new versatile platform for artistic expression,</w:t>
      </w:r>
      <w:r w:rsidR="0098774A" w:rsidRPr="005C7E9B">
        <w:rPr>
          <w:rFonts w:ascii="Palatino" w:eastAsia="Times New Roman" w:hAnsi="Palatino" w:cs="Times New Roman"/>
          <w:color w:val="000000" w:themeColor="text1"/>
          <w:spacing w:val="5"/>
          <w:sz w:val="22"/>
          <w:szCs w:val="22"/>
          <w:shd w:val="clear" w:color="auto" w:fill="FFFFFE"/>
        </w:rPr>
        <w:t xml:space="preserve"> </w:t>
      </w:r>
      <w:r w:rsidR="0098774A" w:rsidRPr="005D13CD">
        <w:rPr>
          <w:rFonts w:ascii="Palatino" w:eastAsia="Times New Roman" w:hAnsi="Palatino" w:cs="Arial"/>
          <w:color w:val="000000"/>
          <w:sz w:val="22"/>
          <w:szCs w:val="22"/>
        </w:rPr>
        <w:t>PLYFA</w:t>
      </w:r>
      <w:r w:rsidR="0098774A" w:rsidRPr="005C7E9B">
        <w:rPr>
          <w:rFonts w:ascii="Palatino" w:hAnsi="Palatino" w:cs="Arial"/>
          <w:color w:val="000000"/>
          <w:sz w:val="22"/>
          <w:szCs w:val="22"/>
        </w:rPr>
        <w:t xml:space="preserve">, </w:t>
      </w:r>
      <w:r w:rsidR="0098774A" w:rsidRPr="005C7E9B">
        <w:rPr>
          <w:rFonts w:ascii="Palatino" w:eastAsia="Times New Roman" w:hAnsi="Palatino" w:cs="Times New Roman"/>
          <w:color w:val="000000" w:themeColor="text1"/>
          <w:spacing w:val="5"/>
          <w:sz w:val="22"/>
          <w:szCs w:val="22"/>
          <w:shd w:val="clear" w:color="auto" w:fill="FFFFFE"/>
        </w:rPr>
        <w:t>the exhibition</w:t>
      </w:r>
      <w:r w:rsidR="0098774A" w:rsidRPr="005C7E9B">
        <w:rPr>
          <w:rFonts w:ascii="Palatino" w:eastAsia="Times New Roman" w:hAnsi="Palatino" w:cs="Times New Roman"/>
          <w:i/>
          <w:iCs/>
          <w:color w:val="000000" w:themeColor="text1"/>
          <w:spacing w:val="5"/>
          <w:sz w:val="22"/>
          <w:szCs w:val="22"/>
          <w:shd w:val="clear" w:color="auto" w:fill="FFFFFE"/>
        </w:rPr>
        <w:t xml:space="preserve"> </w:t>
      </w:r>
      <w:r w:rsidR="0098774A" w:rsidRPr="005C7E9B">
        <w:rPr>
          <w:rFonts w:ascii="Palatino" w:eastAsia="Times New Roman" w:hAnsi="Palatino" w:cs="Times New Roman"/>
          <w:color w:val="000000" w:themeColor="text1"/>
          <w:spacing w:val="5"/>
          <w:sz w:val="22"/>
          <w:szCs w:val="22"/>
          <w:shd w:val="clear" w:color="auto" w:fill="FFFFFE"/>
        </w:rPr>
        <w:t>attempts to address and challenge our perception</w:t>
      </w:r>
      <w:r w:rsidR="0098774A" w:rsidRPr="005C7E9B">
        <w:rPr>
          <w:rFonts w:ascii="Palatino" w:hAnsi="Palatino"/>
          <w:color w:val="000000" w:themeColor="text1"/>
          <w:spacing w:val="5"/>
          <w:sz w:val="22"/>
          <w:szCs w:val="22"/>
          <w:shd w:val="clear" w:color="auto" w:fill="FFFFFE"/>
        </w:rPr>
        <w:t>s</w:t>
      </w:r>
      <w:r w:rsidR="0098774A" w:rsidRPr="005C7E9B">
        <w:rPr>
          <w:rFonts w:ascii="Palatino" w:eastAsia="Times New Roman" w:hAnsi="Palatino" w:cs="Times New Roman"/>
          <w:color w:val="000000" w:themeColor="text1"/>
          <w:spacing w:val="5"/>
          <w:sz w:val="22"/>
          <w:szCs w:val="22"/>
          <w:shd w:val="clear" w:color="auto" w:fill="FFFFFE"/>
        </w:rPr>
        <w:t xml:space="preserve"> of the relationship between grief, creativity, and the sublime. </w:t>
      </w:r>
    </w:p>
    <w:p w14:paraId="4A0F4C8A" w14:textId="77777777" w:rsidR="0098774A" w:rsidRPr="001F1150" w:rsidRDefault="0098774A" w:rsidP="0098774A">
      <w:pPr>
        <w:shd w:val="clear" w:color="auto" w:fill="FFFFFF"/>
        <w:spacing w:line="276" w:lineRule="atLeast"/>
        <w:jc w:val="both"/>
        <w:rPr>
          <w:rFonts w:ascii="Palatino" w:eastAsia="Times New Roman" w:hAnsi="Palatino" w:cs="Calibri"/>
          <w:color w:val="000000"/>
          <w:sz w:val="27"/>
          <w:szCs w:val="27"/>
        </w:rPr>
      </w:pPr>
    </w:p>
    <w:p w14:paraId="47F81882" w14:textId="77777777" w:rsidR="0098774A" w:rsidRPr="001F1150" w:rsidRDefault="0098774A" w:rsidP="0098774A">
      <w:pPr>
        <w:shd w:val="clear" w:color="auto" w:fill="FFFFFF"/>
        <w:spacing w:line="276" w:lineRule="atLeast"/>
        <w:jc w:val="both"/>
        <w:rPr>
          <w:rFonts w:ascii="Palatino" w:eastAsia="Times New Roman" w:hAnsi="Palatino" w:cs="Calibri"/>
          <w:color w:val="000000"/>
          <w:sz w:val="27"/>
          <w:szCs w:val="27"/>
        </w:rPr>
      </w:pPr>
      <w:r w:rsidRPr="001F1150">
        <w:rPr>
          <w:rFonts w:ascii="Palatino" w:eastAsia="Times New Roman" w:hAnsi="Palatino" w:cs="Calibri"/>
          <w:color w:val="000000"/>
          <w:sz w:val="22"/>
          <w:szCs w:val="22"/>
        </w:rPr>
        <w:t>The greater part of contemporaneous (mainstream) art is defined and marked by styles, trends, theories, movements, or a particular cultural milieu based on the parameters of art history and current critical discourse. Thus, in this “contemporary condition,” it is rare for a curator to discover a visual artist whose work is truly meaningful, aesthetically significant, unexpected, and previously unknown. </w:t>
      </w:r>
    </w:p>
    <w:p w14:paraId="13D10CEB" w14:textId="77777777" w:rsidR="0098774A" w:rsidRPr="001F1150" w:rsidRDefault="0098774A" w:rsidP="0098774A">
      <w:pPr>
        <w:shd w:val="clear" w:color="auto" w:fill="FFFFFF"/>
        <w:spacing w:line="276" w:lineRule="atLeast"/>
        <w:jc w:val="both"/>
        <w:rPr>
          <w:rFonts w:ascii="Palatino" w:eastAsia="Times New Roman" w:hAnsi="Palatino" w:cs="Calibri"/>
          <w:color w:val="000000"/>
          <w:sz w:val="27"/>
          <w:szCs w:val="27"/>
        </w:rPr>
      </w:pPr>
      <w:r w:rsidRPr="001F1150">
        <w:rPr>
          <w:rFonts w:ascii="Palatino" w:eastAsia="Times New Roman" w:hAnsi="Palatino" w:cs="Calibri"/>
          <w:color w:val="000000"/>
          <w:sz w:val="22"/>
          <w:szCs w:val="22"/>
        </w:rPr>
        <w:t> </w:t>
      </w:r>
    </w:p>
    <w:p w14:paraId="55E9571B" w14:textId="77777777" w:rsidR="0098774A" w:rsidRPr="001F1150" w:rsidRDefault="0098774A" w:rsidP="0098774A">
      <w:pPr>
        <w:shd w:val="clear" w:color="auto" w:fill="FFFFFF"/>
        <w:spacing w:line="276" w:lineRule="atLeast"/>
        <w:jc w:val="both"/>
        <w:rPr>
          <w:rFonts w:ascii="Palatino" w:eastAsia="Times New Roman" w:hAnsi="Palatino" w:cs="Calibri"/>
          <w:color w:val="000000"/>
          <w:sz w:val="27"/>
          <w:szCs w:val="27"/>
        </w:rPr>
      </w:pPr>
      <w:r w:rsidRPr="001F1150">
        <w:rPr>
          <w:rFonts w:ascii="Palatino" w:eastAsia="Times New Roman" w:hAnsi="Palatino" w:cs="Calibri"/>
          <w:b/>
          <w:bCs/>
          <w:color w:val="000000"/>
          <w:sz w:val="22"/>
          <w:szCs w:val="22"/>
        </w:rPr>
        <w:t xml:space="preserve">Sigrid </w:t>
      </w:r>
      <w:proofErr w:type="spellStart"/>
      <w:r w:rsidRPr="001F1150">
        <w:rPr>
          <w:rFonts w:ascii="Palatino" w:eastAsia="Times New Roman" w:hAnsi="Palatino" w:cs="Calibri"/>
          <w:b/>
          <w:bCs/>
          <w:color w:val="000000"/>
          <w:sz w:val="22"/>
          <w:szCs w:val="22"/>
        </w:rPr>
        <w:t>Nassuphis</w:t>
      </w:r>
      <w:proofErr w:type="spellEnd"/>
      <w:r w:rsidRPr="001F1150">
        <w:rPr>
          <w:rFonts w:ascii="Palatino" w:eastAsia="Times New Roman" w:hAnsi="Palatino" w:cs="Calibri"/>
          <w:b/>
          <w:bCs/>
          <w:color w:val="000000"/>
          <w:sz w:val="22"/>
          <w:szCs w:val="22"/>
        </w:rPr>
        <w:t>: </w:t>
      </w:r>
      <w:r w:rsidRPr="001F1150">
        <w:rPr>
          <w:rFonts w:ascii="Palatino" w:eastAsia="Times New Roman" w:hAnsi="Palatino" w:cs="Calibri"/>
          <w:b/>
          <w:bCs/>
          <w:i/>
          <w:iCs/>
          <w:color w:val="000000"/>
          <w:sz w:val="22"/>
          <w:szCs w:val="22"/>
        </w:rPr>
        <w:t>My Fingerprint </w:t>
      </w:r>
      <w:r w:rsidRPr="001F1150">
        <w:rPr>
          <w:rFonts w:ascii="Palatino" w:eastAsia="Times New Roman" w:hAnsi="Palatino" w:cs="Calibri"/>
          <w:color w:val="000000"/>
          <w:sz w:val="22"/>
          <w:szCs w:val="22"/>
        </w:rPr>
        <w:t>attempts to do just that. It defines a new body of groundbreaking fine art in its focus on the untutored, free, unconventional, and individual creator. It unearths a female artist that does not operate professionally as an artist and who creates for the most part with limited or no connection to the national and international mainstream art world and its dealers, galleries, collectors, critics, schools, and museums. However, this originality doesn’t conform to any sort of socially marginalized type but rather gains its meaning from the visionary, imaginative, raw but also masterful in color choices, texture, surface, and composition.</w:t>
      </w:r>
    </w:p>
    <w:p w14:paraId="73BF8870" w14:textId="4FC6C97B" w:rsidR="0098774A" w:rsidRDefault="0098774A" w:rsidP="0098774A">
      <w:pPr>
        <w:shd w:val="clear" w:color="auto" w:fill="FFFFFF"/>
        <w:jc w:val="both"/>
        <w:rPr>
          <w:rFonts w:ascii="Palatino" w:eastAsia="Times New Roman" w:hAnsi="Palatino" w:cs="Calibri"/>
          <w:color w:val="000000"/>
          <w:sz w:val="22"/>
          <w:szCs w:val="22"/>
        </w:rPr>
      </w:pPr>
      <w:r w:rsidRPr="001F1150">
        <w:rPr>
          <w:rFonts w:ascii="Palatino" w:eastAsia="Times New Roman" w:hAnsi="Palatino" w:cs="Calibri"/>
          <w:color w:val="000000"/>
          <w:sz w:val="22"/>
          <w:szCs w:val="22"/>
        </w:rPr>
        <w:br/>
        <w:t xml:space="preserve">Reclusive, and to some degree isolated, Sigrid </w:t>
      </w:r>
      <w:proofErr w:type="spellStart"/>
      <w:r w:rsidRPr="001F1150">
        <w:rPr>
          <w:rFonts w:ascii="Palatino" w:eastAsia="Times New Roman" w:hAnsi="Palatino" w:cs="Calibri"/>
          <w:color w:val="000000"/>
          <w:sz w:val="22"/>
          <w:szCs w:val="22"/>
        </w:rPr>
        <w:t>Nassuphis</w:t>
      </w:r>
      <w:proofErr w:type="spellEnd"/>
      <w:r w:rsidRPr="001F1150">
        <w:rPr>
          <w:rFonts w:ascii="Palatino" w:eastAsia="Times New Roman" w:hAnsi="Palatino" w:cs="Calibri"/>
          <w:color w:val="000000"/>
          <w:sz w:val="22"/>
          <w:szCs w:val="22"/>
        </w:rPr>
        <w:t>, unveils a variety of artistic</w:t>
      </w:r>
      <w:r w:rsidR="00A51961">
        <w:rPr>
          <w:rFonts w:ascii="Palatino" w:eastAsia="Times New Roman" w:hAnsi="Palatino" w:cs="Calibri"/>
          <w:color w:val="000000"/>
          <w:sz w:val="22"/>
          <w:szCs w:val="22"/>
        </w:rPr>
        <w:t xml:space="preserve"> skills and</w:t>
      </w:r>
      <w:r w:rsidRPr="001F1150">
        <w:rPr>
          <w:rFonts w:ascii="Palatino" w:eastAsia="Times New Roman" w:hAnsi="Palatino" w:cs="Calibri"/>
          <w:color w:val="000000"/>
          <w:sz w:val="22"/>
          <w:szCs w:val="22"/>
        </w:rPr>
        <w:t xml:space="preserve"> intentions including inspirations from her everyday reality in </w:t>
      </w:r>
      <w:r w:rsidRPr="001F1150">
        <w:rPr>
          <w:rFonts w:ascii="Palatino" w:eastAsia="Times New Roman" w:hAnsi="Palatino" w:cs="Arial"/>
          <w:color w:val="1C1E21"/>
          <w:sz w:val="23"/>
          <w:szCs w:val="23"/>
        </w:rPr>
        <w:t xml:space="preserve">the alpine landscape at </w:t>
      </w:r>
      <w:proofErr w:type="spellStart"/>
      <w:r w:rsidRPr="001F1150">
        <w:rPr>
          <w:rFonts w:ascii="Palatino" w:eastAsia="Times New Roman" w:hAnsi="Palatino" w:cs="Arial"/>
          <w:color w:val="1C1E21"/>
          <w:sz w:val="23"/>
          <w:szCs w:val="23"/>
        </w:rPr>
        <w:t>Bugliaga</w:t>
      </w:r>
      <w:proofErr w:type="spellEnd"/>
      <w:r w:rsidRPr="001F1150">
        <w:rPr>
          <w:rFonts w:ascii="Palatino" w:eastAsia="Times New Roman" w:hAnsi="Palatino" w:cs="Arial"/>
          <w:color w:val="1C1E21"/>
          <w:sz w:val="23"/>
          <w:szCs w:val="23"/>
        </w:rPr>
        <w:t xml:space="preserve"> di </w:t>
      </w:r>
      <w:proofErr w:type="spellStart"/>
      <w:r w:rsidRPr="001F1150">
        <w:rPr>
          <w:rFonts w:ascii="Palatino" w:eastAsia="Times New Roman" w:hAnsi="Palatino" w:cs="Arial"/>
          <w:color w:val="1C1E21"/>
          <w:sz w:val="23"/>
          <w:szCs w:val="23"/>
        </w:rPr>
        <w:t>Trasquera</w:t>
      </w:r>
      <w:proofErr w:type="spellEnd"/>
      <w:r w:rsidRPr="001F1150">
        <w:rPr>
          <w:rFonts w:ascii="Palatino" w:eastAsia="Times New Roman" w:hAnsi="Palatino" w:cs="Arial"/>
          <w:color w:val="1C1E21"/>
          <w:sz w:val="23"/>
          <w:szCs w:val="23"/>
        </w:rPr>
        <w:t> </w:t>
      </w:r>
      <w:r w:rsidRPr="001F1150">
        <w:rPr>
          <w:rFonts w:ascii="Palatino" w:eastAsia="Times New Roman" w:hAnsi="Palatino" w:cs="Calibri"/>
          <w:color w:val="1C1E21"/>
          <w:sz w:val="23"/>
          <w:szCs w:val="23"/>
        </w:rPr>
        <w:t>on the Swiss-Italian border in the Alps,</w:t>
      </w:r>
      <w:r w:rsidRPr="001F1150">
        <w:rPr>
          <w:rFonts w:ascii="Palatino" w:eastAsia="Times New Roman" w:hAnsi="Palatino" w:cs="Calibri"/>
          <w:color w:val="000000"/>
          <w:sz w:val="22"/>
          <w:szCs w:val="22"/>
        </w:rPr>
        <w:t xml:space="preserve"> in their interface with her imagination and drawn from her memory, and d</w:t>
      </w:r>
      <w:r w:rsidRPr="005C7E9B">
        <w:rPr>
          <w:rFonts w:ascii="Palatino" w:eastAsia="Times New Roman" w:hAnsi="Palatino" w:cs="Calibri"/>
          <w:color w:val="000000"/>
          <w:sz w:val="22"/>
          <w:szCs w:val="22"/>
        </w:rPr>
        <w:t>ayd</w:t>
      </w:r>
      <w:r w:rsidRPr="001F1150">
        <w:rPr>
          <w:rFonts w:ascii="Palatino" w:eastAsia="Times New Roman" w:hAnsi="Palatino" w:cs="Calibri"/>
          <w:color w:val="000000"/>
          <w:sz w:val="22"/>
          <w:szCs w:val="22"/>
        </w:rPr>
        <w:t>reams. </w:t>
      </w:r>
    </w:p>
    <w:p w14:paraId="182C4A27" w14:textId="77777777" w:rsidR="000F6F2D" w:rsidRPr="001F1150" w:rsidRDefault="000F6F2D" w:rsidP="0098774A">
      <w:pPr>
        <w:shd w:val="clear" w:color="auto" w:fill="FFFFFF"/>
        <w:jc w:val="both"/>
        <w:rPr>
          <w:rFonts w:ascii="Palatino" w:eastAsia="Times New Roman" w:hAnsi="Palatino" w:cs="Calibri"/>
          <w:color w:val="000000"/>
          <w:sz w:val="27"/>
          <w:szCs w:val="27"/>
        </w:rPr>
      </w:pPr>
    </w:p>
    <w:p w14:paraId="15E22488" w14:textId="77777777" w:rsidR="0098774A" w:rsidRPr="001F1150" w:rsidRDefault="0098774A" w:rsidP="0098774A">
      <w:pPr>
        <w:shd w:val="clear" w:color="auto" w:fill="FFFFFF"/>
        <w:jc w:val="both"/>
        <w:rPr>
          <w:rFonts w:ascii="Palatino" w:eastAsia="Times New Roman" w:hAnsi="Palatino" w:cs="Calibri"/>
          <w:color w:val="000000"/>
          <w:sz w:val="27"/>
          <w:szCs w:val="27"/>
        </w:rPr>
      </w:pPr>
      <w:r w:rsidRPr="001F1150">
        <w:rPr>
          <w:rFonts w:ascii="Palatino" w:eastAsia="Times New Roman" w:hAnsi="Palatino" w:cs="Calibri"/>
          <w:color w:val="000000"/>
          <w:sz w:val="22"/>
          <w:szCs w:val="22"/>
        </w:rPr>
        <w:t> </w:t>
      </w:r>
    </w:p>
    <w:p w14:paraId="1FA021FE" w14:textId="77777777" w:rsidR="0098774A" w:rsidRPr="001F1150" w:rsidRDefault="0098774A" w:rsidP="0098774A">
      <w:pPr>
        <w:shd w:val="clear" w:color="auto" w:fill="FFFFFF"/>
        <w:jc w:val="both"/>
        <w:rPr>
          <w:rFonts w:ascii="Palatino" w:eastAsia="Times New Roman" w:hAnsi="Palatino" w:cs="Calibri"/>
          <w:color w:val="000000"/>
          <w:sz w:val="27"/>
          <w:szCs w:val="27"/>
        </w:rPr>
      </w:pPr>
      <w:r w:rsidRPr="001F1150">
        <w:rPr>
          <w:rFonts w:ascii="Palatino" w:eastAsia="Times New Roman" w:hAnsi="Palatino" w:cs="Calibri"/>
          <w:color w:val="000000"/>
          <w:sz w:val="22"/>
          <w:szCs w:val="22"/>
        </w:rPr>
        <w:lastRenderedPageBreak/>
        <w:t>Her vision is always a vision of nature and of the mountains. Nature, not appropriated by "landscape painting," but rather the nature that we encounter at any given moment of our existence when the mechanical progression of the mundane and ordinary life is disrupted by the experience of the sublime. </w:t>
      </w:r>
    </w:p>
    <w:p w14:paraId="5D44C3AB" w14:textId="77777777" w:rsidR="0098774A" w:rsidRPr="001F1150" w:rsidRDefault="0098774A" w:rsidP="0098774A">
      <w:pPr>
        <w:shd w:val="clear" w:color="auto" w:fill="FFFFFF"/>
        <w:jc w:val="both"/>
        <w:rPr>
          <w:rFonts w:ascii="Palatino" w:eastAsia="Times New Roman" w:hAnsi="Palatino" w:cs="Calibri"/>
          <w:color w:val="000000"/>
          <w:sz w:val="27"/>
          <w:szCs w:val="27"/>
        </w:rPr>
      </w:pPr>
      <w:r w:rsidRPr="001F1150">
        <w:rPr>
          <w:rFonts w:ascii="Palatino" w:eastAsia="Times New Roman" w:hAnsi="Palatino" w:cs="Calibri"/>
          <w:color w:val="000000"/>
          <w:sz w:val="22"/>
          <w:szCs w:val="22"/>
        </w:rPr>
        <w:t> </w:t>
      </w:r>
    </w:p>
    <w:p w14:paraId="32137261" w14:textId="77777777" w:rsidR="0098774A" w:rsidRPr="001F1150" w:rsidRDefault="0098774A" w:rsidP="0098774A">
      <w:pPr>
        <w:shd w:val="clear" w:color="auto" w:fill="FFFFFF"/>
        <w:jc w:val="both"/>
        <w:rPr>
          <w:rFonts w:ascii="Palatino" w:eastAsia="Times New Roman" w:hAnsi="Palatino" w:cs="Calibri"/>
          <w:color w:val="000000"/>
          <w:sz w:val="27"/>
          <w:szCs w:val="27"/>
        </w:rPr>
      </w:pPr>
      <w:r w:rsidRPr="001F1150">
        <w:rPr>
          <w:rFonts w:ascii="Palatino" w:eastAsia="Times New Roman" w:hAnsi="Palatino" w:cs="Calibri"/>
          <w:color w:val="000000"/>
          <w:sz w:val="22"/>
          <w:szCs w:val="22"/>
        </w:rPr>
        <w:t xml:space="preserve">In </w:t>
      </w:r>
      <w:proofErr w:type="spellStart"/>
      <w:r w:rsidRPr="001F1150">
        <w:rPr>
          <w:rFonts w:ascii="Palatino" w:eastAsia="Times New Roman" w:hAnsi="Palatino" w:cs="Calibri"/>
          <w:color w:val="000000"/>
          <w:sz w:val="22"/>
          <w:szCs w:val="22"/>
        </w:rPr>
        <w:t>Nassuphis</w:t>
      </w:r>
      <w:proofErr w:type="spellEnd"/>
      <w:r w:rsidRPr="001F1150">
        <w:rPr>
          <w:rFonts w:ascii="Palatino" w:eastAsia="Times New Roman" w:hAnsi="Palatino" w:cs="Calibri"/>
          <w:color w:val="000000"/>
          <w:sz w:val="22"/>
          <w:szCs w:val="22"/>
        </w:rPr>
        <w:t xml:space="preserve"> oeuvre, grief can be perceived as the highest manifestation of mysticism and the sublime. But the sublime is ambiguous and multifaceted. As Edward Burke puts it, terror and the sublime </w:t>
      </w:r>
      <w:proofErr w:type="gramStart"/>
      <w:r w:rsidRPr="001F1150">
        <w:rPr>
          <w:rFonts w:ascii="Palatino" w:eastAsia="Times New Roman" w:hAnsi="Palatino" w:cs="Calibri"/>
          <w:color w:val="000000"/>
          <w:sz w:val="22"/>
          <w:szCs w:val="22"/>
        </w:rPr>
        <w:t>are connected with</w:t>
      </w:r>
      <w:proofErr w:type="gramEnd"/>
      <w:r w:rsidRPr="001F1150">
        <w:rPr>
          <w:rFonts w:ascii="Palatino" w:eastAsia="Times New Roman" w:hAnsi="Palatino" w:cs="Calibri"/>
          <w:color w:val="000000"/>
          <w:sz w:val="22"/>
          <w:szCs w:val="22"/>
        </w:rPr>
        <w:t xml:space="preserve"> the magnitude of nature to overwhelm humans. </w:t>
      </w:r>
      <w:bookmarkStart w:id="0" w:name="_ftnref1"/>
      <w:r w:rsidRPr="001F1150">
        <w:rPr>
          <w:rFonts w:ascii="Palatino" w:eastAsia="Times New Roman" w:hAnsi="Palatino" w:cs="Calibri"/>
          <w:color w:val="000000"/>
          <w:sz w:val="22"/>
          <w:szCs w:val="22"/>
          <w:vertAlign w:val="superscript"/>
        </w:rPr>
        <w:t>[1]</w:t>
      </w:r>
      <w:bookmarkEnd w:id="0"/>
      <w:r w:rsidRPr="001F1150">
        <w:rPr>
          <w:rFonts w:ascii="Palatino" w:eastAsia="Times New Roman" w:hAnsi="Palatino" w:cs="Calibri"/>
          <w:color w:val="000000"/>
          <w:sz w:val="22"/>
          <w:szCs w:val="22"/>
        </w:rPr>
        <w:t> Thus, there can be no sublime without terror, and wherever there is terror, there is also, at least potentially, the feeling of the sublime.</w:t>
      </w:r>
    </w:p>
    <w:p w14:paraId="2F17C55C" w14:textId="77777777" w:rsidR="0098774A" w:rsidRPr="001F1150" w:rsidRDefault="0098774A" w:rsidP="0098774A">
      <w:pPr>
        <w:shd w:val="clear" w:color="auto" w:fill="FFFFFF"/>
        <w:jc w:val="both"/>
        <w:rPr>
          <w:rFonts w:ascii="Palatino" w:eastAsia="Times New Roman" w:hAnsi="Palatino" w:cs="Calibri"/>
          <w:color w:val="000000"/>
          <w:sz w:val="27"/>
          <w:szCs w:val="27"/>
        </w:rPr>
      </w:pPr>
      <w:r w:rsidRPr="001F1150">
        <w:rPr>
          <w:rFonts w:ascii="Palatino" w:eastAsia="Times New Roman" w:hAnsi="Palatino" w:cs="Calibri"/>
          <w:color w:val="000000"/>
          <w:sz w:val="22"/>
          <w:szCs w:val="22"/>
        </w:rPr>
        <w:t> </w:t>
      </w:r>
    </w:p>
    <w:p w14:paraId="3DFB3742" w14:textId="000D7DD8" w:rsidR="0098774A" w:rsidRPr="005C7E9B" w:rsidRDefault="0098774A" w:rsidP="0098774A">
      <w:pPr>
        <w:shd w:val="clear" w:color="auto" w:fill="FFFFFF"/>
        <w:jc w:val="both"/>
        <w:rPr>
          <w:rFonts w:ascii="Palatino" w:eastAsia="Times New Roman" w:hAnsi="Palatino" w:cs="Calibri"/>
          <w:color w:val="000000"/>
          <w:sz w:val="22"/>
          <w:szCs w:val="22"/>
        </w:rPr>
      </w:pPr>
      <w:r w:rsidRPr="001F1150">
        <w:rPr>
          <w:rFonts w:ascii="Palatino" w:eastAsia="Times New Roman" w:hAnsi="Palatino" w:cs="Calibri"/>
          <w:color w:val="000000"/>
          <w:sz w:val="22"/>
          <w:szCs w:val="22"/>
        </w:rPr>
        <w:t xml:space="preserve">In the same </w:t>
      </w:r>
      <w:r w:rsidRPr="005C7E9B">
        <w:rPr>
          <w:rFonts w:ascii="Palatino" w:eastAsia="Times New Roman" w:hAnsi="Palatino" w:cs="Calibri"/>
          <w:color w:val="000000"/>
          <w:sz w:val="22"/>
          <w:szCs w:val="22"/>
        </w:rPr>
        <w:t>breath,</w:t>
      </w:r>
      <w:r w:rsidRPr="001F1150">
        <w:rPr>
          <w:rFonts w:ascii="Palatino" w:eastAsia="Times New Roman" w:hAnsi="Palatino" w:cs="Calibri"/>
          <w:color w:val="000000"/>
          <w:sz w:val="22"/>
          <w:szCs w:val="22"/>
        </w:rPr>
        <w:t xml:space="preserve"> in Sigrid’s work there can be no serenity without grief, and wherever there is harmony, there is also, at least potentially, the feeling of grief. </w:t>
      </w:r>
      <w:proofErr w:type="spellStart"/>
      <w:r w:rsidRPr="005C7E9B">
        <w:rPr>
          <w:rFonts w:ascii="Palatino" w:eastAsia="Times New Roman" w:hAnsi="Palatino" w:cs="Calibri"/>
          <w:color w:val="000000"/>
          <w:sz w:val="22"/>
          <w:szCs w:val="22"/>
        </w:rPr>
        <w:t>N</w:t>
      </w:r>
      <w:r w:rsidR="000F6F2D">
        <w:rPr>
          <w:rFonts w:ascii="Palatino" w:eastAsia="Times New Roman" w:hAnsi="Palatino" w:cs="Calibri"/>
          <w:color w:val="000000"/>
          <w:sz w:val="22"/>
          <w:szCs w:val="22"/>
        </w:rPr>
        <w:t>one</w:t>
      </w:r>
      <w:r w:rsidRPr="005C7E9B">
        <w:rPr>
          <w:rFonts w:ascii="Palatino" w:eastAsia="Times New Roman" w:hAnsi="Palatino" w:cs="Calibri"/>
          <w:color w:val="000000"/>
          <w:sz w:val="22"/>
          <w:szCs w:val="22"/>
        </w:rPr>
        <w:t>heless</w:t>
      </w:r>
      <w:proofErr w:type="spellEnd"/>
      <w:r w:rsidRPr="005C7E9B">
        <w:rPr>
          <w:rFonts w:ascii="Palatino" w:eastAsia="Times New Roman" w:hAnsi="Palatino" w:cs="Calibri"/>
          <w:color w:val="000000"/>
          <w:sz w:val="22"/>
          <w:szCs w:val="22"/>
        </w:rPr>
        <w:t>,</w:t>
      </w:r>
      <w:r w:rsidRPr="001F1150">
        <w:rPr>
          <w:rFonts w:ascii="Palatino" w:eastAsia="Times New Roman" w:hAnsi="Palatino" w:cs="Calibri"/>
          <w:color w:val="000000"/>
          <w:sz w:val="22"/>
          <w:szCs w:val="22"/>
        </w:rPr>
        <w:t> instead of</w:t>
      </w:r>
      <w:r w:rsidR="00A51961">
        <w:rPr>
          <w:rFonts w:ascii="Palatino" w:eastAsia="Times New Roman" w:hAnsi="Palatino" w:cs="Calibri"/>
          <w:color w:val="000000"/>
          <w:sz w:val="22"/>
          <w:szCs w:val="22"/>
        </w:rPr>
        <w:t xml:space="preserve"> obscurity</w:t>
      </w:r>
      <w:r w:rsidRPr="001F1150">
        <w:rPr>
          <w:rFonts w:ascii="Palatino" w:eastAsia="Times New Roman" w:hAnsi="Palatino" w:cs="Calibri"/>
          <w:color w:val="000000"/>
          <w:sz w:val="22"/>
          <w:szCs w:val="22"/>
        </w:rPr>
        <w:t>, the artist's grief is communicated through the masterful use of color and interplay of light that also alludes to the enlightened spirit of the artist. As David Kessler notes: “Each person’s grief is as unique as their fingerprint. But what everyone has in common is that no matter how they grieve, they share a need for their grief to be witnessed.”</w:t>
      </w:r>
      <w:r w:rsidRPr="001F1150">
        <w:rPr>
          <w:rFonts w:ascii="Palatino" w:eastAsia="Times New Roman" w:hAnsi="Palatino" w:cs="Calibri"/>
          <w:color w:val="000000"/>
          <w:sz w:val="27"/>
          <w:szCs w:val="27"/>
        </w:rPr>
        <w:t> </w:t>
      </w:r>
    </w:p>
    <w:p w14:paraId="6983BAD6" w14:textId="77777777" w:rsidR="0098774A" w:rsidRPr="001F1150" w:rsidRDefault="0098774A" w:rsidP="0098774A">
      <w:pPr>
        <w:shd w:val="clear" w:color="auto" w:fill="FFFFFF"/>
        <w:jc w:val="both"/>
        <w:rPr>
          <w:rFonts w:ascii="Palatino" w:eastAsia="Times New Roman" w:hAnsi="Palatino" w:cs="Calibri"/>
          <w:color w:val="000000"/>
          <w:sz w:val="27"/>
          <w:szCs w:val="27"/>
        </w:rPr>
      </w:pPr>
    </w:p>
    <w:p w14:paraId="6A048552" w14:textId="6FB9B348" w:rsidR="00A51961" w:rsidRDefault="0098774A" w:rsidP="0098774A">
      <w:pPr>
        <w:shd w:val="clear" w:color="auto" w:fill="FFFFFF"/>
        <w:jc w:val="both"/>
        <w:rPr>
          <w:rFonts w:ascii="Palatino" w:eastAsia="Times New Roman" w:hAnsi="Palatino" w:cs="Calibri"/>
          <w:color w:val="000000"/>
          <w:sz w:val="22"/>
          <w:szCs w:val="22"/>
        </w:rPr>
      </w:pPr>
      <w:r w:rsidRPr="001F1150">
        <w:rPr>
          <w:rFonts w:ascii="Palatino" w:eastAsia="Times New Roman" w:hAnsi="Palatino" w:cs="Calibri"/>
          <w:color w:val="000000"/>
          <w:sz w:val="22"/>
          <w:szCs w:val="22"/>
        </w:rPr>
        <w:t>From a dimension beyond temporality and space, and while she is engaged in her creative practice,</w:t>
      </w:r>
      <w:r w:rsidRPr="005C7E9B">
        <w:rPr>
          <w:rFonts w:ascii="Palatino" w:eastAsia="Times New Roman" w:hAnsi="Palatino" w:cs="Calibri"/>
          <w:color w:val="000000"/>
          <w:sz w:val="22"/>
          <w:szCs w:val="22"/>
        </w:rPr>
        <w:t xml:space="preserve"> it seems that</w:t>
      </w:r>
      <w:r w:rsidRPr="001F1150">
        <w:rPr>
          <w:rFonts w:ascii="Palatino" w:eastAsia="Times New Roman" w:hAnsi="Palatino" w:cs="Calibri"/>
          <w:color w:val="000000"/>
          <w:sz w:val="22"/>
          <w:szCs w:val="22"/>
        </w:rPr>
        <w:t xml:space="preserve"> Sigrid's only concern is the magnitude of nature to overwhelm humans. Witnessing </w:t>
      </w:r>
      <w:r w:rsidRPr="005C7E9B">
        <w:rPr>
          <w:rFonts w:ascii="Palatino" w:eastAsia="Times New Roman" w:hAnsi="Palatino" w:cs="Calibri"/>
          <w:color w:val="000000"/>
          <w:sz w:val="22"/>
          <w:szCs w:val="22"/>
        </w:rPr>
        <w:t>the</w:t>
      </w:r>
      <w:r w:rsidRPr="001F1150">
        <w:rPr>
          <w:rFonts w:ascii="Palatino" w:eastAsia="Times New Roman" w:hAnsi="Palatino" w:cs="Calibri"/>
          <w:color w:val="000000"/>
          <w:sz w:val="22"/>
          <w:szCs w:val="22"/>
        </w:rPr>
        <w:t xml:space="preserve"> grief</w:t>
      </w:r>
      <w:r w:rsidRPr="005C7E9B">
        <w:rPr>
          <w:rFonts w:ascii="Palatino" w:eastAsia="Times New Roman" w:hAnsi="Palatino" w:cs="Calibri"/>
          <w:color w:val="000000"/>
          <w:sz w:val="22"/>
          <w:szCs w:val="22"/>
        </w:rPr>
        <w:t xml:space="preserve"> for the loss of her husband</w:t>
      </w:r>
      <w:r w:rsidRPr="001F1150">
        <w:rPr>
          <w:rFonts w:ascii="Palatino" w:eastAsia="Times New Roman" w:hAnsi="Palatino" w:cs="Calibri"/>
          <w:color w:val="000000"/>
          <w:sz w:val="22"/>
          <w:szCs w:val="22"/>
        </w:rPr>
        <w:t xml:space="preserve"> takes the form of sympathy for humanity as she embraces our assigned role as participants in the unfolding of </w:t>
      </w:r>
      <w:r w:rsidRPr="005C7E9B">
        <w:rPr>
          <w:rFonts w:ascii="Palatino" w:eastAsia="Times New Roman" w:hAnsi="Palatino" w:cs="Calibri"/>
          <w:color w:val="000000"/>
          <w:sz w:val="22"/>
          <w:szCs w:val="22"/>
        </w:rPr>
        <w:t>our</w:t>
      </w:r>
      <w:r w:rsidRPr="001F1150">
        <w:rPr>
          <w:rFonts w:ascii="Palatino" w:eastAsia="Times New Roman" w:hAnsi="Palatino" w:cs="Calibri"/>
          <w:color w:val="000000"/>
          <w:sz w:val="22"/>
          <w:szCs w:val="22"/>
        </w:rPr>
        <w:t xml:space="preserve"> </w:t>
      </w:r>
      <w:r w:rsidRPr="005C7E9B">
        <w:rPr>
          <w:rFonts w:ascii="Palatino" w:eastAsia="Times New Roman" w:hAnsi="Palatino" w:cs="Calibri"/>
          <w:color w:val="000000"/>
          <w:sz w:val="22"/>
          <w:szCs w:val="22"/>
        </w:rPr>
        <w:t xml:space="preserve">vulnerable </w:t>
      </w:r>
      <w:r w:rsidRPr="001F1150">
        <w:rPr>
          <w:rFonts w:ascii="Palatino" w:eastAsia="Times New Roman" w:hAnsi="Palatino" w:cs="Calibri"/>
          <w:color w:val="000000"/>
          <w:sz w:val="22"/>
          <w:szCs w:val="22"/>
        </w:rPr>
        <w:t xml:space="preserve">being. </w:t>
      </w:r>
    </w:p>
    <w:p w14:paraId="1332B5FE" w14:textId="77777777" w:rsidR="00A51961" w:rsidRDefault="00A51961" w:rsidP="00A51961">
      <w:pPr>
        <w:shd w:val="clear" w:color="auto" w:fill="FFFFFF"/>
        <w:jc w:val="both"/>
        <w:rPr>
          <w:rFonts w:ascii="Palatino" w:eastAsia="Times New Roman" w:hAnsi="Palatino" w:cs="Calibri"/>
          <w:color w:val="000000"/>
          <w:sz w:val="22"/>
          <w:szCs w:val="22"/>
        </w:rPr>
      </w:pPr>
    </w:p>
    <w:p w14:paraId="48D7B63A" w14:textId="6FBE913F" w:rsidR="00A51961" w:rsidRDefault="00A51961" w:rsidP="00A51961">
      <w:pPr>
        <w:shd w:val="clear" w:color="auto" w:fill="FFFFFF"/>
        <w:jc w:val="both"/>
        <w:rPr>
          <w:rFonts w:ascii="Palatino" w:eastAsia="Times New Roman" w:hAnsi="Palatino" w:cs="Calibri"/>
          <w:color w:val="000000"/>
          <w:sz w:val="22"/>
          <w:szCs w:val="22"/>
        </w:rPr>
      </w:pPr>
      <w:r w:rsidRPr="001F1150">
        <w:rPr>
          <w:rFonts w:ascii="Palatino" w:eastAsia="Times New Roman" w:hAnsi="Palatino" w:cs="Calibri"/>
          <w:color w:val="000000"/>
          <w:sz w:val="22"/>
          <w:szCs w:val="22"/>
        </w:rPr>
        <w:t>Her work is masterful in that it is at the same time earthly and transcendental. </w:t>
      </w:r>
      <w:r w:rsidR="0098774A" w:rsidRPr="001F1150">
        <w:rPr>
          <w:rFonts w:ascii="Palatino" w:eastAsia="Times New Roman" w:hAnsi="Palatino" w:cs="Calibri"/>
          <w:color w:val="000000"/>
          <w:sz w:val="22"/>
          <w:szCs w:val="22"/>
        </w:rPr>
        <w:t xml:space="preserve">The </w:t>
      </w:r>
      <w:r>
        <w:rPr>
          <w:rFonts w:ascii="Palatino" w:eastAsia="Times New Roman" w:hAnsi="Palatino" w:cs="Calibri"/>
          <w:color w:val="000000"/>
          <w:sz w:val="22"/>
          <w:szCs w:val="22"/>
        </w:rPr>
        <w:t xml:space="preserve">real and earthly </w:t>
      </w:r>
      <w:r w:rsidR="0098774A" w:rsidRPr="001F1150">
        <w:rPr>
          <w:rFonts w:ascii="Palatino" w:eastAsia="Times New Roman" w:hAnsi="Palatino" w:cs="Calibri"/>
          <w:color w:val="000000"/>
          <w:sz w:val="22"/>
          <w:szCs w:val="22"/>
        </w:rPr>
        <w:t xml:space="preserve">intersects with the </w:t>
      </w:r>
      <w:r>
        <w:rPr>
          <w:rFonts w:ascii="Palatino" w:eastAsia="Times New Roman" w:hAnsi="Palatino" w:cs="Calibri"/>
          <w:color w:val="000000"/>
          <w:sz w:val="22"/>
          <w:szCs w:val="22"/>
        </w:rPr>
        <w:t xml:space="preserve">eternal </w:t>
      </w:r>
      <w:r w:rsidR="0098774A" w:rsidRPr="001F1150">
        <w:rPr>
          <w:rFonts w:ascii="Palatino" w:eastAsia="Times New Roman" w:hAnsi="Palatino" w:cs="Calibri"/>
          <w:color w:val="000000"/>
          <w:sz w:val="22"/>
          <w:szCs w:val="22"/>
        </w:rPr>
        <w:t xml:space="preserve">in Sigrid’s singular </w:t>
      </w:r>
      <w:r w:rsidR="000F6F2D">
        <w:rPr>
          <w:rFonts w:ascii="Palatino" w:eastAsia="Times New Roman" w:hAnsi="Palatino" w:cs="Calibri"/>
          <w:color w:val="000000"/>
          <w:sz w:val="22"/>
          <w:szCs w:val="22"/>
        </w:rPr>
        <w:t>fingerprint</w:t>
      </w:r>
      <w:r w:rsidR="0098774A" w:rsidRPr="001F1150">
        <w:rPr>
          <w:rFonts w:ascii="Palatino" w:eastAsia="Times New Roman" w:hAnsi="Palatino" w:cs="Calibri"/>
          <w:color w:val="000000"/>
          <w:sz w:val="22"/>
          <w:szCs w:val="22"/>
        </w:rPr>
        <w:t xml:space="preserve"> while her perception of our transitory natural world acquires a sense of permanence through the solid </w:t>
      </w:r>
      <w:r w:rsidR="0098774A">
        <w:rPr>
          <w:rFonts w:ascii="Palatino" w:eastAsia="Times New Roman" w:hAnsi="Palatino" w:cs="Calibri"/>
          <w:color w:val="000000"/>
          <w:sz w:val="22"/>
          <w:szCs w:val="22"/>
        </w:rPr>
        <w:t xml:space="preserve">apogee </w:t>
      </w:r>
      <w:r w:rsidR="0098774A" w:rsidRPr="001F1150">
        <w:rPr>
          <w:rFonts w:ascii="Palatino" w:eastAsia="Times New Roman" w:hAnsi="Palatino" w:cs="Calibri"/>
          <w:color w:val="000000"/>
          <w:sz w:val="22"/>
          <w:szCs w:val="22"/>
        </w:rPr>
        <w:t>of her mountains. </w:t>
      </w:r>
    </w:p>
    <w:p w14:paraId="6054CEA9" w14:textId="77777777" w:rsidR="00A51961" w:rsidRDefault="00A51961" w:rsidP="00A51961">
      <w:pPr>
        <w:shd w:val="clear" w:color="auto" w:fill="FFFFFF"/>
        <w:jc w:val="both"/>
        <w:rPr>
          <w:rFonts w:ascii="Palatino" w:eastAsia="Times New Roman" w:hAnsi="Palatino" w:cs="Calibri"/>
          <w:color w:val="000000"/>
          <w:sz w:val="22"/>
          <w:szCs w:val="22"/>
        </w:rPr>
      </w:pPr>
    </w:p>
    <w:p w14:paraId="17A89D93" w14:textId="0AC61E03" w:rsidR="00A51961" w:rsidRPr="001F1150" w:rsidRDefault="00A51961" w:rsidP="00A51961">
      <w:pPr>
        <w:shd w:val="clear" w:color="auto" w:fill="FFFFFF"/>
        <w:jc w:val="both"/>
        <w:rPr>
          <w:rFonts w:ascii="Palatino" w:eastAsia="Times New Roman" w:hAnsi="Palatino" w:cs="Calibri"/>
          <w:color w:val="000000"/>
          <w:sz w:val="22"/>
          <w:szCs w:val="22"/>
        </w:rPr>
      </w:pPr>
      <w:r w:rsidRPr="001F1150">
        <w:rPr>
          <w:rFonts w:ascii="Palatino" w:eastAsia="Times New Roman" w:hAnsi="Palatino" w:cs="Times New Roman"/>
          <w:color w:val="000000"/>
          <w:sz w:val="22"/>
          <w:szCs w:val="22"/>
        </w:rPr>
        <w:t>In </w:t>
      </w:r>
      <w:r w:rsidRPr="001F1150">
        <w:rPr>
          <w:rFonts w:ascii="Palatino" w:eastAsia="Times New Roman" w:hAnsi="Palatino" w:cs="Times New Roman"/>
          <w:i/>
          <w:iCs/>
          <w:color w:val="000000"/>
          <w:sz w:val="22"/>
          <w:szCs w:val="22"/>
        </w:rPr>
        <w:t xml:space="preserve">Au Bonheur des </w:t>
      </w:r>
      <w:proofErr w:type="spellStart"/>
      <w:r w:rsidRPr="001F1150">
        <w:rPr>
          <w:rFonts w:ascii="Palatino" w:eastAsia="Times New Roman" w:hAnsi="Palatino" w:cs="Times New Roman"/>
          <w:i/>
          <w:iCs/>
          <w:color w:val="000000"/>
          <w:sz w:val="22"/>
          <w:szCs w:val="22"/>
        </w:rPr>
        <w:t>Morts</w:t>
      </w:r>
      <w:proofErr w:type="spellEnd"/>
      <w:r w:rsidRPr="001F1150">
        <w:rPr>
          <w:rFonts w:ascii="Palatino" w:eastAsia="Times New Roman" w:hAnsi="Palatino" w:cs="Times New Roman"/>
          <w:color w:val="000000"/>
          <w:sz w:val="22"/>
          <w:szCs w:val="22"/>
        </w:rPr>
        <w:t xml:space="preserve">, Belgian philosopher </w:t>
      </w:r>
      <w:proofErr w:type="spellStart"/>
      <w:r w:rsidRPr="001F1150">
        <w:rPr>
          <w:rFonts w:ascii="Palatino" w:eastAsia="Times New Roman" w:hAnsi="Palatino" w:cs="Times New Roman"/>
          <w:color w:val="000000"/>
          <w:sz w:val="22"/>
          <w:szCs w:val="22"/>
        </w:rPr>
        <w:t>Vinciane</w:t>
      </w:r>
      <w:proofErr w:type="spellEnd"/>
      <w:r w:rsidRPr="001F1150">
        <w:rPr>
          <w:rFonts w:ascii="Palatino" w:eastAsia="Times New Roman" w:hAnsi="Palatino" w:cs="Times New Roman"/>
          <w:color w:val="000000"/>
          <w:sz w:val="22"/>
          <w:szCs w:val="22"/>
        </w:rPr>
        <w:t xml:space="preserve"> </w:t>
      </w:r>
      <w:proofErr w:type="spellStart"/>
      <w:r w:rsidRPr="001F1150">
        <w:rPr>
          <w:rFonts w:ascii="Palatino" w:eastAsia="Times New Roman" w:hAnsi="Palatino" w:cs="Times New Roman"/>
          <w:color w:val="000000"/>
          <w:sz w:val="22"/>
          <w:szCs w:val="22"/>
        </w:rPr>
        <w:t>Despret</w:t>
      </w:r>
      <w:proofErr w:type="spellEnd"/>
      <w:r w:rsidRPr="001F1150">
        <w:rPr>
          <w:rFonts w:ascii="Palatino" w:eastAsia="Times New Roman" w:hAnsi="Palatino" w:cs="Times New Roman"/>
          <w:color w:val="000000"/>
          <w:sz w:val="22"/>
          <w:szCs w:val="22"/>
        </w:rPr>
        <w:t xml:space="preserve"> argues against a results-oriented vision of mourning as a phase one </w:t>
      </w:r>
      <w:proofErr w:type="gramStart"/>
      <w:r w:rsidRPr="001F1150">
        <w:rPr>
          <w:rFonts w:ascii="Palatino" w:eastAsia="Times New Roman" w:hAnsi="Palatino" w:cs="Times New Roman"/>
          <w:color w:val="000000"/>
          <w:sz w:val="22"/>
          <w:szCs w:val="22"/>
        </w:rPr>
        <w:t>has to</w:t>
      </w:r>
      <w:proofErr w:type="gramEnd"/>
      <w:r w:rsidRPr="001F1150">
        <w:rPr>
          <w:rFonts w:ascii="Palatino" w:eastAsia="Times New Roman" w:hAnsi="Palatino" w:cs="Times New Roman"/>
          <w:color w:val="000000"/>
          <w:sz w:val="22"/>
          <w:szCs w:val="22"/>
        </w:rPr>
        <w:t xml:space="preserve"> go through, in order to let go of the deceased, to position them firmly in the closed off realm of the dead and to focus on “life” and to move on again.</w:t>
      </w:r>
      <w:r>
        <w:rPr>
          <w:rFonts w:ascii="Palatino" w:eastAsia="Times New Roman" w:hAnsi="Palatino" w:cs="Calibri"/>
          <w:color w:val="000000"/>
          <w:sz w:val="22"/>
          <w:szCs w:val="22"/>
        </w:rPr>
        <w:t xml:space="preserve"> </w:t>
      </w:r>
      <w:r w:rsidRPr="00716563">
        <w:rPr>
          <w:rFonts w:ascii="Palatino" w:eastAsia="Times New Roman" w:hAnsi="Palatino" w:cs="Times New Roman"/>
          <w:color w:val="000000"/>
          <w:sz w:val="22"/>
          <w:szCs w:val="22"/>
        </w:rPr>
        <w:t>Sigrid</w:t>
      </w:r>
      <w:r>
        <w:rPr>
          <w:rFonts w:ascii="Palatino" w:eastAsia="Times New Roman" w:hAnsi="Palatino" w:cs="Times New Roman"/>
          <w:color w:val="000000"/>
          <w:sz w:val="22"/>
          <w:szCs w:val="22"/>
        </w:rPr>
        <w:t>’s presence alludes to</w:t>
      </w:r>
      <w:r w:rsidRPr="00716563">
        <w:rPr>
          <w:rFonts w:ascii="Palatino" w:eastAsia="Times New Roman" w:hAnsi="Palatino" w:cs="Times New Roman"/>
          <w:color w:val="000000"/>
          <w:sz w:val="22"/>
          <w:szCs w:val="22"/>
        </w:rPr>
        <w:t xml:space="preserve"> a mountain in that she does not want to move on again. </w:t>
      </w:r>
      <w:r w:rsidRPr="00716563">
        <w:rPr>
          <w:rFonts w:ascii="Palatino" w:eastAsia="Times New Roman" w:hAnsi="Palatino" w:cs="Times New Roman"/>
          <w:i/>
          <w:iCs/>
          <w:color w:val="000000"/>
          <w:sz w:val="22"/>
          <w:szCs w:val="22"/>
        </w:rPr>
        <w:t xml:space="preserve">Her work </w:t>
      </w:r>
      <w:r w:rsidRPr="001F1150">
        <w:rPr>
          <w:rFonts w:ascii="Palatino" w:eastAsia="Times New Roman" w:hAnsi="Palatino" w:cs="Times New Roman"/>
          <w:color w:val="000000"/>
          <w:sz w:val="22"/>
          <w:szCs w:val="22"/>
        </w:rPr>
        <w:t xml:space="preserve">oscillates between the sublime expression of life that is </w:t>
      </w:r>
      <w:r w:rsidR="008624AA">
        <w:rPr>
          <w:rFonts w:ascii="Palatino" w:eastAsia="Times New Roman" w:hAnsi="Palatino" w:cs="Times New Roman"/>
          <w:color w:val="000000"/>
          <w:sz w:val="22"/>
          <w:szCs w:val="22"/>
        </w:rPr>
        <w:t>nature</w:t>
      </w:r>
      <w:r w:rsidRPr="001F1150">
        <w:rPr>
          <w:rFonts w:ascii="Palatino" w:eastAsia="Times New Roman" w:hAnsi="Palatino" w:cs="Times New Roman"/>
          <w:color w:val="000000"/>
          <w:sz w:val="22"/>
          <w:szCs w:val="22"/>
        </w:rPr>
        <w:t xml:space="preserve">’s basic characteristic and the </w:t>
      </w:r>
      <w:r w:rsidR="008624AA">
        <w:rPr>
          <w:rFonts w:ascii="Palatino" w:eastAsia="Times New Roman" w:hAnsi="Palatino" w:cs="Times New Roman"/>
          <w:color w:val="000000"/>
          <w:sz w:val="22"/>
          <w:szCs w:val="22"/>
        </w:rPr>
        <w:t xml:space="preserve">realization of finitude. </w:t>
      </w:r>
      <w:r w:rsidRPr="001F1150">
        <w:rPr>
          <w:rFonts w:ascii="Palatino" w:eastAsia="Times New Roman" w:hAnsi="Palatino" w:cs="Calibri"/>
          <w:color w:val="000000"/>
          <w:sz w:val="22"/>
          <w:szCs w:val="22"/>
        </w:rPr>
        <w:t xml:space="preserve">The vividness of her perception as she is exploring </w:t>
      </w:r>
      <w:r w:rsidR="008624AA">
        <w:rPr>
          <w:rFonts w:ascii="Palatino" w:eastAsia="Times New Roman" w:hAnsi="Palatino" w:cs="Calibri"/>
          <w:color w:val="000000"/>
          <w:sz w:val="22"/>
          <w:szCs w:val="22"/>
        </w:rPr>
        <w:t xml:space="preserve">these </w:t>
      </w:r>
      <w:r w:rsidRPr="001F1150">
        <w:rPr>
          <w:rFonts w:ascii="Palatino" w:eastAsia="Times New Roman" w:hAnsi="Palatino" w:cs="Calibri"/>
          <w:color w:val="000000"/>
          <w:sz w:val="22"/>
          <w:szCs w:val="22"/>
        </w:rPr>
        <w:t xml:space="preserve">new </w:t>
      </w:r>
      <w:r w:rsidR="008624AA">
        <w:rPr>
          <w:rFonts w:ascii="Palatino" w:eastAsia="Times New Roman" w:hAnsi="Palatino" w:cs="Calibri"/>
          <w:color w:val="000000"/>
          <w:sz w:val="22"/>
          <w:szCs w:val="22"/>
        </w:rPr>
        <w:t xml:space="preserve">artistic </w:t>
      </w:r>
      <w:r w:rsidRPr="001F1150">
        <w:rPr>
          <w:rFonts w:ascii="Palatino" w:eastAsia="Times New Roman" w:hAnsi="Palatino" w:cs="Calibri"/>
          <w:color w:val="000000"/>
          <w:sz w:val="22"/>
          <w:szCs w:val="22"/>
        </w:rPr>
        <w:t>territories is otherworldly but at the same time steeped in the transparency of light. </w:t>
      </w:r>
      <w:r w:rsidR="000F6F2D">
        <w:rPr>
          <w:rFonts w:ascii="Palatino" w:eastAsia="Times New Roman" w:hAnsi="Palatino" w:cs="Calibri"/>
          <w:color w:val="000000"/>
          <w:sz w:val="22"/>
          <w:szCs w:val="22"/>
        </w:rPr>
        <w:t xml:space="preserve">And predominantly her </w:t>
      </w:r>
      <w:r w:rsidRPr="001F1150">
        <w:rPr>
          <w:rFonts w:ascii="Palatino" w:eastAsia="Times New Roman" w:hAnsi="Palatino" w:cs="Calibri"/>
          <w:color w:val="000000"/>
          <w:sz w:val="22"/>
          <w:szCs w:val="22"/>
        </w:rPr>
        <w:t xml:space="preserve">celestial mountains made of </w:t>
      </w:r>
      <w:r w:rsidR="000F6F2D">
        <w:rPr>
          <w:rFonts w:ascii="Palatino" w:eastAsia="Times New Roman" w:hAnsi="Palatino" w:cs="Calibri"/>
          <w:color w:val="000000"/>
          <w:sz w:val="22"/>
          <w:szCs w:val="22"/>
        </w:rPr>
        <w:t xml:space="preserve">sublime </w:t>
      </w:r>
      <w:r w:rsidRPr="001F1150">
        <w:rPr>
          <w:rFonts w:ascii="Palatino" w:eastAsia="Times New Roman" w:hAnsi="Palatino" w:cs="Calibri"/>
          <w:color w:val="000000"/>
          <w:sz w:val="22"/>
          <w:szCs w:val="22"/>
        </w:rPr>
        <w:t xml:space="preserve">spheres of nature become a source of healing for the artist but </w:t>
      </w:r>
      <w:r w:rsidR="008624AA">
        <w:rPr>
          <w:rFonts w:ascii="Palatino" w:eastAsia="Times New Roman" w:hAnsi="Palatino" w:cs="Calibri"/>
          <w:color w:val="000000"/>
          <w:sz w:val="22"/>
          <w:szCs w:val="22"/>
        </w:rPr>
        <w:t xml:space="preserve">also for the viewer. </w:t>
      </w:r>
    </w:p>
    <w:p w14:paraId="6260C193" w14:textId="7CD71937" w:rsidR="00A51961" w:rsidRDefault="00A51961" w:rsidP="0098774A">
      <w:pPr>
        <w:shd w:val="clear" w:color="auto" w:fill="FFFFFF"/>
        <w:jc w:val="both"/>
        <w:rPr>
          <w:rFonts w:ascii="Palatino" w:eastAsia="Times New Roman" w:hAnsi="Palatino" w:cs="Calibri"/>
          <w:color w:val="000000"/>
          <w:sz w:val="22"/>
          <w:szCs w:val="22"/>
        </w:rPr>
      </w:pPr>
    </w:p>
    <w:p w14:paraId="62EF5295" w14:textId="124004DC" w:rsidR="000F6F2D" w:rsidRDefault="000F6F2D" w:rsidP="0098774A">
      <w:pPr>
        <w:shd w:val="clear" w:color="auto" w:fill="FFFFFF"/>
        <w:jc w:val="both"/>
        <w:rPr>
          <w:rFonts w:ascii="Palatino" w:eastAsia="Times New Roman" w:hAnsi="Palatino" w:cs="Calibri"/>
          <w:color w:val="000000"/>
          <w:sz w:val="22"/>
          <w:szCs w:val="22"/>
        </w:rPr>
      </w:pPr>
    </w:p>
    <w:p w14:paraId="3D072086" w14:textId="55777BC9" w:rsidR="000F6F2D" w:rsidRDefault="000F6F2D" w:rsidP="0098774A">
      <w:pPr>
        <w:shd w:val="clear" w:color="auto" w:fill="FFFFFF"/>
        <w:jc w:val="both"/>
        <w:rPr>
          <w:rFonts w:ascii="Palatino" w:eastAsia="Times New Roman" w:hAnsi="Palatino" w:cs="Calibri"/>
          <w:color w:val="000000"/>
          <w:sz w:val="22"/>
          <w:szCs w:val="22"/>
        </w:rPr>
      </w:pPr>
    </w:p>
    <w:p w14:paraId="6060AB30" w14:textId="77942F4B" w:rsidR="000F6F2D" w:rsidRDefault="000F6F2D" w:rsidP="0098774A">
      <w:pPr>
        <w:shd w:val="clear" w:color="auto" w:fill="FFFFFF"/>
        <w:jc w:val="both"/>
        <w:rPr>
          <w:rFonts w:ascii="Palatino" w:eastAsia="Times New Roman" w:hAnsi="Palatino" w:cs="Calibri"/>
          <w:color w:val="000000"/>
          <w:sz w:val="22"/>
          <w:szCs w:val="22"/>
        </w:rPr>
      </w:pPr>
    </w:p>
    <w:p w14:paraId="0AE74ECE" w14:textId="77777777" w:rsidR="000F6F2D" w:rsidRDefault="000F6F2D" w:rsidP="0098774A">
      <w:pPr>
        <w:shd w:val="clear" w:color="auto" w:fill="FFFFFF"/>
        <w:jc w:val="both"/>
        <w:rPr>
          <w:rFonts w:ascii="Palatino" w:eastAsia="Times New Roman" w:hAnsi="Palatino" w:cs="Calibri"/>
          <w:color w:val="000000"/>
          <w:sz w:val="22"/>
          <w:szCs w:val="22"/>
        </w:rPr>
      </w:pPr>
    </w:p>
    <w:p w14:paraId="531E649B" w14:textId="50066407" w:rsidR="00A51961" w:rsidRDefault="00A51961" w:rsidP="0098774A">
      <w:pPr>
        <w:shd w:val="clear" w:color="auto" w:fill="FFFFFF"/>
        <w:jc w:val="both"/>
        <w:rPr>
          <w:rFonts w:ascii="Palatino" w:eastAsia="Times New Roman" w:hAnsi="Palatino" w:cs="Calibri"/>
          <w:color w:val="000000"/>
          <w:sz w:val="22"/>
          <w:szCs w:val="22"/>
        </w:rPr>
      </w:pPr>
    </w:p>
    <w:p w14:paraId="20383297" w14:textId="26F9A0BA" w:rsidR="00A51961" w:rsidRPr="008624AA" w:rsidRDefault="00A51961" w:rsidP="0098774A">
      <w:pPr>
        <w:shd w:val="clear" w:color="auto" w:fill="FFFFFF"/>
        <w:jc w:val="both"/>
        <w:rPr>
          <w:rFonts w:ascii="Palatino" w:eastAsia="Times New Roman" w:hAnsi="Palatino" w:cs="Calibri"/>
          <w:color w:val="000000" w:themeColor="text1"/>
          <w:sz w:val="22"/>
          <w:szCs w:val="22"/>
        </w:rPr>
      </w:pPr>
    </w:p>
    <w:p w14:paraId="5197B930" w14:textId="461061D7" w:rsidR="00A51961" w:rsidRPr="008624AA" w:rsidRDefault="008624AA" w:rsidP="008624AA">
      <w:pPr>
        <w:shd w:val="clear" w:color="auto" w:fill="FFFFFF"/>
        <w:jc w:val="both"/>
        <w:rPr>
          <w:rFonts w:ascii="Palatino" w:eastAsia="Times New Roman" w:hAnsi="Palatino" w:cs="Calibri"/>
          <w:color w:val="000000" w:themeColor="text1"/>
          <w:sz w:val="22"/>
          <w:szCs w:val="22"/>
        </w:rPr>
      </w:pPr>
      <w:r>
        <w:rPr>
          <w:rFonts w:ascii="Palatino" w:eastAsia="Times New Roman" w:hAnsi="Palatino" w:cs="Calibri"/>
          <w:b/>
          <w:bCs/>
          <w:color w:val="000000" w:themeColor="text1"/>
          <w:sz w:val="22"/>
          <w:szCs w:val="22"/>
        </w:rPr>
        <w:t>*</w:t>
      </w:r>
      <w:r w:rsidRPr="008624AA">
        <w:rPr>
          <w:rFonts w:ascii="Palatino" w:eastAsia="Times New Roman" w:hAnsi="Palatino" w:cs="Calibri"/>
          <w:b/>
          <w:bCs/>
          <w:color w:val="000000" w:themeColor="text1"/>
          <w:sz w:val="22"/>
          <w:szCs w:val="22"/>
        </w:rPr>
        <w:t xml:space="preserve">Sigrid </w:t>
      </w:r>
      <w:proofErr w:type="spellStart"/>
      <w:r w:rsidRPr="008624AA">
        <w:rPr>
          <w:rFonts w:ascii="Palatino" w:eastAsia="Times New Roman" w:hAnsi="Palatino" w:cs="Calibri"/>
          <w:b/>
          <w:bCs/>
          <w:color w:val="000000" w:themeColor="text1"/>
          <w:sz w:val="22"/>
          <w:szCs w:val="22"/>
        </w:rPr>
        <w:t>Nassuphis</w:t>
      </w:r>
      <w:proofErr w:type="spellEnd"/>
      <w:r w:rsidRPr="008624AA">
        <w:rPr>
          <w:rFonts w:ascii="Palatino" w:eastAsia="Times New Roman" w:hAnsi="Palatino" w:cs="Calibri"/>
          <w:color w:val="000000" w:themeColor="text1"/>
          <w:sz w:val="22"/>
          <w:szCs w:val="22"/>
        </w:rPr>
        <w:t xml:space="preserve"> (1940) grew up in Bavaria. She studied graphic design and fashion in Konstanz. She moved to Greece with her husband in 1967. </w:t>
      </w:r>
      <w:proofErr w:type="spellStart"/>
      <w:r w:rsidRPr="008624AA">
        <w:rPr>
          <w:rFonts w:ascii="Palatino" w:eastAsia="Times New Roman" w:hAnsi="Palatino" w:cs="Calibri"/>
          <w:color w:val="000000" w:themeColor="text1"/>
          <w:sz w:val="22"/>
          <w:szCs w:val="22"/>
        </w:rPr>
        <w:t>Nassuphis</w:t>
      </w:r>
      <w:proofErr w:type="spellEnd"/>
      <w:r w:rsidRPr="008624AA">
        <w:rPr>
          <w:rFonts w:ascii="Palatino" w:eastAsia="Times New Roman" w:hAnsi="Palatino" w:cs="Calibri"/>
          <w:color w:val="000000" w:themeColor="text1"/>
          <w:sz w:val="22"/>
          <w:szCs w:val="22"/>
        </w:rPr>
        <w:t xml:space="preserve"> worked as a graphic designer and pursued artistic interest in painting and pottery as well as in the natural world. Hiking in natural environments across Greece, typically on trails or paths from the from the gorge of </w:t>
      </w:r>
      <w:proofErr w:type="spellStart"/>
      <w:r w:rsidRPr="008624AA">
        <w:rPr>
          <w:rFonts w:ascii="Palatino" w:eastAsia="Times New Roman" w:hAnsi="Palatino" w:cs="Calibri"/>
          <w:color w:val="000000" w:themeColor="text1"/>
          <w:sz w:val="22"/>
          <w:szCs w:val="22"/>
        </w:rPr>
        <w:t>Vicos</w:t>
      </w:r>
      <w:proofErr w:type="spellEnd"/>
      <w:r w:rsidRPr="008624AA">
        <w:rPr>
          <w:rFonts w:ascii="Palatino" w:eastAsia="Times New Roman" w:hAnsi="Palatino" w:cs="Calibri"/>
          <w:color w:val="000000" w:themeColor="text1"/>
          <w:sz w:val="22"/>
          <w:szCs w:val="22"/>
        </w:rPr>
        <w:t xml:space="preserve"> in the north to multiple ascents of </w:t>
      </w:r>
      <w:r w:rsidR="00F86275" w:rsidRPr="008624AA">
        <w:rPr>
          <w:rFonts w:ascii="Palatino" w:eastAsia="Times New Roman" w:hAnsi="Palatino" w:cs="Calibri"/>
          <w:color w:val="000000" w:themeColor="text1"/>
          <w:sz w:val="22"/>
          <w:szCs w:val="22"/>
        </w:rPr>
        <w:t>Mount Olympus</w:t>
      </w:r>
      <w:r w:rsidRPr="008624AA">
        <w:rPr>
          <w:rFonts w:ascii="Palatino" w:eastAsia="Times New Roman" w:hAnsi="Palatino" w:cs="Calibri"/>
          <w:color w:val="000000" w:themeColor="text1"/>
          <w:sz w:val="22"/>
          <w:szCs w:val="22"/>
        </w:rPr>
        <w:t xml:space="preserve"> </w:t>
      </w:r>
      <w:r w:rsidRPr="008624AA">
        <w:rPr>
          <w:rFonts w:ascii="Palatino" w:hAnsi="Palatino" w:cs="Arial"/>
          <w:color w:val="000000" w:themeColor="text1"/>
          <w:sz w:val="22"/>
          <w:szCs w:val="22"/>
          <w:shd w:val="clear" w:color="auto" w:fill="FFFFFF"/>
        </w:rPr>
        <w:t>allowed Sigrid to explore nature, enjoy scenic views, and offered her a chance to disconnect from daily life and immerse herself in the tranquility of nature.</w:t>
      </w:r>
    </w:p>
    <w:p w14:paraId="5245A38B" w14:textId="549FF9A4" w:rsidR="00A51961" w:rsidRDefault="00A51961" w:rsidP="0098774A">
      <w:pPr>
        <w:shd w:val="clear" w:color="auto" w:fill="FFFFFF"/>
        <w:jc w:val="both"/>
        <w:rPr>
          <w:rFonts w:ascii="Palatino" w:eastAsia="Times New Roman" w:hAnsi="Palatino" w:cs="Calibri"/>
          <w:color w:val="000000"/>
          <w:sz w:val="22"/>
          <w:szCs w:val="22"/>
        </w:rPr>
      </w:pPr>
    </w:p>
    <w:p w14:paraId="1838E2DF" w14:textId="77777777" w:rsidR="00A51961" w:rsidRPr="001F1150" w:rsidRDefault="00A51961" w:rsidP="0098774A">
      <w:pPr>
        <w:shd w:val="clear" w:color="auto" w:fill="FFFFFF"/>
        <w:jc w:val="both"/>
        <w:rPr>
          <w:rFonts w:ascii="Palatino" w:eastAsia="Times New Roman" w:hAnsi="Palatino" w:cs="Calibri"/>
          <w:color w:val="000000"/>
          <w:sz w:val="22"/>
          <w:szCs w:val="22"/>
        </w:rPr>
      </w:pPr>
    </w:p>
    <w:p w14:paraId="71A09E77" w14:textId="77777777" w:rsidR="0098774A" w:rsidRPr="001F1150" w:rsidRDefault="0098774A" w:rsidP="0098774A">
      <w:pPr>
        <w:shd w:val="clear" w:color="auto" w:fill="FFFFFF"/>
        <w:jc w:val="both"/>
        <w:rPr>
          <w:rFonts w:ascii="Calibri" w:eastAsia="Times New Roman" w:hAnsi="Calibri" w:cs="Calibri"/>
          <w:color w:val="000000"/>
          <w:sz w:val="27"/>
          <w:szCs w:val="27"/>
        </w:rPr>
      </w:pPr>
      <w:r w:rsidRPr="001F1150">
        <w:rPr>
          <w:rFonts w:ascii="Calibri" w:eastAsia="Times New Roman" w:hAnsi="Calibri" w:cs="Calibri"/>
          <w:color w:val="000000"/>
          <w:sz w:val="27"/>
          <w:szCs w:val="27"/>
        </w:rPr>
        <w:lastRenderedPageBreak/>
        <w:t> </w:t>
      </w:r>
    </w:p>
    <w:p w14:paraId="17C8B0A5" w14:textId="77777777" w:rsidR="0098774A" w:rsidRDefault="0098774A"/>
    <w:sectPr w:rsidR="0098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4A"/>
    <w:rsid w:val="000F6F2D"/>
    <w:rsid w:val="008624AA"/>
    <w:rsid w:val="0098774A"/>
    <w:rsid w:val="00A51961"/>
    <w:rsid w:val="00F8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C70D9"/>
  <w15:chartTrackingRefBased/>
  <w15:docId w15:val="{E706F258-53AC-9941-82F8-95CDD56D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Sozita Goudouna</dc:creator>
  <cp:keywords/>
  <dc:description/>
  <cp:lastModifiedBy>Sozita Goudouna</cp:lastModifiedBy>
  <cp:revision>3</cp:revision>
  <dcterms:created xsi:type="dcterms:W3CDTF">2024-06-13T04:48:00Z</dcterms:created>
  <dcterms:modified xsi:type="dcterms:W3CDTF">2024-06-13T05:06:00Z</dcterms:modified>
</cp:coreProperties>
</file>