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34" w:rsidRPr="00E45021" w:rsidRDefault="00F62D3A" w:rsidP="00CF6199">
      <w:pPr>
        <w:rPr>
          <w:b/>
          <w:sz w:val="20"/>
          <w:szCs w:val="20"/>
        </w:rPr>
      </w:pPr>
      <w:r w:rsidRPr="00E45021">
        <w:rPr>
          <w:b/>
          <w:sz w:val="20"/>
          <w:szCs w:val="20"/>
        </w:rPr>
        <w:t>SQL</w:t>
      </w:r>
    </w:p>
    <w:p w:rsidR="00A727BF" w:rsidRDefault="00E47D7F" w:rsidP="00CF6199">
      <w:pPr>
        <w:rPr>
          <w:rFonts w:cs="Arial"/>
          <w:sz w:val="20"/>
          <w:szCs w:val="20"/>
          <w:shd w:val="clear" w:color="auto" w:fill="FFFFFF"/>
        </w:rPr>
      </w:pPr>
      <w:r w:rsidRPr="00E45021">
        <w:rPr>
          <w:rFonts w:cs="Arial"/>
          <w:sz w:val="20"/>
          <w:szCs w:val="20"/>
          <w:shd w:val="clear" w:color="auto" w:fill="FFFFFF"/>
        </w:rPr>
        <w:t>T-SQL komutlarında bazen bir ifadeyi bir koşula dayandırarak çalıştırma ihtiyacı duyabiliriz. Bu durumlarda karar ifadeleri ve döngüler yardımımıza koşar.</w:t>
      </w:r>
    </w:p>
    <w:p w:rsidR="00E47D7F" w:rsidRPr="00E45021" w:rsidRDefault="00E47D7F" w:rsidP="00CF6199">
      <w:pPr>
        <w:rPr>
          <w:b/>
          <w:sz w:val="20"/>
          <w:szCs w:val="20"/>
        </w:rPr>
      </w:pPr>
      <w:r w:rsidRPr="00E45021">
        <w:rPr>
          <w:rFonts w:cs="Arial"/>
          <w:sz w:val="20"/>
          <w:szCs w:val="20"/>
          <w:shd w:val="clear" w:color="auto" w:fill="FFFFFF"/>
        </w:rPr>
        <w:t xml:space="preserve"> Karar ifadeleri ve döngüler yardımıyla belli bir ifadeyi belli bir sayıda veya belli bir koşul gerçekleşinceye kadar çalıştırabiliriz. Peki, bunlar nelerdir inceleyelim.</w:t>
      </w:r>
    </w:p>
    <w:p w:rsidR="00F62D3A" w:rsidRPr="00E45021" w:rsidRDefault="00F62D3A" w:rsidP="00CF6199">
      <w:pPr>
        <w:rPr>
          <w:b/>
          <w:sz w:val="20"/>
          <w:szCs w:val="20"/>
        </w:rPr>
      </w:pPr>
      <w:r w:rsidRPr="00E45021">
        <w:rPr>
          <w:b/>
          <w:sz w:val="20"/>
          <w:szCs w:val="20"/>
        </w:rPr>
        <w:t xml:space="preserve">IF-ELSE KULLANIMI </w:t>
      </w:r>
    </w:p>
    <w:p w:rsidR="00F62D3A" w:rsidRPr="00E45021" w:rsidRDefault="00CF6199" w:rsidP="00CF6199">
      <w:pPr>
        <w:rPr>
          <w:sz w:val="20"/>
          <w:szCs w:val="20"/>
        </w:rPr>
      </w:pPr>
      <w:r w:rsidRPr="00E45021">
        <w:rPr>
          <w:sz w:val="20"/>
          <w:szCs w:val="20"/>
        </w:rPr>
        <w:t>IF-Else</w:t>
      </w:r>
      <w:r w:rsidR="00F62D3A" w:rsidRPr="00E45021">
        <w:rPr>
          <w:sz w:val="20"/>
          <w:szCs w:val="20"/>
        </w:rPr>
        <w:t xml:space="preserve"> koşul ifadelerimiz çoğu yazılım dilinde kullanıldığı gibi burada da aynı mantıkta çalışır. </w:t>
      </w:r>
    </w:p>
    <w:p w:rsidR="00AA0A25" w:rsidRPr="00E45021" w:rsidRDefault="00AA0A25" w:rsidP="00CF6199">
      <w:pPr>
        <w:rPr>
          <w:sz w:val="20"/>
          <w:szCs w:val="20"/>
        </w:rPr>
      </w:pPr>
      <w:r w:rsidRPr="00E45021">
        <w:rPr>
          <w:rStyle w:val="Strong"/>
          <w:rFonts w:cs="Arial"/>
          <w:sz w:val="20"/>
          <w:szCs w:val="20"/>
          <w:bdr w:val="none" w:sz="0" w:space="0" w:color="auto" w:frame="1"/>
          <w:shd w:val="clear" w:color="auto" w:fill="FFFFFF"/>
        </w:rPr>
        <w:t>IF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Fonts w:cs="Arial"/>
          <w:sz w:val="20"/>
          <w:szCs w:val="20"/>
          <w:shd w:val="clear" w:color="auto" w:fill="FFFFFF"/>
        </w:rPr>
        <w:t xml:space="preserve">komutunu izleyen </w:t>
      </w:r>
      <w:proofErr w:type="spellStart"/>
      <w:r w:rsidRPr="00E45021">
        <w:rPr>
          <w:rFonts w:cs="Arial"/>
          <w:sz w:val="20"/>
          <w:szCs w:val="20"/>
          <w:shd w:val="clear" w:color="auto" w:fill="FFFFFF"/>
        </w:rPr>
        <w:t>boolen</w:t>
      </w:r>
      <w:proofErr w:type="spellEnd"/>
      <w:r w:rsidRPr="00E45021">
        <w:rPr>
          <w:rFonts w:cs="Arial"/>
          <w:sz w:val="20"/>
          <w:szCs w:val="20"/>
          <w:shd w:val="clear" w:color="auto" w:fill="FFFFFF"/>
        </w:rPr>
        <w:t xml:space="preserve"> ifade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Style w:val="Strong"/>
          <w:rFonts w:cs="Arial"/>
          <w:sz w:val="20"/>
          <w:szCs w:val="20"/>
          <w:bdr w:val="none" w:sz="0" w:space="0" w:color="auto" w:frame="1"/>
          <w:shd w:val="clear" w:color="auto" w:fill="FFFFFF"/>
        </w:rPr>
        <w:t>TRUE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Fonts w:cs="Arial"/>
          <w:sz w:val="20"/>
          <w:szCs w:val="20"/>
          <w:shd w:val="clear" w:color="auto" w:fill="FFFFFF"/>
        </w:rPr>
        <w:t>olursa takip eden ifadeler,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Style w:val="Strong"/>
          <w:rFonts w:cs="Arial"/>
          <w:sz w:val="20"/>
          <w:szCs w:val="20"/>
          <w:bdr w:val="none" w:sz="0" w:space="0" w:color="auto" w:frame="1"/>
          <w:shd w:val="clear" w:color="auto" w:fill="FFFFFF"/>
        </w:rPr>
        <w:t>FALSE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Fonts w:cs="Arial"/>
          <w:sz w:val="20"/>
          <w:szCs w:val="20"/>
          <w:shd w:val="clear" w:color="auto" w:fill="FFFFFF"/>
        </w:rPr>
        <w:t>olursa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Style w:val="Strong"/>
          <w:rFonts w:cs="Arial"/>
          <w:sz w:val="20"/>
          <w:szCs w:val="20"/>
          <w:bdr w:val="none" w:sz="0" w:space="0" w:color="auto" w:frame="1"/>
          <w:shd w:val="clear" w:color="auto" w:fill="FFFFFF"/>
        </w:rPr>
        <w:t>ELSE</w:t>
      </w:r>
      <w:r w:rsidRPr="00E45021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E45021">
        <w:rPr>
          <w:rFonts w:cs="Arial"/>
          <w:sz w:val="20"/>
          <w:szCs w:val="20"/>
          <w:shd w:val="clear" w:color="auto" w:fill="FFFFFF"/>
        </w:rPr>
        <w:t>komutundan sonra gelen ifadeleri gerçekleştirecektir.</w:t>
      </w:r>
    </w:p>
    <w:p w:rsidR="00CF6199" w:rsidRPr="00E45021" w:rsidRDefault="00CF6199" w:rsidP="00CF6199">
      <w:pPr>
        <w:rPr>
          <w:sz w:val="20"/>
          <w:szCs w:val="20"/>
        </w:rPr>
      </w:pPr>
      <w:r w:rsidRPr="00E45021">
        <w:rPr>
          <w:noProof/>
          <w:sz w:val="20"/>
          <w:szCs w:val="20"/>
          <w:lang w:eastAsia="tr-TR"/>
        </w:rPr>
        <w:drawing>
          <wp:inline distT="0" distB="0" distL="0" distR="0" wp14:anchorId="131D340C" wp14:editId="626259A5">
            <wp:extent cx="4667250" cy="1219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99" w:rsidRPr="00E45021" w:rsidRDefault="005F5934" w:rsidP="00CF6199">
      <w:pPr>
        <w:rPr>
          <w:sz w:val="20"/>
          <w:szCs w:val="20"/>
        </w:rPr>
      </w:pPr>
      <w:r w:rsidRPr="00E45021">
        <w:rPr>
          <w:noProof/>
          <w:sz w:val="20"/>
          <w:szCs w:val="20"/>
          <w:lang w:eastAsia="tr-TR"/>
        </w:rPr>
        <w:drawing>
          <wp:inline distT="0" distB="0" distL="0" distR="0" wp14:anchorId="7215EC00" wp14:editId="4E0BACC4">
            <wp:extent cx="3162300" cy="176841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ELSEORNE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92" cy="17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5F" w:rsidRPr="00E45021" w:rsidRDefault="0034775F" w:rsidP="0034775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hAnsiTheme="minorHAnsi" w:cs="Arial"/>
          <w:b/>
          <w:sz w:val="20"/>
          <w:szCs w:val="20"/>
        </w:rPr>
      </w:pPr>
      <w:r w:rsidRPr="00E45021">
        <w:rPr>
          <w:rFonts w:asciiTheme="minorHAnsi" w:hAnsiTheme="minorHAnsi" w:cs="Arial"/>
          <w:b/>
          <w:sz w:val="20"/>
          <w:szCs w:val="20"/>
          <w:bdr w:val="none" w:sz="0" w:space="0" w:color="auto" w:frame="1"/>
        </w:rPr>
        <w:t>IF EXISTS</w:t>
      </w:r>
      <w:r w:rsidR="00DF3334" w:rsidRPr="00E45021">
        <w:rPr>
          <w:rFonts w:asciiTheme="minorHAnsi" w:hAnsiTheme="minorHAnsi" w:cs="Arial"/>
          <w:b/>
          <w:sz w:val="20"/>
          <w:szCs w:val="20"/>
          <w:bdr w:val="none" w:sz="0" w:space="0" w:color="auto" w:frame="1"/>
        </w:rPr>
        <w:t xml:space="preserve">  (Eğitmen Notu )</w:t>
      </w:r>
      <w:r w:rsidRPr="00E45021">
        <w:rPr>
          <w:rFonts w:asciiTheme="minorHAnsi" w:hAnsiTheme="minorHAnsi" w:cs="Arial"/>
          <w:b/>
          <w:sz w:val="20"/>
          <w:szCs w:val="20"/>
          <w:bdr w:val="none" w:sz="0" w:space="0" w:color="auto" w:frame="1"/>
        </w:rPr>
        <w:br/>
      </w:r>
    </w:p>
    <w:p w:rsidR="0034775F" w:rsidRPr="00E45021" w:rsidRDefault="0034775F" w:rsidP="0034775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inorHAnsi" w:hAnsiTheme="minorHAnsi" w:cs="Arial"/>
          <w:sz w:val="20"/>
          <w:szCs w:val="20"/>
        </w:rPr>
      </w:pPr>
      <w:r w:rsidRPr="00E45021">
        <w:rPr>
          <w:rFonts w:asciiTheme="minorHAnsi" w:hAnsiTheme="minorHAnsi" w:cs="Arial"/>
          <w:sz w:val="20"/>
          <w:szCs w:val="20"/>
        </w:rPr>
        <w:t>Bu komut ile de bir kaydın var olup olmadığını sorgularız. Daha çok database de bir objenin var olup olmadığını sorgulamak istediğimiz zaman kullandığımız bir komuttur.</w:t>
      </w:r>
    </w:p>
    <w:p w:rsidR="0034775F" w:rsidRPr="00E45021" w:rsidRDefault="0034775F" w:rsidP="00CF6199">
      <w:pPr>
        <w:rPr>
          <w:sz w:val="20"/>
          <w:szCs w:val="20"/>
        </w:rPr>
      </w:pPr>
    </w:p>
    <w:p w:rsidR="0034775F" w:rsidRPr="00E45021" w:rsidRDefault="0034775F" w:rsidP="00CF6199">
      <w:pPr>
        <w:rPr>
          <w:sz w:val="20"/>
          <w:szCs w:val="20"/>
        </w:rPr>
      </w:pPr>
    </w:p>
    <w:p w:rsidR="0034775F" w:rsidRPr="00E45021" w:rsidRDefault="000F1AB0" w:rsidP="00CF6199">
      <w:pPr>
        <w:rPr>
          <w:sz w:val="20"/>
          <w:szCs w:val="20"/>
        </w:rPr>
      </w:pPr>
      <w:r w:rsidRPr="00E45021">
        <w:rPr>
          <w:noProof/>
          <w:sz w:val="20"/>
          <w:szCs w:val="20"/>
          <w:lang w:eastAsia="tr-TR"/>
        </w:rPr>
        <w:drawing>
          <wp:inline distT="0" distB="0" distL="0" distR="0">
            <wp:extent cx="4781550" cy="1447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ix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5F" w:rsidRPr="00E45021" w:rsidRDefault="0034775F" w:rsidP="00CF6199">
      <w:pPr>
        <w:rPr>
          <w:sz w:val="20"/>
          <w:szCs w:val="20"/>
        </w:rPr>
      </w:pPr>
    </w:p>
    <w:p w:rsidR="0034775F" w:rsidRPr="00E45021" w:rsidRDefault="0034775F" w:rsidP="00CF6199">
      <w:pPr>
        <w:rPr>
          <w:sz w:val="20"/>
          <w:szCs w:val="20"/>
        </w:rPr>
      </w:pPr>
    </w:p>
    <w:p w:rsidR="0034775F" w:rsidRPr="00E45021" w:rsidRDefault="0034775F" w:rsidP="00CF6199">
      <w:pPr>
        <w:rPr>
          <w:sz w:val="20"/>
          <w:szCs w:val="20"/>
        </w:rPr>
      </w:pPr>
    </w:p>
    <w:p w:rsidR="0034775F" w:rsidRPr="00E45021" w:rsidRDefault="0034775F" w:rsidP="00CF6199">
      <w:pPr>
        <w:rPr>
          <w:sz w:val="20"/>
          <w:szCs w:val="20"/>
        </w:rPr>
      </w:pPr>
    </w:p>
    <w:p w:rsidR="00CF6199" w:rsidRPr="00E45021" w:rsidRDefault="00CF6199" w:rsidP="00CF6199">
      <w:pPr>
        <w:spacing w:before="240" w:after="60" w:line="240" w:lineRule="auto"/>
        <w:outlineLvl w:val="5"/>
        <w:rPr>
          <w:rFonts w:eastAsia="Times New Roman" w:cs="Times New Roman"/>
          <w:b/>
          <w:bCs/>
          <w:sz w:val="20"/>
          <w:szCs w:val="20"/>
          <w:lang w:eastAsia="tr-TR"/>
        </w:rPr>
      </w:pPr>
      <w:r w:rsidRPr="00E45021">
        <w:rPr>
          <w:rFonts w:eastAsia="Times New Roman" w:cs="Times New Roman"/>
          <w:b/>
          <w:bCs/>
          <w:sz w:val="20"/>
          <w:szCs w:val="20"/>
          <w:lang w:eastAsia="tr-TR"/>
        </w:rPr>
        <w:t>WHILE</w:t>
      </w:r>
    </w:p>
    <w:p w:rsidR="0034775F" w:rsidRPr="00E45021" w:rsidRDefault="00CF6199" w:rsidP="00CF6199">
      <w:pPr>
        <w:spacing w:before="240" w:after="60" w:line="240" w:lineRule="auto"/>
        <w:outlineLvl w:val="5"/>
        <w:rPr>
          <w:rFonts w:eastAsia="Times New Roman" w:cs="Times New Roman"/>
          <w:bCs/>
          <w:sz w:val="20"/>
          <w:szCs w:val="20"/>
          <w:lang w:eastAsia="tr-TR"/>
        </w:rPr>
      </w:pPr>
      <w:r w:rsidRPr="00E45021">
        <w:rPr>
          <w:rFonts w:eastAsia="Times New Roman" w:cs="Times New Roman"/>
          <w:bCs/>
          <w:sz w:val="20"/>
          <w:szCs w:val="20"/>
          <w:lang w:eastAsia="tr-TR"/>
        </w:rPr>
        <w:t xml:space="preserve"> SQL deyimlerinin döngü içinde yinelenmesini sağlar. WHILE ile belirtilen döngü </w:t>
      </w:r>
      <w:r w:rsidR="00633A62" w:rsidRPr="00E45021">
        <w:rPr>
          <w:rFonts w:eastAsia="Times New Roman" w:cs="Times New Roman"/>
          <w:bCs/>
          <w:sz w:val="20"/>
          <w:szCs w:val="20"/>
          <w:lang w:eastAsia="tr-TR"/>
        </w:rPr>
        <w:t>koşulu yerine</w:t>
      </w:r>
      <w:r w:rsidRPr="00E45021">
        <w:rPr>
          <w:rFonts w:eastAsia="Times New Roman" w:cs="Times New Roman"/>
          <w:bCs/>
          <w:sz w:val="20"/>
          <w:szCs w:val="20"/>
          <w:lang w:eastAsia="tr-TR"/>
        </w:rPr>
        <w:t xml:space="preserve"> getirildiği sürece deyimler yerine getirilir.</w:t>
      </w:r>
    </w:p>
    <w:p w:rsidR="0034775F" w:rsidRPr="00E45021" w:rsidRDefault="0034775F" w:rsidP="00CF6199">
      <w:pPr>
        <w:spacing w:before="240" w:after="60" w:line="240" w:lineRule="auto"/>
        <w:outlineLvl w:val="5"/>
        <w:rPr>
          <w:rFonts w:eastAsia="Times New Roman" w:cs="Times New Roman"/>
          <w:bCs/>
          <w:sz w:val="20"/>
          <w:szCs w:val="20"/>
          <w:lang w:eastAsia="tr-TR"/>
        </w:rPr>
      </w:pPr>
      <w:r w:rsidRPr="00E45021">
        <w:rPr>
          <w:rFonts w:cs="Arial"/>
          <w:sz w:val="20"/>
          <w:szCs w:val="20"/>
          <w:shd w:val="clear" w:color="auto" w:fill="FFFFFF"/>
        </w:rPr>
        <w:t>WHILE ifadesindeki şartı doğrulayacak şekilde bir çevrim oluşturulur; "Break" ve "</w:t>
      </w:r>
      <w:proofErr w:type="spellStart"/>
      <w:r w:rsidRPr="00E45021">
        <w:rPr>
          <w:rFonts w:cs="Arial"/>
          <w:sz w:val="20"/>
          <w:szCs w:val="20"/>
          <w:shd w:val="clear" w:color="auto" w:fill="FFFFFF"/>
        </w:rPr>
        <w:t>Continue</w:t>
      </w:r>
      <w:proofErr w:type="spellEnd"/>
      <w:r w:rsidRPr="00E45021">
        <w:rPr>
          <w:rFonts w:cs="Arial"/>
          <w:sz w:val="20"/>
          <w:szCs w:val="20"/>
          <w:shd w:val="clear" w:color="auto" w:fill="FFFFFF"/>
        </w:rPr>
        <w:t>" ifadeleri ile çevrim kontrol edilir.</w:t>
      </w:r>
    </w:p>
    <w:p w:rsidR="00F235D4" w:rsidRPr="00E45021" w:rsidRDefault="00F235D4" w:rsidP="00CF6199">
      <w:pPr>
        <w:pStyle w:val="Heading6"/>
        <w:spacing w:before="240" w:beforeAutospacing="0" w:after="60" w:afterAutospacing="0"/>
        <w:rPr>
          <w:rFonts w:asciiTheme="minorHAnsi" w:hAnsiTheme="minorHAnsi"/>
          <w:sz w:val="20"/>
          <w:szCs w:val="20"/>
        </w:rPr>
      </w:pPr>
    </w:p>
    <w:p w:rsidR="00F235D4" w:rsidRPr="00E45021" w:rsidRDefault="007033FF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 </w:t>
      </w:r>
      <w:r w:rsidR="00F235D4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While döngüsünün 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yapısı</w:t>
      </w:r>
    </w:p>
    <w:p w:rsidR="007033FF" w:rsidRPr="00E45021" w:rsidRDefault="007033FF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tbl>
      <w:tblPr>
        <w:tblW w:w="0" w:type="auto"/>
        <w:tblInd w:w="108" w:type="dxa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</w:tblGrid>
      <w:tr w:rsidR="007033FF" w:rsidRPr="00E45021" w:rsidTr="002B5C37">
        <w:trPr>
          <w:trHeight w:val="2520"/>
        </w:trPr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</w:pPr>
            <w:r w:rsidRPr="00E45021"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  <w:t>WHILE Boolean_ifadesi</w:t>
            </w: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</w:pPr>
            <w:r w:rsidRPr="00E45021"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  <w:t>    {sql_ifadesi | ifade_blogu}</w:t>
            </w: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</w:pPr>
            <w:r w:rsidRPr="00E45021"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  <w:t>    [BREAK]</w:t>
            </w: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</w:pPr>
            <w:r w:rsidRPr="00E45021"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  <w:t>    {sql_ifadesi | ifade_blogu}</w:t>
            </w:r>
          </w:p>
          <w:p w:rsidR="00F235D4" w:rsidRPr="00E45021" w:rsidRDefault="00F235D4" w:rsidP="00F235D4">
            <w:pPr>
              <w:spacing w:after="0" w:line="240" w:lineRule="auto"/>
              <w:textAlignment w:val="baseline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  <w:p w:rsidR="00F235D4" w:rsidRPr="00E45021" w:rsidRDefault="00F235D4" w:rsidP="00F235D4">
            <w:pPr>
              <w:spacing w:after="0" w:line="300" w:lineRule="atLeast"/>
              <w:textAlignment w:val="baseline"/>
              <w:rPr>
                <w:rFonts w:eastAsia="Times New Roman" w:cs="Helvetica"/>
                <w:sz w:val="20"/>
                <w:szCs w:val="20"/>
                <w:lang w:eastAsia="tr-TR"/>
              </w:rPr>
            </w:pPr>
            <w:r w:rsidRPr="00E45021">
              <w:rPr>
                <w:rFonts w:eastAsia="Times New Roman" w:cs="Courier New"/>
                <w:sz w:val="20"/>
                <w:szCs w:val="20"/>
                <w:bdr w:val="none" w:sz="0" w:space="0" w:color="auto" w:frame="1"/>
                <w:lang w:val="nl-BE" w:eastAsia="tr-TR"/>
              </w:rPr>
              <w:t>    [CONTINUE]</w:t>
            </w:r>
          </w:p>
        </w:tc>
      </w:tr>
    </w:tbl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b/>
          <w:bCs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br/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br/>
      </w:r>
      <w:r w:rsidR="007033FF" w:rsidRPr="00E45021">
        <w:rPr>
          <w:rFonts w:eastAsia="Times New Roman" w:cs="Segoe UI"/>
          <w:b/>
          <w:bCs/>
          <w:sz w:val="20"/>
          <w:szCs w:val="20"/>
          <w:bdr w:val="none" w:sz="0" w:space="0" w:color="auto" w:frame="1"/>
          <w:lang w:eastAsia="tr-TR"/>
        </w:rPr>
        <w:t>Açıklamalar</w:t>
      </w:r>
      <w:r w:rsidRPr="00E45021">
        <w:rPr>
          <w:rFonts w:eastAsia="Times New Roman" w:cs="Segoe UI"/>
          <w:b/>
          <w:bCs/>
          <w:sz w:val="20"/>
          <w:szCs w:val="20"/>
          <w:bdr w:val="none" w:sz="0" w:space="0" w:color="auto" w:frame="1"/>
          <w:lang w:eastAsia="tr-TR"/>
        </w:rPr>
        <w:t>:</w:t>
      </w:r>
    </w:p>
    <w:p w:rsidR="007033FF" w:rsidRPr="00E45021" w:rsidRDefault="007033FF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Boolean_ifadesi:</w:t>
      </w:r>
    </w:p>
    <w:p w:rsidR="003A18B8" w:rsidRPr="00E45021" w:rsidRDefault="003A18B8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            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Doğru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veya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yanlış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değer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döndüren ifade. Boolean_ifadesi bir select sorgusu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içerir, select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sorgusu parantez içinde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yazılmalıdır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.</w:t>
      </w:r>
    </w:p>
    <w:p w:rsidR="003A18B8" w:rsidRPr="00E45021" w:rsidRDefault="003A18B8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{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SQL ifadesi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|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ifade bloğu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}</w:t>
      </w:r>
    </w:p>
    <w:p w:rsidR="003A18B8" w:rsidRPr="00E45021" w:rsidRDefault="003A18B8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            BEGIN ve END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blokları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arasına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yazılmış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bir T_SQL ifadesi</w:t>
      </w: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BREAK</w:t>
      </w:r>
    </w:p>
    <w:p w:rsidR="003A18B8" w:rsidRPr="00E45021" w:rsidRDefault="003A18B8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            While döngüsünü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istediği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zaman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sonlandırmak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için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kullanılır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. END cümlesinden sonra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yazılan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ifadelere geçer.</w:t>
      </w:r>
    </w:p>
    <w:p w:rsidR="003A18B8" w:rsidRPr="00E45021" w:rsidRDefault="003A18B8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CONTINUE</w:t>
      </w:r>
    </w:p>
    <w:p w:rsidR="00F235D4" w:rsidRPr="00E45021" w:rsidRDefault="00F235D4" w:rsidP="00F235D4">
      <w:pPr>
        <w:shd w:val="clear" w:color="auto" w:fill="FFFFFF"/>
        <w:spacing w:after="0" w:line="253" w:lineRule="atLeast"/>
        <w:textAlignment w:val="baseline"/>
        <w:rPr>
          <w:rFonts w:eastAsia="Times New Roman" w:cs="Times New Roman"/>
          <w:sz w:val="20"/>
          <w:szCs w:val="20"/>
          <w:lang w:eastAsia="tr-TR"/>
        </w:rPr>
      </w:pP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            While döngüsünün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başına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gider, CONTINUE kelimesinden sonra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yazılan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 xml:space="preserve"> ifadeler </w:t>
      </w:r>
      <w:r w:rsidR="007033FF"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çalışmaz</w:t>
      </w:r>
      <w:r w:rsidRPr="00E45021">
        <w:rPr>
          <w:rFonts w:eastAsia="Times New Roman" w:cs="Segoe UI"/>
          <w:sz w:val="20"/>
          <w:szCs w:val="20"/>
          <w:bdr w:val="none" w:sz="0" w:space="0" w:color="auto" w:frame="1"/>
          <w:lang w:eastAsia="tr-TR"/>
        </w:rPr>
        <w:t>.</w:t>
      </w:r>
    </w:p>
    <w:p w:rsidR="003A18B8" w:rsidRPr="00E45021" w:rsidRDefault="003A18B8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3A18B8" w:rsidRPr="00E45021" w:rsidRDefault="003A18B8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3A18B8" w:rsidRPr="00E45021" w:rsidRDefault="003A18B8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3A18B8" w:rsidRPr="00E45021" w:rsidRDefault="003A18B8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491765" w:rsidRDefault="00491765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491765" w:rsidRDefault="00491765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</w:p>
    <w:p w:rsidR="00E45D94" w:rsidRPr="00E45021" w:rsidRDefault="00E45D94" w:rsidP="00CF6199">
      <w:pPr>
        <w:pStyle w:val="Heading6"/>
        <w:spacing w:before="240" w:beforeAutospacing="0" w:after="60" w:afterAutospacing="0"/>
        <w:rPr>
          <w:rFonts w:asciiTheme="minorHAnsi" w:hAnsiTheme="minorHAnsi"/>
          <w:color w:val="C00000"/>
          <w:sz w:val="20"/>
          <w:szCs w:val="20"/>
        </w:rPr>
      </w:pPr>
      <w:r w:rsidRPr="00E45021">
        <w:rPr>
          <w:rFonts w:asciiTheme="minorHAnsi" w:hAnsiTheme="minorHAnsi"/>
          <w:color w:val="C00000"/>
          <w:sz w:val="20"/>
          <w:szCs w:val="20"/>
        </w:rPr>
        <w:lastRenderedPageBreak/>
        <w:t>ÖRNEK:</w:t>
      </w:r>
    </w:p>
    <w:p w:rsidR="00473288" w:rsidRPr="00E45021" w:rsidRDefault="00973681" w:rsidP="00CF6199">
      <w:pPr>
        <w:pStyle w:val="Heading6"/>
        <w:spacing w:before="240" w:beforeAutospacing="0" w:after="60" w:afterAutospacing="0"/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</w:pPr>
      <w:r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 xml:space="preserve">Tüm ürünlerin fiyat ortalamalarını kontrol edelim eğer ellinin altında ise ürün fiyatını ikiye katlayalım. </w:t>
      </w:r>
    </w:p>
    <w:p w:rsidR="00973681" w:rsidRPr="00E45021" w:rsidRDefault="00973681" w:rsidP="00CF6199">
      <w:pPr>
        <w:pStyle w:val="Heading6"/>
        <w:spacing w:before="240" w:beforeAutospacing="0" w:after="60" w:afterAutospacing="0"/>
        <w:rPr>
          <w:rFonts w:asciiTheme="minorHAnsi" w:hAnsiTheme="minorHAnsi"/>
          <w:b w:val="0"/>
          <w:sz w:val="20"/>
          <w:szCs w:val="20"/>
        </w:rPr>
      </w:pPr>
      <w:r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>Tüm ürünlerin fiyatlarının ortalaması ellinin üstüne çıkana kadar döngümüz devam etsin. While döngüsü içindeki kısımda ürün fiyatını ikiye katladıktan sonra tabloda bulunan en pahalı</w:t>
      </w:r>
      <w:r w:rsidR="00E45D94"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 xml:space="preserve"> ürünü bulup 5</w:t>
      </w:r>
      <w:r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 xml:space="preserve">0 </w:t>
      </w:r>
      <w:r w:rsidR="004D3245"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>de</w:t>
      </w:r>
      <w:r w:rsidRPr="00E45021">
        <w:rPr>
          <w:rFonts w:asciiTheme="minorHAnsi" w:hAnsiTheme="minorHAnsi" w:cs="Segoe UI"/>
          <w:b w:val="0"/>
          <w:sz w:val="20"/>
          <w:szCs w:val="20"/>
          <w:shd w:val="clear" w:color="auto" w:fill="FFFFFF"/>
        </w:rPr>
        <w:t>n büyük mü diye bakalım eğer büyükse döngüyü BREAK ile sonlandıralım değil ise CONTINUE ile döngüye devam edelim.</w:t>
      </w:r>
    </w:p>
    <w:p w:rsidR="000A3A85" w:rsidRPr="00E45021" w:rsidRDefault="00973681" w:rsidP="00CF6199">
      <w:pPr>
        <w:pStyle w:val="Heading6"/>
        <w:spacing w:before="240" w:beforeAutospacing="0" w:after="60" w:afterAutospacing="0"/>
        <w:rPr>
          <w:rFonts w:asciiTheme="minorHAnsi" w:hAnsiTheme="minorHAnsi"/>
          <w:b w:val="0"/>
          <w:sz w:val="20"/>
          <w:szCs w:val="20"/>
        </w:rPr>
      </w:pPr>
      <w:r w:rsidRPr="00E45021">
        <w:rPr>
          <w:rFonts w:asciiTheme="minorHAnsi" w:hAnsiTheme="minorHAnsi"/>
          <w:b w:val="0"/>
          <w:noProof/>
          <w:sz w:val="20"/>
          <w:szCs w:val="20"/>
        </w:rPr>
        <w:drawing>
          <wp:inline distT="0" distB="0" distL="0" distR="0">
            <wp:extent cx="3838575" cy="3122762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il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54" cy="31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9" w:rsidRPr="00E45021" w:rsidRDefault="000C2E29" w:rsidP="00CF6199">
      <w:pPr>
        <w:pStyle w:val="Heading6"/>
        <w:spacing w:before="240" w:beforeAutospacing="0" w:after="60" w:afterAutospacing="0"/>
        <w:rPr>
          <w:rFonts w:asciiTheme="minorHAnsi" w:hAnsiTheme="minorHAnsi"/>
          <w:b w:val="0"/>
          <w:sz w:val="20"/>
          <w:szCs w:val="20"/>
        </w:rPr>
      </w:pPr>
    </w:p>
    <w:p w:rsidR="00CF6199" w:rsidRPr="00E45021" w:rsidRDefault="004D3245" w:rsidP="00CF6199">
      <w:pPr>
        <w:rPr>
          <w:b/>
          <w:sz w:val="20"/>
          <w:szCs w:val="20"/>
        </w:rPr>
      </w:pPr>
      <w:r w:rsidRPr="00E45021">
        <w:rPr>
          <w:b/>
          <w:sz w:val="20"/>
          <w:szCs w:val="20"/>
        </w:rPr>
        <w:t xml:space="preserve">STORED PROCEDURE </w:t>
      </w:r>
      <w:r w:rsidR="006B140C" w:rsidRPr="00E45021">
        <w:rPr>
          <w:b/>
          <w:sz w:val="20"/>
          <w:szCs w:val="20"/>
        </w:rPr>
        <w:t>(SAKLI YORDAM)</w:t>
      </w:r>
    </w:p>
    <w:p w:rsidR="004D3245" w:rsidRPr="00E45021" w:rsidRDefault="004D3245" w:rsidP="00CF6199">
      <w:pPr>
        <w:rPr>
          <w:b/>
          <w:sz w:val="20"/>
          <w:szCs w:val="20"/>
        </w:rPr>
      </w:pPr>
    </w:p>
    <w:p w:rsidR="004007E6" w:rsidRDefault="004D3245" w:rsidP="002E7B98">
      <w:pPr>
        <w:autoSpaceDE w:val="0"/>
        <w:autoSpaceDN w:val="0"/>
        <w:adjustRightInd w:val="0"/>
        <w:spacing w:after="0" w:line="240" w:lineRule="auto"/>
        <w:rPr>
          <w:color w:val="000000" w:themeColor="text1"/>
          <w:spacing w:val="-3"/>
          <w:sz w:val="20"/>
          <w:szCs w:val="20"/>
          <w:shd w:val="clear" w:color="auto" w:fill="FFFFFF"/>
        </w:rPr>
      </w:pPr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Stored prosedüre dilimizde “saklı alt yordam” veya “saklı işlem grubu” olarak da ifade edilmektedir.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Stored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procedure’lerin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en önemli özellikleri data</w:t>
      </w:r>
      <w:r w:rsidR="003233DF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base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server’ın</w:t>
      </w:r>
      <w:proofErr w:type="spellEnd"/>
      <w:proofErr w:type="gram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içinde saklanmalarıdır. </w:t>
      </w:r>
    </w:p>
    <w:p w:rsidR="004007E6" w:rsidRDefault="004D3245" w:rsidP="002E7B98">
      <w:pPr>
        <w:autoSpaceDE w:val="0"/>
        <w:autoSpaceDN w:val="0"/>
        <w:adjustRightInd w:val="0"/>
        <w:spacing w:after="0" w:line="240" w:lineRule="auto"/>
        <w:rPr>
          <w:color w:val="000000" w:themeColor="text1"/>
          <w:spacing w:val="-3"/>
          <w:sz w:val="20"/>
          <w:szCs w:val="20"/>
          <w:shd w:val="clear" w:color="auto" w:fill="FFFFFF"/>
        </w:rPr>
      </w:pPr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Derlenmesi için başlangıçta çalışır ve daha sonraki kullanımlarda derlenmez. </w:t>
      </w:r>
    </w:p>
    <w:p w:rsidR="004007E6" w:rsidRDefault="004D3245" w:rsidP="002E7B98">
      <w:pPr>
        <w:autoSpaceDE w:val="0"/>
        <w:autoSpaceDN w:val="0"/>
        <w:adjustRightInd w:val="0"/>
        <w:spacing w:after="0" w:line="240" w:lineRule="auto"/>
        <w:rPr>
          <w:color w:val="000000" w:themeColor="text1"/>
          <w:spacing w:val="-3"/>
          <w:sz w:val="20"/>
          <w:szCs w:val="20"/>
          <w:shd w:val="clear" w:color="auto" w:fill="FFFFFF"/>
        </w:rPr>
      </w:pPr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Buda bize artı zaman kazandırır  ve  iyi bir performans sunar. Stored prosedüreler C,C#, Java ya da başka programlama dillerindeki fonksiyonlar gibi parametreler içermektedir. </w:t>
      </w:r>
    </w:p>
    <w:p w:rsidR="002E7B98" w:rsidRPr="00E45021" w:rsidRDefault="004D3245" w:rsidP="002E7B98">
      <w:pPr>
        <w:autoSpaceDE w:val="0"/>
        <w:autoSpaceDN w:val="0"/>
        <w:adjustRightInd w:val="0"/>
        <w:spacing w:after="0" w:line="240" w:lineRule="auto"/>
        <w:rPr>
          <w:color w:val="000000" w:themeColor="text1"/>
          <w:spacing w:val="-3"/>
          <w:sz w:val="20"/>
          <w:szCs w:val="20"/>
          <w:shd w:val="clear" w:color="auto" w:fill="FFFFFF"/>
        </w:rPr>
      </w:pPr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Bir özelliği daha </w:t>
      </w:r>
      <w:proofErr w:type="gram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ise  oluşturulacak</w:t>
      </w:r>
      <w:proofErr w:type="gram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bir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procedure’ün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içinde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declare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, set,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if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,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try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catch</w:t>
      </w:r>
      <w:proofErr w:type="spellEnd"/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gibi deyimlerinde kullanılmasıdır.</w:t>
      </w:r>
    </w:p>
    <w:p w:rsidR="002E7B98" w:rsidRPr="00E45021" w:rsidRDefault="002E7B98" w:rsidP="002E7B9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>*</w:t>
      </w:r>
      <w:r w:rsidR="004D3245" w:rsidRPr="00E45021">
        <w:rPr>
          <w:color w:val="000000" w:themeColor="text1"/>
          <w:spacing w:val="-3"/>
          <w:sz w:val="20"/>
          <w:szCs w:val="20"/>
          <w:shd w:val="clear" w:color="auto" w:fill="FFFFFF"/>
        </w:rPr>
        <w:t xml:space="preserve"> </w:t>
      </w:r>
      <w:r w:rsidRPr="00E45021">
        <w:rPr>
          <w:rFonts w:cs="Consolas"/>
          <w:color w:val="000000" w:themeColor="text1"/>
          <w:sz w:val="20"/>
          <w:szCs w:val="20"/>
        </w:rPr>
        <w:t xml:space="preserve">İçlerinde tanımlı fonksiyonlar kullanılabilir fakat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proclar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ilgili fonksiyon içerisinde kullanılmazlar.</w:t>
      </w:r>
    </w:p>
    <w:p w:rsidR="000761CA" w:rsidRPr="00E45021" w:rsidRDefault="000761CA" w:rsidP="00CF6199">
      <w:pPr>
        <w:rPr>
          <w:color w:val="000000" w:themeColor="text1"/>
          <w:spacing w:val="-3"/>
          <w:sz w:val="20"/>
          <w:szCs w:val="20"/>
          <w:shd w:val="clear" w:color="auto" w:fill="FFFFFF"/>
        </w:rPr>
      </w:pPr>
    </w:p>
    <w:p w:rsidR="003843F8" w:rsidRPr="00E45021" w:rsidRDefault="003843F8" w:rsidP="000761C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2E7B98" w:rsidRPr="00E45021" w:rsidRDefault="002E7B98" w:rsidP="000761C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0761CA" w:rsidRPr="00E45021" w:rsidRDefault="000761CA" w:rsidP="000761C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>-- Niçin SP Kullanmalıyız?</w:t>
      </w:r>
    </w:p>
    <w:p w:rsidR="0075077D" w:rsidRPr="00E45021" w:rsidRDefault="0075077D" w:rsidP="000761C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5D2728" w:rsidRDefault="0075077D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Server ile </w:t>
      </w:r>
      <w:r w:rsidR="00190545"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veri tabanı</w:t>
      </w:r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üzerinde yapılan sorgular (select), veri girişleri (insert), veriler üzerinde yapılan güncellemeler (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update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) ve verilerin </w:t>
      </w:r>
      <w:r w:rsidR="00190545"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veri tabanından</w:t>
      </w:r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kaldırılması (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delete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) gibi işlemleri her seferinde ilgili komutu yazarak işleme koymak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Server üzerinde yük oluşturur.</w:t>
      </w:r>
    </w:p>
    <w:p w:rsidR="00190545" w:rsidRPr="00E45021" w:rsidRDefault="00190545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</w:p>
    <w:p w:rsidR="005D2728" w:rsidRPr="00E45021" w:rsidRDefault="0075077D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Her yazılan sorgu komutu için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Server komutu yazım kuralları açısından (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syntax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) denetler ve sonraki aşamada ilgili tabloların ve alanların var olup olmadığının kontrolü yapılır ve son olarak en kısa ve en hızlı sorgunun nasıl yapılacağı belirlendikten sonra ilgili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scripti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derlenir ve komut çalıştırılır.</w:t>
      </w:r>
    </w:p>
    <w:p w:rsidR="005D2728" w:rsidRPr="00E45021" w:rsidRDefault="005D2728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</w:p>
    <w:p w:rsidR="0075077D" w:rsidRPr="00E45021" w:rsidRDefault="0075077D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İşte biz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Server’a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bu kadar işi her seferinde tekrarlatmamak için “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Stored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Procedure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” (saklı yordam) adını verdiğimiz yapılardan faydalanırız.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Stored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Procedure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(kısaca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sp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veya procedure) kullanılarak komutun </w:t>
      </w:r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lastRenderedPageBreak/>
        <w:t xml:space="preserve">derlenmesine kadar olan aşamaları bir kez tamamlanır ve procedure her çağırıldığında sadece ilgili komutun çalıştırılması sağlanır. Böylece </w:t>
      </w:r>
      <w:proofErr w:type="spellStart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>Sql</w:t>
      </w:r>
      <w:proofErr w:type="spellEnd"/>
      <w:r w:rsidRPr="00E45021">
        <w:rPr>
          <w:rFonts w:cs="Helvetica"/>
          <w:color w:val="000000" w:themeColor="text1"/>
          <w:sz w:val="20"/>
          <w:szCs w:val="20"/>
          <w:shd w:val="clear" w:color="auto" w:fill="FFFFFF"/>
        </w:rPr>
        <w:t xml:space="preserve"> Server üzerinde daha performanslı sorgular ve komutlar çalıştırılmış olur.</w:t>
      </w:r>
    </w:p>
    <w:p w:rsidR="00CE2194" w:rsidRPr="00E45021" w:rsidRDefault="00CE2194" w:rsidP="000761CA">
      <w:pPr>
        <w:autoSpaceDE w:val="0"/>
        <w:autoSpaceDN w:val="0"/>
        <w:adjustRightInd w:val="0"/>
        <w:spacing w:after="0" w:line="240" w:lineRule="auto"/>
        <w:rPr>
          <w:rFonts w:cs="Helvetica"/>
          <w:color w:val="000000" w:themeColor="text1"/>
          <w:sz w:val="20"/>
          <w:szCs w:val="20"/>
          <w:shd w:val="clear" w:color="auto" w:fill="FFFFFF"/>
        </w:rPr>
      </w:pPr>
    </w:p>
    <w:p w:rsidR="00CE2194" w:rsidRPr="00E45021" w:rsidRDefault="00CE2194" w:rsidP="000761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Stored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Procedure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’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ler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hem sorgu komutlarında hem de insert,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update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ve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delete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işlemlerinde kullanılabilir. C#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taki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kullanılan metot (yordam) kavramına benzerler. Parametre alabilirler ve geriye değer döndürebilirler. </w:t>
      </w:r>
      <w:r w:rsidRPr="00DA1747">
        <w:rPr>
          <w:rFonts w:cs="Helvetica"/>
          <w:b/>
          <w:sz w:val="20"/>
          <w:szCs w:val="20"/>
          <w:u w:val="single"/>
          <w:shd w:val="clear" w:color="auto" w:fill="FFFFFF"/>
        </w:rPr>
        <w:t>Geriye değer döndürme işlemi “</w:t>
      </w:r>
      <w:proofErr w:type="spellStart"/>
      <w:r w:rsidR="00190545" w:rsidRPr="00DA1747">
        <w:rPr>
          <w:rFonts w:cs="Helvetica"/>
          <w:b/>
          <w:color w:val="FF0000"/>
          <w:sz w:val="20"/>
          <w:szCs w:val="20"/>
          <w:u w:val="single"/>
          <w:shd w:val="clear" w:color="auto" w:fill="FFFFFF"/>
        </w:rPr>
        <w:t>output</w:t>
      </w:r>
      <w:proofErr w:type="spellEnd"/>
      <w:r w:rsidRPr="00DA1747">
        <w:rPr>
          <w:rFonts w:cs="Helvetica"/>
          <w:b/>
          <w:sz w:val="20"/>
          <w:szCs w:val="20"/>
          <w:u w:val="single"/>
          <w:shd w:val="clear" w:color="auto" w:fill="FFFFFF"/>
        </w:rPr>
        <w:t>” anahtar kelimesi ile yapılır.</w:t>
      </w:r>
    </w:p>
    <w:p w:rsidR="000761CA" w:rsidRPr="00E45021" w:rsidRDefault="000761CA" w:rsidP="000761C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5077D" w:rsidRPr="00E45021" w:rsidRDefault="00BF4A8B" w:rsidP="00CE7B6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Procedure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’ 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lere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isim verilirken genellikle “</w:t>
      </w:r>
      <w:proofErr w:type="spellStart"/>
      <w:r w:rsidRPr="00E45021">
        <w:rPr>
          <w:rFonts w:cs="Helvetica"/>
          <w:sz w:val="20"/>
          <w:szCs w:val="20"/>
          <w:shd w:val="clear" w:color="auto" w:fill="FFFFFF"/>
        </w:rPr>
        <w:t>sp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>” ön takısı verilerek isim</w:t>
      </w:r>
      <w:r w:rsidR="00CE7B66">
        <w:rPr>
          <w:rFonts w:cs="Helvetica"/>
          <w:sz w:val="20"/>
          <w:szCs w:val="20"/>
          <w:shd w:val="clear" w:color="auto" w:fill="FFFFFF"/>
        </w:rPr>
        <w:t xml:space="preserve">lendirilirler. Ayrıca </w:t>
      </w:r>
      <w:proofErr w:type="spellStart"/>
      <w:r w:rsidR="00CE7B66">
        <w:rPr>
          <w:rFonts w:cs="Helvetica"/>
          <w:sz w:val="20"/>
          <w:szCs w:val="20"/>
          <w:shd w:val="clear" w:color="auto" w:fill="FFFFFF"/>
        </w:rPr>
        <w:t>procedur</w:t>
      </w:r>
      <w:r w:rsidRPr="00E45021">
        <w:rPr>
          <w:rFonts w:cs="Helvetica"/>
          <w:sz w:val="20"/>
          <w:szCs w:val="20"/>
          <w:shd w:val="clear" w:color="auto" w:fill="FFFFFF"/>
        </w:rPr>
        <w:t>ler</w:t>
      </w:r>
      <w:proofErr w:type="spellEnd"/>
      <w:r w:rsidRPr="00E45021">
        <w:rPr>
          <w:rFonts w:cs="Helvetica"/>
          <w:sz w:val="20"/>
          <w:szCs w:val="20"/>
          <w:shd w:val="clear" w:color="auto" w:fill="FFFFFF"/>
        </w:rPr>
        <w:t xml:space="preserve"> de metotlar gibi iç içe çağrılabilirler.</w:t>
      </w:r>
    </w:p>
    <w:p w:rsidR="000761CA" w:rsidRPr="00E45021" w:rsidRDefault="000761CA" w:rsidP="00CF6199">
      <w:pPr>
        <w:rPr>
          <w:color w:val="000000" w:themeColor="text1"/>
          <w:spacing w:val="-3"/>
          <w:sz w:val="20"/>
          <w:szCs w:val="20"/>
          <w:shd w:val="clear" w:color="auto" w:fill="FFFFFF"/>
        </w:rPr>
      </w:pPr>
    </w:p>
    <w:p w:rsidR="00030C1D" w:rsidRPr="00E45021" w:rsidRDefault="00030C1D" w:rsidP="00CF6199">
      <w:pPr>
        <w:rPr>
          <w:color w:val="000000" w:themeColor="text1"/>
          <w:spacing w:val="-3"/>
          <w:sz w:val="20"/>
          <w:szCs w:val="20"/>
          <w:shd w:val="clear" w:color="auto" w:fill="FFFFFF"/>
        </w:rPr>
      </w:pPr>
    </w:p>
    <w:p w:rsidR="00AB7EBB" w:rsidRPr="00E45021" w:rsidRDefault="00AB7EBB" w:rsidP="00AB7EB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 xml:space="preserve">Örneklerle </w:t>
      </w:r>
      <w:proofErr w:type="spellStart"/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>Stored</w:t>
      </w:r>
      <w:proofErr w:type="spellEnd"/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>Procedure’n</w:t>
      </w:r>
      <w:proofErr w:type="spellEnd"/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 xml:space="preserve"> mantığı ve işlevi daha iyi oturacaktır.</w:t>
      </w:r>
    </w:p>
    <w:p w:rsidR="003B1BFB" w:rsidRPr="00E45021" w:rsidRDefault="00894BAC" w:rsidP="003B1BFB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--Parametre almayan </w:t>
      </w:r>
      <w:proofErr w:type="spellStart"/>
      <w:r>
        <w:rPr>
          <w:color w:val="000000" w:themeColor="text1"/>
          <w:sz w:val="20"/>
          <w:szCs w:val="20"/>
          <w:shd w:val="clear" w:color="auto" w:fill="FFFFFF"/>
        </w:rPr>
        <w:t>prosedu</w:t>
      </w:r>
      <w:r w:rsidR="003B1BFB" w:rsidRPr="00E45021">
        <w:rPr>
          <w:color w:val="000000" w:themeColor="text1"/>
          <w:sz w:val="20"/>
          <w:szCs w:val="20"/>
          <w:shd w:val="clear" w:color="auto" w:fill="FFFFFF"/>
        </w:rPr>
        <w:t>r</w:t>
      </w:r>
      <w:proofErr w:type="spellEnd"/>
      <w:r w:rsidR="003B1BFB" w:rsidRPr="00E45021">
        <w:rPr>
          <w:color w:val="000000" w:themeColor="text1"/>
          <w:sz w:val="20"/>
          <w:szCs w:val="20"/>
          <w:shd w:val="clear" w:color="auto" w:fill="FFFFFF"/>
        </w:rPr>
        <w:t xml:space="preserve"> oluştururken alttaki yapı kullanılır.</w:t>
      </w:r>
    </w:p>
    <w:p w:rsidR="003B1BFB" w:rsidRPr="00E45021" w:rsidRDefault="003B1BFB" w:rsidP="003B1BF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noProof/>
          <w:spacing w:val="-2"/>
          <w:sz w:val="20"/>
          <w:szCs w:val="20"/>
          <w:lang w:eastAsia="tr-TR"/>
        </w:rPr>
        <w:drawing>
          <wp:inline distT="0" distB="0" distL="0" distR="0">
            <wp:extent cx="5000625" cy="8382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B" w:rsidRPr="00E45021" w:rsidRDefault="003B1BFB" w:rsidP="003B1BF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noProof/>
          <w:spacing w:val="-2"/>
          <w:sz w:val="20"/>
          <w:szCs w:val="20"/>
          <w:lang w:eastAsia="tr-TR"/>
        </w:rPr>
        <w:drawing>
          <wp:inline distT="0" distB="0" distL="0" distR="0">
            <wp:extent cx="5760720" cy="18129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BB" w:rsidRPr="00E45021" w:rsidRDefault="00AB7EBB" w:rsidP="00AB7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  <w:lang w:eastAsia="tr-TR"/>
        </w:rPr>
      </w:pPr>
      <w:r w:rsidRPr="00E45021">
        <w:rPr>
          <w:rFonts w:eastAsia="Times New Roman" w:cs="Times New Roman"/>
          <w:sz w:val="20"/>
          <w:szCs w:val="20"/>
          <w:lang w:eastAsia="tr-TR"/>
        </w:rPr>
        <w:t> </w:t>
      </w:r>
      <w:r w:rsidR="00A76084" w:rsidRPr="00E45021">
        <w:rPr>
          <w:rFonts w:eastAsia="Times New Roman" w:cs="Times New Roman"/>
          <w:sz w:val="20"/>
          <w:szCs w:val="20"/>
          <w:lang w:eastAsia="tr-TR"/>
        </w:rPr>
        <w:t xml:space="preserve">Parametreli </w:t>
      </w:r>
      <w:r w:rsidRPr="00E45021">
        <w:rPr>
          <w:rFonts w:eastAsia="Times New Roman" w:cs="Times New Roman"/>
          <w:sz w:val="20"/>
          <w:szCs w:val="20"/>
          <w:lang w:eastAsia="tr-TR"/>
        </w:rPr>
        <w:t>alt yordamın  söz dizim (</w:t>
      </w:r>
      <w:proofErr w:type="spellStart"/>
      <w:r w:rsidRPr="00E45021">
        <w:rPr>
          <w:rFonts w:eastAsia="Times New Roman" w:cs="Times New Roman"/>
          <w:sz w:val="20"/>
          <w:szCs w:val="20"/>
          <w:lang w:eastAsia="tr-TR"/>
        </w:rPr>
        <w:t>syntax</w:t>
      </w:r>
      <w:proofErr w:type="spellEnd"/>
      <w:r w:rsidRPr="00E45021">
        <w:rPr>
          <w:rFonts w:eastAsia="Times New Roman" w:cs="Times New Roman"/>
          <w:sz w:val="20"/>
          <w:szCs w:val="20"/>
          <w:lang w:eastAsia="tr-TR"/>
        </w:rPr>
        <w:t>) şekli: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CREATE PROCEDURE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[</w:t>
      </w:r>
      <w:r w:rsidRPr="00E45021">
        <w:rPr>
          <w:rFonts w:eastAsia="Times New Roman" w:cs="Times New Roman"/>
          <w:sz w:val="20"/>
          <w:szCs w:val="20"/>
          <w:lang w:eastAsia="tr-TR"/>
        </w:rPr>
        <w:t>Prosedüre İsmi]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(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008000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8000"/>
          <w:sz w:val="20"/>
          <w:szCs w:val="20"/>
          <w:lang w:eastAsia="tr-TR"/>
        </w:rPr>
        <w:t>– -girilecek parametre değerleri buraya yazılacak</w:t>
      </w:r>
    </w:p>
    <w:p w:rsidR="008C7293" w:rsidRPr="00E45021" w:rsidRDefault="008C7293" w:rsidP="008C7293">
      <w:pPr>
        <w:shd w:val="clear" w:color="auto" w:fill="FFFFFF"/>
        <w:spacing w:after="0" w:line="366" w:lineRule="atLeast"/>
        <w:jc w:val="both"/>
        <w:textAlignment w:val="baseline"/>
        <w:rPr>
          <w:rFonts w:eastAsia="Times New Roman" w:cs="Helvetica"/>
          <w:color w:val="538135" w:themeColor="accent6" w:themeShade="BF"/>
          <w:sz w:val="20"/>
          <w:szCs w:val="20"/>
          <w:lang w:eastAsia="tr-TR"/>
        </w:rPr>
      </w:pPr>
      <w:r w:rsidRPr="00E45021">
        <w:rPr>
          <w:rFonts w:eastAsia="Times New Roman" w:cs="Helvetica"/>
          <w:bCs/>
          <w:color w:val="538135" w:themeColor="accent6" w:themeShade="BF"/>
          <w:sz w:val="20"/>
          <w:szCs w:val="20"/>
          <w:bdr w:val="none" w:sz="0" w:space="0" w:color="auto" w:frame="1"/>
          <w:lang w:eastAsia="tr-TR"/>
        </w:rPr>
        <w:t>@prm1,</w:t>
      </w:r>
    </w:p>
    <w:p w:rsidR="008C7293" w:rsidRPr="00E45021" w:rsidRDefault="008C7293" w:rsidP="008C7293">
      <w:pPr>
        <w:shd w:val="clear" w:color="auto" w:fill="FFFFFF"/>
        <w:spacing w:after="0" w:line="366" w:lineRule="atLeast"/>
        <w:jc w:val="both"/>
        <w:textAlignment w:val="baseline"/>
        <w:rPr>
          <w:rFonts w:eastAsia="Times New Roman" w:cs="Helvetica"/>
          <w:color w:val="538135" w:themeColor="accent6" w:themeShade="BF"/>
          <w:sz w:val="20"/>
          <w:szCs w:val="20"/>
          <w:lang w:eastAsia="tr-TR"/>
        </w:rPr>
      </w:pPr>
      <w:r w:rsidRPr="00E45021">
        <w:rPr>
          <w:rFonts w:eastAsia="Times New Roman" w:cs="Helvetica"/>
          <w:bCs/>
          <w:color w:val="538135" w:themeColor="accent6" w:themeShade="BF"/>
          <w:sz w:val="20"/>
          <w:szCs w:val="20"/>
          <w:bdr w:val="none" w:sz="0" w:space="0" w:color="auto" w:frame="1"/>
          <w:lang w:eastAsia="tr-TR"/>
        </w:rPr>
        <w:t>@prm2   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)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WITH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 { </w:t>
      </w: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RECOMPILE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</w:t>
      </w:r>
      <w:r w:rsidRPr="00E45021">
        <w:rPr>
          <w:rFonts w:eastAsia="Times New Roman" w:cs="Times New Roman"/>
          <w:b/>
          <w:bCs/>
          <w:color w:val="424242"/>
          <w:sz w:val="20"/>
          <w:szCs w:val="20"/>
          <w:lang w:eastAsia="tr-TR"/>
        </w:rPr>
        <w:t>| </w:t>
      </w: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ENCRYPTION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}</w:t>
      </w:r>
      <w:r w:rsidR="00046582"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(eğitmen notu iler</w:t>
      </w:r>
      <w:r w:rsidR="00BF2B2F" w:rsidRPr="00E45021">
        <w:rPr>
          <w:rFonts w:eastAsia="Times New Roman" w:cs="Times New Roman"/>
          <w:color w:val="424242"/>
          <w:sz w:val="20"/>
          <w:szCs w:val="20"/>
          <w:lang w:eastAsia="tr-TR"/>
        </w:rPr>
        <w:t>i</w:t>
      </w:r>
      <w:r w:rsidR="00046582" w:rsidRPr="00E45021">
        <w:rPr>
          <w:rFonts w:eastAsia="Times New Roman" w:cs="Times New Roman"/>
          <w:color w:val="424242"/>
          <w:sz w:val="20"/>
          <w:szCs w:val="20"/>
          <w:lang w:eastAsia="tr-TR"/>
        </w:rPr>
        <w:t>ki konularda anlatılacak.)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AS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BEGIN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      </w:t>
      </w:r>
      <w:r w:rsidRPr="00E45021">
        <w:rPr>
          <w:rFonts w:eastAsia="Times New Roman" w:cs="Times New Roman"/>
          <w:color w:val="008000"/>
          <w:sz w:val="20"/>
          <w:szCs w:val="20"/>
          <w:lang w:eastAsia="tr-TR"/>
        </w:rPr>
        <w:t>  – -BEGIN END Kullanılması zorunlu değildir.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END</w:t>
      </w:r>
    </w:p>
    <w:p w:rsidR="00AB7EBB" w:rsidRPr="00E45021" w:rsidRDefault="00AB7EBB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lastRenderedPageBreak/>
        <w:t>—————————————————–</w:t>
      </w:r>
    </w:p>
    <w:p w:rsidR="003843F8" w:rsidRPr="00E45021" w:rsidRDefault="003843F8" w:rsidP="00AB7EBB">
      <w:pPr>
        <w:shd w:val="clear" w:color="auto" w:fill="FFFFFF"/>
        <w:spacing w:after="0" w:line="408" w:lineRule="atLeast"/>
        <w:rPr>
          <w:rFonts w:eastAsia="Times New Roman" w:cs="Times New Roman"/>
          <w:color w:val="0000FF"/>
          <w:sz w:val="20"/>
          <w:szCs w:val="20"/>
          <w:lang w:eastAsia="tr-TR"/>
        </w:rPr>
      </w:pPr>
    </w:p>
    <w:p w:rsidR="00AB7EBB" w:rsidRPr="00E45021" w:rsidRDefault="00AB7EBB" w:rsidP="00AB7E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 w:themeColor="text1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With ile beraberinde yazılan ifadeler  { RECOMPILE </w:t>
      </w:r>
      <w:r w:rsidRPr="00E45021">
        <w:rPr>
          <w:rFonts w:eastAsia="Times New Roman" w:cs="Times New Roman"/>
          <w:b/>
          <w:bCs/>
          <w:color w:val="000000" w:themeColor="text1"/>
          <w:sz w:val="20"/>
          <w:szCs w:val="20"/>
          <w:lang w:eastAsia="tr-TR"/>
        </w:rPr>
        <w:t>| </w:t>
      </w: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ENCRYPTION }</w:t>
      </w:r>
    </w:p>
    <w:p w:rsidR="00AB7EBB" w:rsidRPr="00E45021" w:rsidRDefault="00AB7EBB" w:rsidP="00AB7EB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660"/>
        <w:rPr>
          <w:rFonts w:eastAsia="Times New Roman" w:cs="Times New Roman"/>
          <w:color w:val="000000" w:themeColor="text1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RECOMPILE  ifadesi Stored prosedüre her çalıştırmada (</w:t>
      </w:r>
      <w:proofErr w:type="spellStart"/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execute</w:t>
      </w:r>
      <w:proofErr w:type="spellEnd"/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) yeniden derlenecek anlamına gelir.</w:t>
      </w:r>
      <w:r w:rsidR="00E97A76" w:rsidRPr="00E45021">
        <w:rPr>
          <w:rFonts w:eastAsia="Times New Roman" w:cs="Times New Roman"/>
          <w:b/>
          <w:color w:val="000000" w:themeColor="text1"/>
          <w:sz w:val="20"/>
          <w:szCs w:val="20"/>
          <w:lang w:eastAsia="tr-TR"/>
        </w:rPr>
        <w:t>(Eğitmen notu)</w:t>
      </w:r>
    </w:p>
    <w:p w:rsidR="003B1BFB" w:rsidRPr="00E45021" w:rsidRDefault="00AB7EBB" w:rsidP="003B1BF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660"/>
        <w:rPr>
          <w:rFonts w:eastAsia="Times New Roman" w:cs="Times New Roman"/>
          <w:color w:val="000000" w:themeColor="text1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ENCRYPTION  ifadesi  yazılan kodun şifrelenmesidir. Şifrelenmiş kodu sadece o prosedürü yaratan</w:t>
      </w:r>
      <w:r w:rsidR="003B1BFB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ve </w:t>
      </w:r>
      <w:proofErr w:type="spellStart"/>
      <w:r w:rsidR="003B1BFB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system</w:t>
      </w:r>
      <w:proofErr w:type="spellEnd"/>
      <w:r w:rsidR="003B1BFB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="003B1BFB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admin</w:t>
      </w:r>
      <w:proofErr w:type="spellEnd"/>
      <w:r w:rsidR="003B1BFB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olan görebilir.</w:t>
      </w:r>
    </w:p>
    <w:p w:rsidR="004F774B" w:rsidRPr="00E45021" w:rsidRDefault="00DC0A6B" w:rsidP="00F354F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C00000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C00000"/>
          <w:sz w:val="20"/>
          <w:szCs w:val="20"/>
          <w:lang w:eastAsia="tr-TR"/>
        </w:rPr>
        <w:t xml:space="preserve"> Alt yordamın söz </w:t>
      </w:r>
      <w:proofErr w:type="spellStart"/>
      <w:r w:rsidRPr="00E45021">
        <w:rPr>
          <w:rFonts w:eastAsia="Times New Roman" w:cs="Times New Roman"/>
          <w:color w:val="C00000"/>
          <w:sz w:val="20"/>
          <w:szCs w:val="20"/>
          <w:lang w:eastAsia="tr-TR"/>
        </w:rPr>
        <w:t>dizimini</w:t>
      </w:r>
      <w:proofErr w:type="spellEnd"/>
      <w:r w:rsidR="00E03E65">
        <w:rPr>
          <w:rFonts w:eastAsia="Times New Roman" w:cs="Times New Roman"/>
          <w:color w:val="C00000"/>
          <w:sz w:val="20"/>
          <w:szCs w:val="20"/>
          <w:lang w:eastAsia="tr-TR"/>
        </w:rPr>
        <w:t xml:space="preserve"> </w:t>
      </w:r>
      <w:r w:rsidRPr="00E45021">
        <w:rPr>
          <w:rFonts w:eastAsia="Times New Roman" w:cs="Times New Roman"/>
          <w:color w:val="C00000"/>
          <w:sz w:val="20"/>
          <w:szCs w:val="20"/>
          <w:lang w:eastAsia="tr-TR"/>
        </w:rPr>
        <w:t xml:space="preserve">de öğrendikten sonra sık kullanılan veri ekleme prosedürünü </w:t>
      </w:r>
      <w:r w:rsidR="006C7517" w:rsidRPr="00E45021">
        <w:rPr>
          <w:rFonts w:eastAsia="Times New Roman" w:cs="Times New Roman"/>
          <w:color w:val="C00000"/>
          <w:sz w:val="20"/>
          <w:szCs w:val="20"/>
          <w:lang w:eastAsia="tr-TR"/>
        </w:rPr>
        <w:t>yazalım:</w:t>
      </w:r>
    </w:p>
    <w:p w:rsidR="004C209A" w:rsidRDefault="00DC0A6B" w:rsidP="00F354F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0"/>
          <w:szCs w:val="20"/>
          <w:lang w:eastAsia="tr-TR"/>
        </w:rPr>
      </w:pPr>
      <w:r w:rsidRPr="00E45021">
        <w:rPr>
          <w:rFonts w:eastAsia="Times New Roman" w:cs="Times New Roman"/>
          <w:sz w:val="20"/>
          <w:szCs w:val="20"/>
          <w:lang w:eastAsia="tr-TR"/>
        </w:rPr>
        <w:t>Şirkete yeni bir çalışan alındığında, bu çalışanı rahatlıkla eklemek istiyoruz</w:t>
      </w:r>
      <w:r w:rsidRPr="00E45021">
        <w:rPr>
          <w:rFonts w:eastAsia="Times New Roman" w:cs="Times New Roman"/>
          <w:b/>
          <w:sz w:val="20"/>
          <w:szCs w:val="20"/>
          <w:lang w:eastAsia="tr-TR"/>
        </w:rPr>
        <w:t>.</w:t>
      </w:r>
    </w:p>
    <w:p w:rsidR="00DC0A6B" w:rsidRPr="00E45021" w:rsidRDefault="0093070D" w:rsidP="00F354F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0"/>
          <w:szCs w:val="20"/>
          <w:lang w:eastAsia="tr-TR"/>
        </w:rPr>
      </w:pPr>
      <w:r w:rsidRPr="00E45021">
        <w:rPr>
          <w:rFonts w:eastAsia="Times New Roman" w:cs="Times New Roman"/>
          <w:b/>
          <w:sz w:val="20"/>
          <w:szCs w:val="20"/>
          <w:lang w:eastAsia="tr-TR"/>
        </w:rPr>
        <w:t xml:space="preserve">(bu örnek </w:t>
      </w:r>
      <w:proofErr w:type="spellStart"/>
      <w:r w:rsidRPr="00E45021">
        <w:rPr>
          <w:rFonts w:eastAsia="Times New Roman" w:cs="Times New Roman"/>
          <w:b/>
          <w:sz w:val="20"/>
          <w:szCs w:val="20"/>
          <w:lang w:eastAsia="tr-TR"/>
        </w:rPr>
        <w:t>northwind</w:t>
      </w:r>
      <w:proofErr w:type="spellEnd"/>
      <w:r w:rsidRPr="00E45021">
        <w:rPr>
          <w:rFonts w:eastAsia="Times New Roman" w:cs="Times New Roman"/>
          <w:b/>
          <w:sz w:val="20"/>
          <w:szCs w:val="20"/>
          <w:lang w:eastAsia="tr-TR"/>
        </w:rPr>
        <w:t xml:space="preserve"> üzerinde yapılmadı </w:t>
      </w:r>
      <w:proofErr w:type="spellStart"/>
      <w:r w:rsidRPr="00E45021">
        <w:rPr>
          <w:rFonts w:eastAsia="Times New Roman" w:cs="Times New Roman"/>
          <w:b/>
          <w:sz w:val="20"/>
          <w:szCs w:val="20"/>
          <w:lang w:eastAsia="tr-TR"/>
        </w:rPr>
        <w:t>northwind</w:t>
      </w:r>
      <w:proofErr w:type="spellEnd"/>
      <w:r w:rsidRPr="00E45021">
        <w:rPr>
          <w:rFonts w:eastAsia="Times New Roman" w:cs="Times New Roman"/>
          <w:b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b/>
          <w:sz w:val="20"/>
          <w:szCs w:val="20"/>
          <w:lang w:eastAsia="tr-TR"/>
        </w:rPr>
        <w:t>db</w:t>
      </w:r>
      <w:proofErr w:type="spellEnd"/>
      <w:r w:rsidRPr="00E45021">
        <w:rPr>
          <w:rFonts w:eastAsia="Times New Roman" w:cs="Times New Roman"/>
          <w:b/>
          <w:sz w:val="20"/>
          <w:szCs w:val="20"/>
          <w:lang w:eastAsia="tr-TR"/>
        </w:rPr>
        <w:t xml:space="preserve"> deki örnekleri en sona ekliyorum burada konuyu anlatıyorum arkadaşlar.)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CREATE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PROC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SP_CalisanEkle</w:t>
      </w:r>
      <w:proofErr w:type="spellEnd"/>
    </w:p>
    <w:p w:rsidR="000F2B8A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</w:t>
      </w:r>
    </w:p>
    <w:p w:rsidR="00DC0A6B" w:rsidRPr="00E45021" w:rsidRDefault="00C53141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   </w:t>
      </w:r>
      <w:r w:rsidR="00DC0A6B"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proofErr w:type="gramStart"/>
      <w:r w:rsidR="00DC0A6B"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="00DC0A6B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="00CF5A9B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="00DC0A6B" w:rsidRPr="00E45021">
        <w:rPr>
          <w:rFonts w:eastAsia="Times New Roman" w:cs="Courier New"/>
          <w:color w:val="0000FF"/>
          <w:sz w:val="20"/>
          <w:szCs w:val="20"/>
          <w:lang w:eastAsia="tr-TR"/>
        </w:rPr>
        <w:t>nchar</w:t>
      </w:r>
      <w:proofErr w:type="spellEnd"/>
      <w:proofErr w:type="gramEnd"/>
      <w:r w:rsidR="00DC0A6B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(5),  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8000"/>
          <w:sz w:val="20"/>
          <w:szCs w:val="20"/>
          <w:lang w:eastAsia="tr-TR"/>
        </w:rPr>
        <w:t>- -Parametreli oluştururken başına @İşareti 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8000"/>
          <w:sz w:val="20"/>
          <w:szCs w:val="20"/>
          <w:lang w:eastAsia="tr-TR"/>
        </w:rPr>
        <w:t>Koyulur ve bitişik olarak hangi işleve yarayacaksa onun </w:t>
      </w:r>
    </w:p>
    <w:p w:rsidR="00DC0A6B" w:rsidRPr="00E45021" w:rsidRDefault="000F2B8A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8000"/>
          <w:sz w:val="20"/>
          <w:szCs w:val="20"/>
          <w:lang w:eastAsia="tr-TR"/>
        </w:rPr>
        <w:t>Hatırlatacak</w:t>
      </w:r>
      <w:r w:rsidR="00DC0A6B" w:rsidRPr="00E45021">
        <w:rPr>
          <w:rFonts w:eastAsia="Times New Roman" w:cs="Courier New"/>
          <w:color w:val="008000"/>
          <w:sz w:val="20"/>
          <w:szCs w:val="20"/>
          <w:lang w:eastAsia="tr-TR"/>
        </w:rPr>
        <w:t xml:space="preserve"> isim girilir daha sonra veri tipi yazılarak </w:t>
      </w:r>
    </w:p>
    <w:p w:rsidR="00DC0A6B" w:rsidRPr="00E45021" w:rsidRDefault="006C7517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000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8000"/>
          <w:sz w:val="20"/>
          <w:szCs w:val="20"/>
          <w:lang w:eastAsia="tr-TR"/>
        </w:rPr>
        <w:t>Bir</w:t>
      </w:r>
      <w:r w:rsidR="00DC0A6B" w:rsidRPr="00E45021">
        <w:rPr>
          <w:rFonts w:eastAsia="Times New Roman" w:cs="Courier New"/>
          <w:color w:val="008000"/>
          <w:sz w:val="20"/>
          <w:szCs w:val="20"/>
          <w:lang w:eastAsia="tr-TR"/>
        </w:rPr>
        <w:t xml:space="preserve"> sonraki parametreye geçilir.</w:t>
      </w:r>
    </w:p>
    <w:p w:rsidR="000F2B8A" w:rsidRPr="00E45021" w:rsidRDefault="000F2B8A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(40),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(40),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CalisanAdres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CalisanNotlari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CalisanDugumTarihi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DATETIME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WITH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ENCRYPTION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AS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IF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EXISTS(</w:t>
      </w:r>
      <w:proofErr w:type="gramEnd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SELECT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*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FROM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dbo.CalisanlarinTablosu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 xml:space="preserve">WHERE 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CalisanID=@CalisanID)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PRINT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 xml:space="preserve">'Sistemde </w:t>
      </w:r>
      <w:proofErr w:type="spellStart"/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>id</w:t>
      </w:r>
      <w:proofErr w:type="spellEnd"/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 xml:space="preserve"> numarası mevcuttur!'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END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ELSE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INSERT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INTO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="0016018B" w:rsidRPr="00E45021">
        <w:rPr>
          <w:rFonts w:eastAsia="Times New Roman" w:cs="Courier New"/>
          <w:color w:val="424242"/>
          <w:sz w:val="20"/>
          <w:szCs w:val="20"/>
          <w:lang w:eastAsia="tr-TR"/>
        </w:rPr>
        <w:t>dbo</w:t>
      </w:r>
      <w:proofErr w:type="spellEnd"/>
      <w:r w:rsidR="0016018B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. </w:t>
      </w:r>
      <w:proofErr w:type="spellStart"/>
      <w:r w:rsidR="0016018B"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CalisanlarinTablosu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VALUES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 (@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CalisanAdres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CalisanNotlari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CalisanDogumTarihi</w:t>
      </w:r>
      <w:proofErr w:type="spellEnd"/>
      <w:r w:rsidR="0016018B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  <w:proofErr w:type="gramEnd"/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END</w:t>
      </w:r>
    </w:p>
    <w:p w:rsidR="0065245A" w:rsidRPr="00E45021" w:rsidRDefault="0065245A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000"/>
          <w:sz w:val="20"/>
          <w:szCs w:val="20"/>
          <w:lang w:eastAsia="tr-TR"/>
        </w:rPr>
      </w:pPr>
    </w:p>
    <w:p w:rsidR="0065245A" w:rsidRPr="00E45021" w:rsidRDefault="0065245A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8000"/>
          <w:sz w:val="20"/>
          <w:szCs w:val="20"/>
          <w:lang w:eastAsia="tr-TR"/>
        </w:rPr>
      </w:pP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8000"/>
          <w:sz w:val="20"/>
          <w:szCs w:val="20"/>
          <w:lang w:eastAsia="tr-TR"/>
        </w:rPr>
        <w:t>-------------------------------------------------------</w:t>
      </w:r>
    </w:p>
    <w:p w:rsidR="00017D85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proofErr w:type="spellStart"/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>SP_</w:t>
      </w:r>
      <w:proofErr w:type="gramStart"/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>CalisanEkle</w:t>
      </w:r>
      <w:proofErr w:type="spellEnd"/>
      <w:r w:rsidR="00CB170F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> </w:t>
      </w:r>
      <w:r w:rsidR="00CB170F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prosedürü</w:t>
      </w:r>
      <w:proofErr w:type="gramEnd"/>
      <w:r w:rsidR="00E03E65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If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exist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() komutunu ve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begin</w:t>
      </w:r>
      <w:proofErr w:type="spellEnd"/>
      <w:r w:rsidR="00CB170F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end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işlevlerini görebilmek için oluşturulmuştur. </w:t>
      </w:r>
    </w:p>
    <w:p w:rsidR="00E03E65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IF EXIST() , bize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exist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() bölümünde oluşturulan kod içinde bir  değer varsa ” True ” olur ve ilk “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begin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end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” </w:t>
      </w:r>
      <w:r w:rsidR="000F2B8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bloğuna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 girip sistemde aynı </w:t>
      </w:r>
      <w:r w:rsidR="000F2B8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çalışan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numarasına ait </w:t>
      </w:r>
      <w:r w:rsidR="000F2B8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başkasının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olduğunu söyler. </w:t>
      </w:r>
    </w:p>
    <w:p w:rsidR="00E03E65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Eğer sistemde aynı 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id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numarasına ait bir </w:t>
      </w:r>
      <w:r w:rsidR="000F2B8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çalışan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bulunmadıysa, yeni çalışan else bloğuna girip ekleniyor. </w:t>
      </w:r>
    </w:p>
    <w:p w:rsidR="00DC0A6B" w:rsidRPr="00B010E5" w:rsidRDefault="00CB170F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</w:pPr>
      <w:r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lastRenderedPageBreak/>
        <w:t>***</w:t>
      </w:r>
      <w:r w:rsidR="00DC0A6B"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Eğer tek bir satırdan oluşuyorsa kodunuz </w:t>
      </w:r>
      <w:proofErr w:type="spellStart"/>
      <w:r w:rsidR="00DC0A6B" w:rsidRPr="00B010E5">
        <w:rPr>
          <w:rFonts w:eastAsia="Times New Roman" w:cs="Times New Roman"/>
          <w:b/>
          <w:color w:val="000000" w:themeColor="text1"/>
          <w:spacing w:val="-2"/>
          <w:sz w:val="20"/>
          <w:szCs w:val="20"/>
          <w:lang w:eastAsia="tr-TR"/>
        </w:rPr>
        <w:t>Begin</w:t>
      </w:r>
      <w:proofErr w:type="spellEnd"/>
      <w:r w:rsidR="00DC0A6B" w:rsidRPr="00B010E5">
        <w:rPr>
          <w:rFonts w:eastAsia="Times New Roman" w:cs="Times New Roman"/>
          <w:b/>
          <w:color w:val="000000" w:themeColor="text1"/>
          <w:spacing w:val="-2"/>
          <w:sz w:val="20"/>
          <w:szCs w:val="20"/>
          <w:lang w:eastAsia="tr-TR"/>
        </w:rPr>
        <w:t xml:space="preserve"> </w:t>
      </w:r>
      <w:proofErr w:type="spellStart"/>
      <w:r w:rsidR="00DC0A6B" w:rsidRPr="00B010E5">
        <w:rPr>
          <w:rFonts w:eastAsia="Times New Roman" w:cs="Times New Roman"/>
          <w:b/>
          <w:color w:val="000000" w:themeColor="text1"/>
          <w:spacing w:val="-2"/>
          <w:sz w:val="20"/>
          <w:szCs w:val="20"/>
          <w:lang w:eastAsia="tr-TR"/>
        </w:rPr>
        <w:t>End</w:t>
      </w:r>
      <w:proofErr w:type="spellEnd"/>
      <w:r w:rsidR="00DC0A6B"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 bloğunu yazmak zorunda değilsiniz.</w:t>
      </w:r>
    </w:p>
    <w:p w:rsidR="00DC0A6B" w:rsidRPr="00B010E5" w:rsidRDefault="00B010E5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</w:pPr>
      <w:r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***</w:t>
      </w:r>
      <w:r w:rsidR="00DC0A6B" w:rsidRPr="00B010E5">
        <w:rPr>
          <w:rFonts w:eastAsia="Times New Roman" w:cs="Times New Roman"/>
          <w:b/>
          <w:color w:val="000000" w:themeColor="text1"/>
          <w:spacing w:val="-2"/>
          <w:sz w:val="20"/>
          <w:szCs w:val="20"/>
          <w:lang w:eastAsia="tr-TR"/>
        </w:rPr>
        <w:t>BEGIN END</w:t>
      </w:r>
      <w:r w:rsidR="00DC0A6B"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 bloğu programlama dillerindeki süslü parantezlerdir (</w:t>
      </w:r>
      <w:proofErr w:type="spellStart"/>
      <w:r w:rsidR="00DC0A6B"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scope</w:t>
      </w:r>
      <w:proofErr w:type="spellEnd"/>
      <w:r w:rsidR="00DC0A6B" w:rsidRPr="00B010E5">
        <w:rPr>
          <w:rFonts w:eastAsia="Times New Roman" w:cs="Times New Roman"/>
          <w:color w:val="000000" w:themeColor="text1"/>
          <w:spacing w:val="-2"/>
          <w:sz w:val="20"/>
          <w:szCs w:val="20"/>
          <w:lang w:eastAsia="tr-TR"/>
        </w:rPr>
        <w:t>) { }.</w:t>
      </w:r>
    </w:p>
    <w:p w:rsidR="006F12FA" w:rsidRPr="00E45021" w:rsidRDefault="006F12FA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</w:p>
    <w:p w:rsidR="00D2514E" w:rsidRDefault="00D2514E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*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Stored </w:t>
      </w:r>
      <w:r w:rsidR="006F12F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Prosedürleri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çalıştırmak için </w:t>
      </w:r>
      <w:r w:rsidR="006F12F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oluşturtulan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</w:t>
      </w:r>
      <w:r w:rsidR="006F12FA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metot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adının önüne </w:t>
      </w:r>
      <w:r w:rsidR="00DC0A6B" w:rsidRPr="00D2514E">
        <w:rPr>
          <w:rFonts w:eastAsia="Times New Roman" w:cs="Times New Roman"/>
          <w:b/>
          <w:color w:val="0000FF"/>
          <w:spacing w:val="-2"/>
          <w:sz w:val="20"/>
          <w:szCs w:val="20"/>
          <w:lang w:eastAsia="tr-TR"/>
        </w:rPr>
        <w:t>EXEC</w:t>
      </w:r>
      <w:r w:rsidR="00DC0A6B"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 xml:space="preserve">  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ya da </w:t>
      </w:r>
      <w:r w:rsidR="00DC0A6B" w:rsidRPr="00D2514E">
        <w:rPr>
          <w:rFonts w:eastAsia="Times New Roman" w:cs="Times New Roman"/>
          <w:b/>
          <w:color w:val="0000FF"/>
          <w:spacing w:val="-2"/>
          <w:sz w:val="20"/>
          <w:szCs w:val="20"/>
          <w:lang w:eastAsia="tr-TR"/>
        </w:rPr>
        <w:t>EXECUTE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 komutları yazılabilir. 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Örneğin: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>EXEC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</w:t>
      </w:r>
      <w:proofErr w:type="spellStart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SP_CalisanEkle</w:t>
      </w:r>
      <w:proofErr w:type="spellEnd"/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‘OSM99</w:t>
      </w:r>
      <w:proofErr w:type="gramStart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proofErr w:type="gram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Osman’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‘Oztürk’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‘05541231212’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‘134 sokak daire:5 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Mecidiyeköy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/ </w:t>
      </w:r>
      <w:proofErr w:type="spellStart"/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İstanbul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İsinde</w:t>
      </w:r>
      <w:proofErr w:type="spell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basarılıdır’</w:t>
      </w:r>
      <w:r w:rsidRPr="00E45021">
        <w:rPr>
          <w:rFonts w:eastAsia="Times New Roman" w:cs="Times New Roman"/>
          <w:color w:val="000000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‘1980-02-02 ‘ 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>EXECUTE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SP_CalisanEkle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 ‘OSM99</w:t>
      </w:r>
      <w:proofErr w:type="gramStart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proofErr w:type="gram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Osman’,’Oztürk’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‘05541231212’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‘134 sokak daire:5 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Mecidiyeköy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/ </w:t>
      </w:r>
      <w:proofErr w:type="spellStart"/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İstanbul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İsinde</w:t>
      </w:r>
      <w:proofErr w:type="spell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basarılıdır’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‘1980-02-02’ </w:t>
      </w:r>
    </w:p>
    <w:p w:rsidR="00DC0A6B" w:rsidRPr="00E45021" w:rsidRDefault="00A20FAC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***</w:t>
      </w:r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Alt yordamı çalıştırmak için bir seçeneğiniz daha var o da </w:t>
      </w:r>
      <w:proofErr w:type="spellStart"/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exec</w:t>
      </w:r>
      <w:proofErr w:type="spellEnd"/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ya da </w:t>
      </w:r>
      <w:proofErr w:type="spellStart"/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execute</w:t>
      </w:r>
      <w:proofErr w:type="spellEnd"/>
      <w:r w:rsidR="00DC0A6B"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 xml:space="preserve"> komutları yazmadan sadece prosedürünüzün adını yazıp gereken parametreleri doldurmaktır.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proofErr w:type="spellStart"/>
      <w:r w:rsidRPr="007F7B78">
        <w:rPr>
          <w:rFonts w:eastAsia="Times New Roman" w:cs="Times New Roman"/>
          <w:b/>
          <w:color w:val="424242"/>
          <w:spacing w:val="-2"/>
          <w:sz w:val="20"/>
          <w:szCs w:val="20"/>
          <w:lang w:eastAsia="tr-TR"/>
        </w:rPr>
        <w:t>SP_CalisanEkle</w:t>
      </w:r>
      <w:proofErr w:type="spell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 ‘OSM99</w:t>
      </w:r>
      <w:proofErr w:type="gramStart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proofErr w:type="gram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Osman’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‘Oztürk’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‘05541231212’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‘134 sokak daire:5 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Mecidiyeköy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/ </w:t>
      </w:r>
      <w:proofErr w:type="spellStart"/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İstanbul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’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,</w:t>
      </w:r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‘</w:t>
      </w:r>
      <w:r w:rsidR="006F12FA"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>İsinde</w:t>
      </w:r>
      <w:proofErr w:type="spellEnd"/>
      <w:r w:rsidRPr="00E45021">
        <w:rPr>
          <w:rFonts w:eastAsia="Times New Roman" w:cs="Times New Roman"/>
          <w:color w:val="FF0000"/>
          <w:spacing w:val="-2"/>
          <w:sz w:val="20"/>
          <w:szCs w:val="20"/>
          <w:lang w:eastAsia="tr-TR"/>
        </w:rPr>
        <w:t xml:space="preserve"> basarılıdır’,’1980-02-02′ 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</w:t>
      </w:r>
    </w:p>
    <w:p w:rsidR="00F67838" w:rsidRPr="00E45021" w:rsidRDefault="00F67838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</w:p>
    <w:p w:rsidR="006F12FA" w:rsidRPr="00E45021" w:rsidRDefault="00DC0A6B" w:rsidP="00DC0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Stored </w:t>
      </w:r>
      <w:r w:rsidR="006C7517" w:rsidRPr="00E45021">
        <w:rPr>
          <w:rFonts w:eastAsia="Times New Roman" w:cs="Times New Roman"/>
          <w:color w:val="424242"/>
          <w:sz w:val="20"/>
          <w:szCs w:val="20"/>
          <w:lang w:eastAsia="tr-TR"/>
        </w:rPr>
        <w:t>Prosedürlerde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önceden hazırlanmış olan alt yordamın üzerinde değişikliklerde yapılabilir. </w:t>
      </w:r>
      <w:r w:rsidR="00F67838"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Değişiklikleri kaydetmek için </w:t>
      </w:r>
      <w:r w:rsidR="00F67838" w:rsidRPr="00E45021">
        <w:rPr>
          <w:rFonts w:eastAsia="Times New Roman" w:cs="Times New Roman"/>
          <w:color w:val="0000FF"/>
          <w:sz w:val="20"/>
          <w:szCs w:val="20"/>
          <w:lang w:eastAsia="tr-TR"/>
        </w:rPr>
        <w:t>ALTER</w:t>
      </w:r>
      <w:r w:rsidR="00F67838" w:rsidRPr="00E45021">
        <w:rPr>
          <w:rFonts w:eastAsia="Times New Roman" w:cs="Times New Roman"/>
          <w:color w:val="424242"/>
          <w:sz w:val="20"/>
          <w:szCs w:val="20"/>
          <w:lang w:eastAsia="tr-TR"/>
        </w:rPr>
        <w:t> komutunu kullanıyoruz.</w:t>
      </w:r>
    </w:p>
    <w:p w:rsidR="00640015" w:rsidRPr="00E45021" w:rsidRDefault="00DC0A6B" w:rsidP="006F12F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Oluşturduğumuz </w:t>
      </w:r>
      <w:proofErr w:type="spellStart"/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SP_CalisanEkle</w:t>
      </w:r>
      <w:proofErr w:type="spellEnd"/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procedure’ne</w:t>
      </w:r>
      <w:proofErr w:type="spellEnd"/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ek olarak çalışanların hangi program dillerini bildiklerini</w:t>
      </w:r>
      <w:r w:rsidR="006C7517"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de ekleyelim ayrıca eğer yeni çalışanın yaşı 30’dan büyükse  firmadaki projelerin denetimine katılacakların listesine</w:t>
      </w:r>
      <w:r w:rsidR="006C7517"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de (tabloya) eklensin. </w:t>
      </w:r>
    </w:p>
    <w:p w:rsidR="006F12FA" w:rsidRPr="00E45021" w:rsidRDefault="00DC0A6B" w:rsidP="006F12F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Proje denetmen tablosu</w:t>
      </w:r>
      <w:r w:rsidR="006C7517" w:rsidRPr="00E45021">
        <w:rPr>
          <w:rFonts w:eastAsia="Times New Roman" w:cs="Times New Roman"/>
          <w:color w:val="424242"/>
          <w:sz w:val="20"/>
          <w:szCs w:val="20"/>
          <w:lang w:eastAsia="tr-TR"/>
        </w:rPr>
        <w:t>n</w:t>
      </w: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da 4 özellikli bir tablodur. Sonuç olarak burada istenen ek programlama dili bilgisi, bizim esas tablomuzda da bu değişikliğin yapılmış olduğunu gösterir ve buna göre tekrar alt yordamın düzeltilmesi istenir. </w:t>
      </w:r>
    </w:p>
    <w:p w:rsidR="00DC0A6B" w:rsidRPr="00E45021" w:rsidRDefault="00B302B6" w:rsidP="006F12F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z w:val="20"/>
          <w:szCs w:val="20"/>
          <w:lang w:eastAsia="tr-TR"/>
        </w:rPr>
        <w:t>Bunun</w:t>
      </w:r>
      <w:r w:rsidR="00DC0A6B" w:rsidRPr="00E45021">
        <w:rPr>
          <w:rFonts w:eastAsia="Times New Roman" w:cs="Times New Roman"/>
          <w:color w:val="424242"/>
          <w:sz w:val="20"/>
          <w:szCs w:val="20"/>
          <w:lang w:eastAsia="tr-TR"/>
        </w:rPr>
        <w:t xml:space="preserve"> için yapılan değişiklikler aşa</w:t>
      </w:r>
      <w:r w:rsidR="006C7517" w:rsidRPr="00E45021">
        <w:rPr>
          <w:rFonts w:eastAsia="Times New Roman" w:cs="Times New Roman"/>
          <w:color w:val="424242"/>
          <w:sz w:val="20"/>
          <w:szCs w:val="20"/>
          <w:lang w:eastAsia="tr-TR"/>
        </w:rPr>
        <w:t>ğı</w:t>
      </w:r>
      <w:r w:rsidR="00DC0A6B" w:rsidRPr="00E45021">
        <w:rPr>
          <w:rFonts w:eastAsia="Times New Roman" w:cs="Times New Roman"/>
          <w:color w:val="424242"/>
          <w:sz w:val="20"/>
          <w:szCs w:val="20"/>
          <w:lang w:eastAsia="tr-TR"/>
        </w:rPr>
        <w:t>daki gibidir.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0A1D63">
        <w:rPr>
          <w:rFonts w:eastAsia="Times New Roman" w:cs="Courier New"/>
          <w:b/>
          <w:color w:val="0000FF"/>
          <w:sz w:val="20"/>
          <w:szCs w:val="20"/>
          <w:lang w:eastAsia="tr-TR"/>
        </w:rPr>
        <w:t>ALTER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PROC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SP_CalisanEkle</w:t>
      </w:r>
      <w:proofErr w:type="spellEnd"/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(5),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(40),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(40),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CalisanAdres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CalisanNotlari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(100),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CalisanDugumTarihi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DATETIME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CalisanProgDilleri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nvarchar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(100)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WITH ENCRYPTION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AS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IF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gram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EXISTS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</w:t>
      </w:r>
      <w:proofErr w:type="gramEnd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SELECT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*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FROM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="006F12FA" w:rsidRPr="00E45021">
        <w:rPr>
          <w:rFonts w:eastAsia="Times New Roman" w:cs="Courier New"/>
          <w:color w:val="424242"/>
          <w:sz w:val="20"/>
          <w:szCs w:val="20"/>
          <w:lang w:eastAsia="tr-TR"/>
        </w:rPr>
        <w:t>dbo</w:t>
      </w:r>
      <w:proofErr w:type="spellEnd"/>
      <w:r w:rsidR="006F12FA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. </w:t>
      </w:r>
      <w:proofErr w:type="spellStart"/>
      <w:r w:rsidR="006F12FA"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CalisanlarinTablosu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gramStart"/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 xml:space="preserve">WHERE 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=@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PRINT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 xml:space="preserve">'Sistemde </w:t>
      </w:r>
      <w:proofErr w:type="spellStart"/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>id</w:t>
      </w:r>
      <w:proofErr w:type="spellEnd"/>
      <w:r w:rsidRPr="00E45021">
        <w:rPr>
          <w:rFonts w:eastAsia="Times New Roman" w:cs="Courier New"/>
          <w:color w:val="FF0000"/>
          <w:sz w:val="20"/>
          <w:szCs w:val="20"/>
          <w:lang w:eastAsia="tr-TR"/>
        </w:rPr>
        <w:t xml:space="preserve"> numarası mevcuttur!'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lastRenderedPageBreak/>
        <w:t>END 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ELSE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IF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(30 &lt;= </w:t>
      </w:r>
      <w:proofErr w:type="gramStart"/>
      <w:r w:rsidRPr="00E45021">
        <w:rPr>
          <w:rFonts w:eastAsia="Times New Roman" w:cs="Courier New"/>
          <w:color w:val="FF00FF"/>
          <w:sz w:val="20"/>
          <w:szCs w:val="20"/>
          <w:lang w:eastAsia="tr-TR"/>
        </w:rPr>
        <w:t>DATEPART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</w:t>
      </w:r>
      <w:proofErr w:type="spellStart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yyyy,</w:t>
      </w:r>
      <w:r w:rsidRPr="00E45021">
        <w:rPr>
          <w:rFonts w:eastAsia="Times New Roman" w:cs="Courier New"/>
          <w:color w:val="FF00FF"/>
          <w:sz w:val="20"/>
          <w:szCs w:val="20"/>
          <w:lang w:eastAsia="tr-TR"/>
        </w:rPr>
        <w:t>GETDATE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())-</w:t>
      </w:r>
      <w:r w:rsidRPr="00E45021">
        <w:rPr>
          <w:rFonts w:eastAsia="Times New Roman" w:cs="Courier New"/>
          <w:color w:val="FF00FF"/>
          <w:sz w:val="20"/>
          <w:szCs w:val="20"/>
          <w:lang w:eastAsia="tr-TR"/>
        </w:rPr>
        <w:t>DATEPART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yyyy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CalisanDogumTarihi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INSERT INTO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dbo.ProDenetmenTablosu</w:t>
      </w:r>
      <w:proofErr w:type="spellEnd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VALUES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6F12FA" w:rsidRPr="00E45021" w:rsidRDefault="006F12FA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INSERT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INTO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dbo.CalisanlarinTablosu</w:t>
      </w:r>
      <w:proofErr w:type="spellEnd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VALUES 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CalisanAdres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CalisanNotlari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CalisanDogumTarihi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CalisanProgDilleri</w:t>
      </w:r>
      <w:proofErr w:type="spellEnd"/>
      <w:r w:rsidR="006F12FA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END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ELSE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BEGIN 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INSERT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INTO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dbo.CalisanlarinTablosu</w:t>
      </w:r>
      <w:proofErr w:type="spellEnd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VALUES 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(@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CalisanID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CalisanSoyisim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CalisanTelefon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CalisanAdres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CalisanNotlari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@</w:t>
      </w:r>
      <w:proofErr w:type="spellStart"/>
      <w:proofErr w:type="gramStart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CalisanDogumTarihi</w:t>
      </w:r>
      <w:proofErr w:type="spell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,@</w:t>
      </w:r>
      <w:proofErr w:type="spellStart"/>
      <w:proofErr w:type="gramEnd"/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CalisanProgDilleri</w:t>
      </w:r>
      <w:proofErr w:type="spellEnd"/>
      <w:r w:rsidR="00946642" w:rsidRPr="00E45021">
        <w:rPr>
          <w:rFonts w:eastAsia="Times New Roman" w:cs="Courier New"/>
          <w:color w:val="424242"/>
          <w:sz w:val="20"/>
          <w:szCs w:val="20"/>
          <w:lang w:eastAsia="tr-TR"/>
        </w:rPr>
        <w:t xml:space="preserve"> </w:t>
      </w:r>
      <w:r w:rsidRPr="00E45021">
        <w:rPr>
          <w:rFonts w:eastAsia="Times New Roman" w:cs="Courier New"/>
          <w:color w:val="424242"/>
          <w:sz w:val="20"/>
          <w:szCs w:val="20"/>
          <w:lang w:eastAsia="tr-TR"/>
        </w:rPr>
        <w:t>)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END</w:t>
      </w:r>
    </w:p>
    <w:p w:rsidR="00DC0A6B" w:rsidRPr="00E45021" w:rsidRDefault="00DC0A6B" w:rsidP="00DC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24242"/>
          <w:sz w:val="20"/>
          <w:szCs w:val="20"/>
          <w:lang w:eastAsia="tr-TR"/>
        </w:rPr>
      </w:pPr>
      <w:r w:rsidRPr="00E45021">
        <w:rPr>
          <w:rFonts w:eastAsia="Times New Roman" w:cs="Courier New"/>
          <w:color w:val="0000FF"/>
          <w:sz w:val="20"/>
          <w:szCs w:val="20"/>
          <w:lang w:eastAsia="tr-TR"/>
        </w:rPr>
        <w:t>END</w:t>
      </w:r>
    </w:p>
    <w:p w:rsidR="006C7517" w:rsidRPr="00E45021" w:rsidRDefault="006C7517" w:rsidP="006C751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</w:p>
    <w:p w:rsidR="002E7B98" w:rsidRPr="00E45021" w:rsidRDefault="00DC0A6B" w:rsidP="00DC0A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Son </w:t>
      </w:r>
      <w:r w:rsidR="00946642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olaraktan</w:t>
      </w: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oluşturulan stored </w:t>
      </w:r>
      <w:r w:rsidR="00946642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>prosedüre</w:t>
      </w:r>
      <w:r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silmek için değişiklik yaparken kullanılan komutun yerine</w:t>
      </w:r>
      <w:r w:rsidR="00946642" w:rsidRPr="00E45021">
        <w:rPr>
          <w:rFonts w:eastAsia="Times New Roman" w:cs="Times New Roman"/>
          <w:color w:val="000000" w:themeColor="text1"/>
          <w:sz w:val="20"/>
          <w:szCs w:val="20"/>
          <w:lang w:eastAsia="tr-TR"/>
        </w:rPr>
        <w:t xml:space="preserve"> </w:t>
      </w:r>
      <w:r w:rsidRPr="003457C4">
        <w:rPr>
          <w:rFonts w:eastAsia="Times New Roman" w:cs="Times New Roman"/>
          <w:b/>
          <w:color w:val="0000FF"/>
          <w:sz w:val="20"/>
          <w:szCs w:val="20"/>
          <w:lang w:eastAsia="tr-TR"/>
        </w:rPr>
        <w:t>DROP</w:t>
      </w:r>
      <w:r w:rsidRPr="00E45021">
        <w:rPr>
          <w:rFonts w:eastAsia="Times New Roman" w:cs="Times New Roman"/>
          <w:color w:val="0000FF"/>
          <w:sz w:val="20"/>
          <w:szCs w:val="20"/>
          <w:lang w:eastAsia="tr-TR"/>
        </w:rPr>
        <w:t> </w:t>
      </w:r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 xml:space="preserve">komutu konulup, sistemdeki prosedürü ortadan kaldırabilirsiniz. </w:t>
      </w:r>
    </w:p>
    <w:p w:rsidR="00DC0A6B" w:rsidRPr="00E45021" w:rsidRDefault="00DC0A6B" w:rsidP="00DC0A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42424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 xml:space="preserve">Şunu unutmamak gerekir ki oluşturulan stored </w:t>
      </w:r>
      <w:r w:rsidR="006C7517" w:rsidRPr="00E45021">
        <w:rPr>
          <w:rFonts w:eastAsia="Times New Roman" w:cs="Times New Roman"/>
          <w:color w:val="000000"/>
          <w:sz w:val="20"/>
          <w:szCs w:val="20"/>
          <w:lang w:eastAsia="tr-TR"/>
        </w:rPr>
        <w:t>prosedürlerin</w:t>
      </w:r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 xml:space="preserve"> encryption özelliği var ise sadece sistem </w:t>
      </w:r>
      <w:proofErr w:type="spellStart"/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>admin</w:t>
      </w:r>
      <w:proofErr w:type="spellEnd"/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 xml:space="preserve"> ve o </w:t>
      </w:r>
      <w:r w:rsidR="006C7517" w:rsidRPr="00E45021">
        <w:rPr>
          <w:rFonts w:eastAsia="Times New Roman" w:cs="Times New Roman"/>
          <w:color w:val="000000"/>
          <w:sz w:val="20"/>
          <w:szCs w:val="20"/>
          <w:lang w:eastAsia="tr-TR"/>
        </w:rPr>
        <w:t>prosedüre</w:t>
      </w:r>
      <w:r w:rsidRPr="00E45021">
        <w:rPr>
          <w:rFonts w:eastAsia="Times New Roman" w:cs="Times New Roman"/>
          <w:color w:val="000000"/>
          <w:sz w:val="20"/>
          <w:szCs w:val="20"/>
          <w:lang w:eastAsia="tr-TR"/>
        </w:rPr>
        <w:t xml:space="preserve"> yapan kişi silebilir.</w:t>
      </w:r>
      <w:r w:rsidR="001F477C" w:rsidRPr="001F477C">
        <w:rPr>
          <w:rFonts w:eastAsia="Times New Roman" w:cs="Times New Roman"/>
          <w:b/>
          <w:color w:val="000000"/>
          <w:sz w:val="20"/>
          <w:szCs w:val="20"/>
          <w:lang w:eastAsia="tr-TR"/>
        </w:rPr>
        <w:t>(Eğitmen Notu)</w:t>
      </w:r>
    </w:p>
    <w:p w:rsidR="00DC0A6B" w:rsidRPr="00E45021" w:rsidRDefault="00DC0A6B" w:rsidP="00DC0A6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</w:pP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</w:t>
      </w:r>
      <w:r w:rsidRPr="003457C4">
        <w:rPr>
          <w:rFonts w:eastAsia="Times New Roman" w:cs="Times New Roman"/>
          <w:b/>
          <w:color w:val="0000FF"/>
          <w:spacing w:val="-2"/>
          <w:sz w:val="20"/>
          <w:szCs w:val="20"/>
          <w:lang w:eastAsia="tr-TR"/>
        </w:rPr>
        <w:t>DROP</w:t>
      </w:r>
      <w:r w:rsidRPr="00E45021">
        <w:rPr>
          <w:rFonts w:eastAsia="Times New Roman" w:cs="Times New Roman"/>
          <w:color w:val="0000FF"/>
          <w:spacing w:val="-2"/>
          <w:sz w:val="20"/>
          <w:szCs w:val="20"/>
          <w:lang w:eastAsia="tr-TR"/>
        </w:rPr>
        <w:t xml:space="preserve"> PROC</w:t>
      </w:r>
      <w:r w:rsidRPr="00E45021">
        <w:rPr>
          <w:rFonts w:eastAsia="Times New Roman" w:cs="Times New Roman"/>
          <w:color w:val="424242"/>
          <w:spacing w:val="-2"/>
          <w:sz w:val="20"/>
          <w:szCs w:val="20"/>
          <w:lang w:eastAsia="tr-TR"/>
        </w:rPr>
        <w:t> </w:t>
      </w:r>
      <w:proofErr w:type="spellStart"/>
      <w:r w:rsidRPr="00E45021">
        <w:rPr>
          <w:rFonts w:eastAsia="Times New Roman" w:cs="Times New Roman"/>
          <w:spacing w:val="-2"/>
          <w:sz w:val="20"/>
          <w:szCs w:val="20"/>
          <w:lang w:eastAsia="tr-TR"/>
        </w:rPr>
        <w:t>SP_CalisanEkle</w:t>
      </w:r>
      <w:proofErr w:type="spellEnd"/>
    </w:p>
    <w:p w:rsidR="004D3245" w:rsidRPr="00E45021" w:rsidRDefault="004707EA" w:rsidP="00CF6199">
      <w:pPr>
        <w:rPr>
          <w:b/>
          <w:color w:val="000000" w:themeColor="text1"/>
          <w:sz w:val="20"/>
          <w:szCs w:val="20"/>
        </w:rPr>
      </w:pPr>
      <w:r w:rsidRPr="00E45021">
        <w:rPr>
          <w:b/>
          <w:color w:val="000000" w:themeColor="text1"/>
          <w:sz w:val="20"/>
          <w:szCs w:val="20"/>
        </w:rPr>
        <w:t xml:space="preserve">Northwind örnekleri </w:t>
      </w:r>
    </w:p>
    <w:p w:rsidR="004707EA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--Kargolara kayıt ekleyen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yazınız.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KayıtEkle</w:t>
      </w:r>
      <w:proofErr w:type="spellEnd"/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30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4707EA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6B3CC6" w:rsidRPr="00E45021" w:rsidRDefault="006B3CC6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Shippers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CompanyName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values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r w:rsidR="004C0E91" w:rsidRPr="00E45021">
        <w:rPr>
          <w:rFonts w:ascii="Consolas" w:hAnsi="Consolas" w:cs="Consolas"/>
          <w:color w:val="008000"/>
          <w:sz w:val="20"/>
          <w:szCs w:val="20"/>
        </w:rPr>
        <w:t>Düzenlemek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için </w:t>
      </w:r>
    </w:p>
    <w:p w:rsidR="004707EA" w:rsidRPr="00603DB0" w:rsidRDefault="00CB1375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*</w:t>
      </w:r>
      <w:r w:rsidR="00603DB0" w:rsidRPr="00603DB0">
        <w:rPr>
          <w:rFonts w:ascii="Consolas" w:hAnsi="Consolas" w:cs="Consolas"/>
          <w:color w:val="FF0000"/>
          <w:sz w:val="20"/>
          <w:szCs w:val="20"/>
        </w:rPr>
        <w:t>Telefon numarasını da eklesin istiyorum.</w:t>
      </w:r>
    </w:p>
    <w:p w:rsidR="00603DB0" w:rsidRPr="00E45021" w:rsidRDefault="00603DB0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alter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KayıtEkle</w:t>
      </w:r>
      <w:proofErr w:type="spellEnd"/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4707EA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30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6B3CC6" w:rsidRPr="00E45021" w:rsidRDefault="006B3CC6" w:rsidP="006B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phone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20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6B3CC6" w:rsidRPr="00E45021" w:rsidRDefault="006B3CC6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4707EA" w:rsidRDefault="006B3CC6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Shippers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CompanyName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Phone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values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phone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A489F" w:rsidRDefault="007A489F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489F" w:rsidRPr="007A489F" w:rsidRDefault="007A489F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A489F">
        <w:rPr>
          <w:rFonts w:ascii="Consolas" w:hAnsi="Consolas" w:cs="Consolas"/>
          <w:b/>
          <w:sz w:val="20"/>
          <w:szCs w:val="20"/>
        </w:rPr>
        <w:t xml:space="preserve">Çalıştırıyoruz </w:t>
      </w:r>
      <w:proofErr w:type="spellStart"/>
      <w:r w:rsidRPr="007A489F">
        <w:rPr>
          <w:rFonts w:ascii="Consolas" w:hAnsi="Consolas" w:cs="Consolas"/>
          <w:b/>
          <w:sz w:val="20"/>
          <w:szCs w:val="20"/>
        </w:rPr>
        <w:t>sp</w:t>
      </w:r>
      <w:proofErr w:type="spellEnd"/>
      <w:r w:rsidRPr="007A489F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A489F">
        <w:rPr>
          <w:rFonts w:ascii="Consolas" w:hAnsi="Consolas" w:cs="Consolas"/>
          <w:b/>
          <w:sz w:val="20"/>
          <w:szCs w:val="20"/>
        </w:rPr>
        <w:t>yi</w:t>
      </w:r>
      <w:proofErr w:type="spellEnd"/>
      <w:r w:rsidRPr="007A489F">
        <w:rPr>
          <w:rFonts w:ascii="Consolas" w:hAnsi="Consolas" w:cs="Consolas"/>
          <w:b/>
          <w:sz w:val="20"/>
          <w:szCs w:val="20"/>
        </w:rPr>
        <w:t>;</w:t>
      </w:r>
    </w:p>
    <w:p w:rsidR="007A489F" w:rsidRPr="007A489F" w:rsidRDefault="007A489F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KayıtEkle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'Deneme'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'0900 00 00'</w:t>
      </w:r>
    </w:p>
    <w:p w:rsidR="004707EA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623" w:rsidRDefault="00FB4623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623" w:rsidRPr="00E45021" w:rsidRDefault="00FB4623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lastRenderedPageBreak/>
        <w:t>--silmek</w:t>
      </w:r>
      <w:r w:rsidR="00554738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7EA" w:rsidRPr="00E45021" w:rsidRDefault="004707EA" w:rsidP="00470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drop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KayıtEkle</w:t>
      </w:r>
      <w:proofErr w:type="spellEnd"/>
    </w:p>
    <w:p w:rsidR="004707EA" w:rsidRPr="00E45021" w:rsidRDefault="004707EA" w:rsidP="00CF6199">
      <w:pPr>
        <w:rPr>
          <w:b/>
          <w:color w:val="000000" w:themeColor="text1"/>
          <w:sz w:val="20"/>
          <w:szCs w:val="20"/>
        </w:rPr>
      </w:pPr>
    </w:p>
    <w:p w:rsidR="00E07F4B" w:rsidRPr="00E45021" w:rsidRDefault="00E07F4B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E07F4B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--1-Dısarıdan girilen kargo firması tarafından tasınmış ve yine dışarıdan girilen kargo ödemesi değer aralığındaki siparişleri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ile listeleyiniz.</w:t>
      </w:r>
    </w:p>
    <w:p w:rsidR="00BC2053" w:rsidRPr="00E45021" w:rsidRDefault="00BC2053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KargoFirmasınaUrun</w:t>
      </w:r>
      <w:proofErr w:type="spellEnd"/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minfreight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decimal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maxfreight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decimal</w:t>
      </w:r>
      <w:proofErr w:type="spellEnd"/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o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OrderID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s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CompanyName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Orders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o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Shippers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s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00FF"/>
          <w:sz w:val="20"/>
          <w:szCs w:val="20"/>
        </w:rPr>
        <w:t>on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ShipperID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o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ShipVia</w:t>
      </w:r>
      <w:proofErr w:type="spellEnd"/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CompanyName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like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'%'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color w:val="FF0000"/>
          <w:sz w:val="20"/>
          <w:szCs w:val="20"/>
        </w:rPr>
        <w:t>'%'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and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o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Freight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minfreight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and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maxfreight</w:t>
      </w:r>
      <w:proofErr w:type="spellEnd"/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F4B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:rsidR="00BC2053" w:rsidRPr="00E45021" w:rsidRDefault="00BC2053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F4B" w:rsidRPr="00E45021" w:rsidRDefault="00E07F4B" w:rsidP="00E0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KargoFirmasınaUrun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'Express'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>10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>100</w:t>
      </w:r>
    </w:p>
    <w:p w:rsidR="00E07F4B" w:rsidRPr="00E45021" w:rsidRDefault="00E07F4B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9D4429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--Dışarıdan girilen değer kadar ürüne zam yapan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yazınız.</w:t>
      </w:r>
    </w:p>
    <w:p w:rsidR="006121AD" w:rsidRPr="00E45021" w:rsidRDefault="006121AD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</w:t>
      </w:r>
      <w:r w:rsidR="00D83B98" w:rsidRPr="00E45021">
        <w:rPr>
          <w:rFonts w:ascii="Consolas" w:hAnsi="Consolas" w:cs="Consolas"/>
          <w:color w:val="008080"/>
          <w:sz w:val="20"/>
          <w:szCs w:val="20"/>
        </w:rPr>
        <w:t>Fiyat</w:t>
      </w:r>
      <w:r w:rsidRPr="00E45021">
        <w:rPr>
          <w:rFonts w:ascii="Consolas" w:hAnsi="Consolas" w:cs="Consolas"/>
          <w:color w:val="008080"/>
          <w:sz w:val="20"/>
          <w:szCs w:val="20"/>
        </w:rPr>
        <w:t>Guncelle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--işlem dışarıdan zam gelirse zam yapsın indirim gelirse fiyattan </w:t>
      </w:r>
      <w:r w:rsidR="00BC0B8C" w:rsidRPr="00E45021">
        <w:rPr>
          <w:rFonts w:ascii="Consolas" w:hAnsi="Consolas" w:cs="Consolas"/>
          <w:color w:val="008000"/>
          <w:sz w:val="20"/>
          <w:szCs w:val="20"/>
        </w:rPr>
        <w:t>çıkarsın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islem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10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@zam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decimal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044A75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islem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FF0000"/>
          <w:sz w:val="20"/>
          <w:szCs w:val="20"/>
        </w:rPr>
        <w:t>'zam'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FF00FF"/>
          <w:sz w:val="20"/>
          <w:szCs w:val="20"/>
        </w:rPr>
        <w:t>update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00FF"/>
          <w:sz w:val="20"/>
          <w:szCs w:val="20"/>
        </w:rPr>
        <w:t>set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UnitPrice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+=</w:t>
      </w:r>
      <w:r w:rsidRPr="00E45021">
        <w:rPr>
          <w:rFonts w:ascii="Consolas" w:hAnsi="Consolas" w:cs="Consolas"/>
          <w:color w:val="008080"/>
          <w:sz w:val="20"/>
          <w:szCs w:val="20"/>
        </w:rPr>
        <w:t>@zam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proid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:rsidR="009D4429" w:rsidRPr="00E45021" w:rsidRDefault="00044A75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00FF"/>
          <w:sz w:val="20"/>
          <w:szCs w:val="20"/>
        </w:rPr>
        <w:t>Else</w:t>
      </w:r>
      <w:r w:rsidR="009D4429"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D4429" w:rsidRPr="00E45021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="009D4429"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="009D4429"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="009D4429" w:rsidRPr="00E45021">
        <w:rPr>
          <w:rFonts w:ascii="Consolas" w:hAnsi="Consolas" w:cs="Consolas"/>
          <w:color w:val="008080"/>
          <w:sz w:val="20"/>
          <w:szCs w:val="20"/>
        </w:rPr>
        <w:t>islem</w:t>
      </w:r>
      <w:proofErr w:type="spellEnd"/>
      <w:r w:rsidR="009D4429"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="009D4429" w:rsidRPr="00E45021">
        <w:rPr>
          <w:rFonts w:ascii="Consolas" w:hAnsi="Consolas" w:cs="Consolas"/>
          <w:color w:val="FF0000"/>
          <w:sz w:val="20"/>
          <w:szCs w:val="20"/>
        </w:rPr>
        <w:t>'indirim'</w:t>
      </w:r>
      <w:r w:rsidR="009D4429"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FF00FF"/>
          <w:sz w:val="20"/>
          <w:szCs w:val="20"/>
        </w:rPr>
        <w:t>update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00FF"/>
          <w:sz w:val="20"/>
          <w:szCs w:val="20"/>
        </w:rPr>
        <w:t>set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UnitPrice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-=</w:t>
      </w:r>
      <w:r w:rsidRPr="00E45021">
        <w:rPr>
          <w:rFonts w:ascii="Consolas" w:hAnsi="Consolas" w:cs="Consolas"/>
          <w:color w:val="008080"/>
          <w:sz w:val="20"/>
          <w:szCs w:val="20"/>
        </w:rPr>
        <w:t>@zam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proid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4429" w:rsidRPr="00E45021" w:rsidRDefault="009D4429" w:rsidP="009D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</w:t>
      </w:r>
      <w:r w:rsidR="00D83B98" w:rsidRPr="00E45021">
        <w:rPr>
          <w:rFonts w:ascii="Consolas" w:hAnsi="Consolas" w:cs="Consolas"/>
          <w:color w:val="008080"/>
          <w:sz w:val="20"/>
          <w:szCs w:val="20"/>
        </w:rPr>
        <w:t>Fiyat</w:t>
      </w:r>
      <w:r w:rsidRPr="00E45021">
        <w:rPr>
          <w:rFonts w:ascii="Consolas" w:hAnsi="Consolas" w:cs="Consolas"/>
          <w:color w:val="008080"/>
          <w:sz w:val="20"/>
          <w:szCs w:val="20"/>
        </w:rPr>
        <w:t>Guncelle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'zam'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>100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>2</w:t>
      </w:r>
    </w:p>
    <w:p w:rsidR="009D4429" w:rsidRPr="00E45021" w:rsidRDefault="009D4429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InsertProduct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SP'ni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yazalım.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1AD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20"/>
          <w:szCs w:val="20"/>
        </w:rPr>
      </w:pPr>
      <w:proofErr w:type="spellStart"/>
      <w:r w:rsidRPr="00E45021">
        <w:rPr>
          <w:rFonts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00FF"/>
          <w:sz w:val="20"/>
          <w:szCs w:val="20"/>
        </w:rPr>
        <w:t>Proc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InsertProduct</w:t>
      </w:r>
      <w:proofErr w:type="spellEnd"/>
    </w:p>
    <w:p w:rsidR="006121AD" w:rsidRPr="006121AD" w:rsidRDefault="006121AD" w:rsidP="00D367B7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20"/>
          <w:szCs w:val="20"/>
        </w:rPr>
      </w:pPr>
      <w:r>
        <w:rPr>
          <w:rFonts w:cs="Consolas"/>
          <w:color w:val="008080"/>
          <w:sz w:val="20"/>
          <w:szCs w:val="20"/>
        </w:rPr>
        <w:t>(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ProductName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cs="Consolas"/>
          <w:color w:val="808080"/>
          <w:sz w:val="20"/>
          <w:szCs w:val="20"/>
        </w:rPr>
        <w:t>(</w:t>
      </w:r>
      <w:r w:rsidRPr="00E45021">
        <w:rPr>
          <w:rFonts w:cs="Consolas"/>
          <w:sz w:val="20"/>
          <w:szCs w:val="20"/>
        </w:rPr>
        <w:t>40</w:t>
      </w:r>
      <w:r w:rsidRPr="00E45021">
        <w:rPr>
          <w:rFonts w:cs="Consolas"/>
          <w:color w:val="808080"/>
          <w:sz w:val="20"/>
          <w:szCs w:val="20"/>
        </w:rPr>
        <w:t>),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SupplierID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int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CategoryID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int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QuantityPerUnit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cs="Consolas"/>
          <w:color w:val="808080"/>
          <w:sz w:val="20"/>
          <w:szCs w:val="20"/>
        </w:rPr>
        <w:t>(</w:t>
      </w:r>
      <w:r w:rsidRPr="00E45021">
        <w:rPr>
          <w:rFonts w:cs="Consolas"/>
          <w:sz w:val="20"/>
          <w:szCs w:val="20"/>
        </w:rPr>
        <w:t>20</w:t>
      </w:r>
      <w:r w:rsidRPr="00E45021">
        <w:rPr>
          <w:rFonts w:cs="Consolas"/>
          <w:color w:val="808080"/>
          <w:sz w:val="20"/>
          <w:szCs w:val="20"/>
        </w:rPr>
        <w:t>),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lastRenderedPageBreak/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UnitPrice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money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UnitsInStock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smallint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UnitsOnOrder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smallint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ReorderLevel</w:t>
      </w:r>
      <w:proofErr w:type="spellEnd"/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color w:val="0000FF"/>
          <w:sz w:val="20"/>
          <w:szCs w:val="20"/>
        </w:rPr>
        <w:t>smallint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</w:p>
    <w:p w:rsidR="00D367B7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0"/>
          <w:szCs w:val="20"/>
        </w:rPr>
      </w:pP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Discontinued</w:t>
      </w:r>
      <w:proofErr w:type="spellEnd"/>
      <w:r w:rsidRPr="00E45021">
        <w:rPr>
          <w:rFonts w:cs="Consolas"/>
          <w:sz w:val="20"/>
          <w:szCs w:val="20"/>
        </w:rPr>
        <w:tab/>
      </w:r>
      <w:r w:rsidRPr="00E45021">
        <w:rPr>
          <w:rFonts w:cs="Consolas"/>
          <w:color w:val="0000FF"/>
          <w:sz w:val="20"/>
          <w:szCs w:val="20"/>
        </w:rPr>
        <w:t>bit</w:t>
      </w:r>
    </w:p>
    <w:p w:rsidR="006121AD" w:rsidRPr="00E45021" w:rsidRDefault="006121AD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color w:val="0000FF"/>
          <w:sz w:val="20"/>
          <w:szCs w:val="20"/>
        </w:rPr>
        <w:t>)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color w:val="0000FF"/>
          <w:sz w:val="20"/>
          <w:szCs w:val="20"/>
        </w:rPr>
        <w:t>AS</w:t>
      </w:r>
      <w:r w:rsidRPr="00E45021">
        <w:rPr>
          <w:rFonts w:cs="Consolas"/>
          <w:sz w:val="20"/>
          <w:szCs w:val="20"/>
        </w:rPr>
        <w:t xml:space="preserve"> 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E45021">
        <w:rPr>
          <w:rFonts w:cs="Consolas"/>
          <w:color w:val="0000FF"/>
          <w:sz w:val="20"/>
          <w:szCs w:val="20"/>
        </w:rPr>
        <w:t>Insert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00FF"/>
          <w:sz w:val="20"/>
          <w:szCs w:val="20"/>
        </w:rPr>
        <w:t>Into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cs="Consolas"/>
          <w:color w:val="0000FF"/>
          <w:sz w:val="20"/>
          <w:szCs w:val="20"/>
        </w:rPr>
        <w:t xml:space="preserve"> </w:t>
      </w:r>
      <w:r w:rsidRPr="00E45021">
        <w:rPr>
          <w:rFonts w:cs="Consolas"/>
          <w:color w:val="808080"/>
          <w:sz w:val="20"/>
          <w:szCs w:val="20"/>
        </w:rPr>
        <w:t>(</w:t>
      </w:r>
      <w:proofErr w:type="spellStart"/>
      <w:r w:rsidRPr="00E45021">
        <w:rPr>
          <w:rFonts w:cs="Consolas"/>
          <w:color w:val="008080"/>
          <w:sz w:val="20"/>
          <w:szCs w:val="20"/>
        </w:rPr>
        <w:t>ProductName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SupplierID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CategoryID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QuantityPerUnit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UnitPrice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UnitsInStock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UnitsOnOrder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ReOrderLevel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color w:val="008080"/>
          <w:sz w:val="20"/>
          <w:szCs w:val="20"/>
        </w:rPr>
        <w:t>Discontinued</w:t>
      </w:r>
      <w:proofErr w:type="spellEnd"/>
      <w:r w:rsidRPr="00E45021">
        <w:rPr>
          <w:rFonts w:cs="Consolas"/>
          <w:color w:val="808080"/>
          <w:sz w:val="20"/>
          <w:szCs w:val="20"/>
        </w:rPr>
        <w:t>)</w:t>
      </w:r>
      <w:r w:rsidRPr="00E45021">
        <w:rPr>
          <w:rFonts w:cs="Consolas"/>
          <w:sz w:val="20"/>
          <w:szCs w:val="20"/>
        </w:rPr>
        <w:t xml:space="preserve"> </w:t>
      </w:r>
    </w:p>
    <w:p w:rsidR="00D367B7" w:rsidRPr="00E45021" w:rsidRDefault="00D367B7" w:rsidP="00D367B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E45021">
        <w:rPr>
          <w:rFonts w:cs="Consolas"/>
          <w:color w:val="0000FF"/>
          <w:sz w:val="20"/>
          <w:szCs w:val="20"/>
        </w:rPr>
        <w:t>Values</w:t>
      </w:r>
      <w:proofErr w:type="spellEnd"/>
      <w:r w:rsidRPr="00E45021">
        <w:rPr>
          <w:rFonts w:cs="Consolas"/>
          <w:color w:val="0000FF"/>
          <w:sz w:val="20"/>
          <w:szCs w:val="20"/>
        </w:rPr>
        <w:t xml:space="preserve"> </w:t>
      </w:r>
      <w:r w:rsidRPr="00E45021">
        <w:rPr>
          <w:rFonts w:cs="Consolas"/>
          <w:color w:val="808080"/>
          <w:sz w:val="20"/>
          <w:szCs w:val="20"/>
        </w:rPr>
        <w:t>(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ProductName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SupplierID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CategoryID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QuantityPerUnit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UnitPrice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UnitsInStock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UnitsOnOrder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ReOrderLevel</w:t>
      </w:r>
      <w:proofErr w:type="spellEnd"/>
      <w:r w:rsidRPr="00E45021">
        <w:rPr>
          <w:rFonts w:cs="Consolas"/>
          <w:color w:val="808080"/>
          <w:sz w:val="20"/>
          <w:szCs w:val="20"/>
        </w:rPr>
        <w:t>,</w:t>
      </w:r>
      <w:r w:rsidRPr="00E45021">
        <w:rPr>
          <w:rFonts w:cs="Consolas"/>
          <w:sz w:val="20"/>
          <w:szCs w:val="20"/>
        </w:rPr>
        <w:t xml:space="preserve"> </w:t>
      </w:r>
      <w:r w:rsidRPr="00E45021">
        <w:rPr>
          <w:rFonts w:cs="Consolas"/>
          <w:color w:val="008080"/>
          <w:sz w:val="20"/>
          <w:szCs w:val="20"/>
        </w:rPr>
        <w:t>@</w:t>
      </w:r>
      <w:proofErr w:type="spellStart"/>
      <w:r w:rsidRPr="00E45021">
        <w:rPr>
          <w:rFonts w:cs="Consolas"/>
          <w:color w:val="008080"/>
          <w:sz w:val="20"/>
          <w:szCs w:val="20"/>
        </w:rPr>
        <w:t>Discontinued</w:t>
      </w:r>
      <w:proofErr w:type="spellEnd"/>
      <w:r w:rsidRPr="00E45021">
        <w:rPr>
          <w:rFonts w:cs="Consolas"/>
          <w:color w:val="808080"/>
          <w:sz w:val="20"/>
          <w:szCs w:val="20"/>
        </w:rPr>
        <w:t>)</w:t>
      </w:r>
      <w:r w:rsidRPr="00E45021">
        <w:rPr>
          <w:rFonts w:cs="Consolas"/>
          <w:sz w:val="20"/>
          <w:szCs w:val="20"/>
        </w:rPr>
        <w:t xml:space="preserve"> </w:t>
      </w:r>
    </w:p>
    <w:p w:rsidR="00D367B7" w:rsidRPr="00E45021" w:rsidRDefault="00D367B7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661A64" w:rsidRDefault="00661A64" w:rsidP="00911CF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385623" w:themeColor="accent6" w:themeShade="80"/>
          <w:sz w:val="20"/>
          <w:szCs w:val="20"/>
        </w:rPr>
      </w:pPr>
      <w:r w:rsidRPr="00661A64">
        <w:rPr>
          <w:b/>
          <w:color w:val="385623" w:themeColor="accent6" w:themeShade="80"/>
          <w:sz w:val="20"/>
          <w:szCs w:val="20"/>
        </w:rPr>
        <w:t>//</w:t>
      </w:r>
      <w:proofErr w:type="spellStart"/>
      <w:r w:rsidRPr="00661A64">
        <w:rPr>
          <w:b/>
          <w:color w:val="385623" w:themeColor="accent6" w:themeShade="80"/>
          <w:sz w:val="20"/>
          <w:szCs w:val="20"/>
        </w:rPr>
        <w:t>P</w:t>
      </w:r>
      <w:r w:rsidR="00AD621D" w:rsidRPr="00661A64">
        <w:rPr>
          <w:b/>
          <w:color w:val="385623" w:themeColor="accent6" w:themeShade="80"/>
          <w:sz w:val="20"/>
          <w:szCs w:val="20"/>
        </w:rPr>
        <w:t>rocedurler</w:t>
      </w:r>
      <w:proofErr w:type="spellEnd"/>
      <w:r w:rsidR="00AD621D" w:rsidRPr="00661A64">
        <w:rPr>
          <w:b/>
          <w:color w:val="385623" w:themeColor="accent6" w:themeShade="80"/>
          <w:sz w:val="20"/>
          <w:szCs w:val="20"/>
        </w:rPr>
        <w:t xml:space="preserve"> arasında </w:t>
      </w:r>
      <w:proofErr w:type="spellStart"/>
      <w:r w:rsidR="00AD621D" w:rsidRPr="00661A64">
        <w:rPr>
          <w:rFonts w:cs="Consolas"/>
          <w:b/>
          <w:color w:val="385623" w:themeColor="accent6" w:themeShade="80"/>
          <w:sz w:val="20"/>
          <w:szCs w:val="20"/>
        </w:rPr>
        <w:t>GetCategories</w:t>
      </w:r>
      <w:proofErr w:type="spellEnd"/>
      <w:r w:rsidR="00AD621D" w:rsidRPr="00661A64">
        <w:rPr>
          <w:rFonts w:cs="Consolas"/>
          <w:b/>
          <w:color w:val="385623" w:themeColor="accent6" w:themeShade="80"/>
          <w:sz w:val="20"/>
          <w:szCs w:val="20"/>
        </w:rPr>
        <w:t xml:space="preserve"> isimli </w:t>
      </w:r>
      <w:proofErr w:type="spellStart"/>
      <w:r w:rsidR="00AD621D" w:rsidRPr="00661A64">
        <w:rPr>
          <w:rFonts w:cs="Consolas"/>
          <w:b/>
          <w:color w:val="385623" w:themeColor="accent6" w:themeShade="80"/>
          <w:sz w:val="20"/>
          <w:szCs w:val="20"/>
        </w:rPr>
        <w:t>proc</w:t>
      </w:r>
      <w:proofErr w:type="spellEnd"/>
      <w:r w:rsidR="00AD621D" w:rsidRPr="00661A64">
        <w:rPr>
          <w:rFonts w:cs="Consolas"/>
          <w:b/>
          <w:color w:val="385623" w:themeColor="accent6" w:themeShade="80"/>
          <w:sz w:val="20"/>
          <w:szCs w:val="20"/>
        </w:rPr>
        <w:t xml:space="preserve"> un</w:t>
      </w:r>
      <w:r w:rsidR="00FD794C" w:rsidRPr="00661A64">
        <w:rPr>
          <w:rFonts w:cs="Consolas"/>
          <w:b/>
          <w:color w:val="385623" w:themeColor="accent6" w:themeShade="80"/>
          <w:sz w:val="20"/>
          <w:szCs w:val="20"/>
        </w:rPr>
        <w:t xml:space="preserve"> </w:t>
      </w:r>
      <w:r w:rsidR="00AD621D" w:rsidRPr="00661A64">
        <w:rPr>
          <w:rFonts w:cs="Consolas"/>
          <w:b/>
          <w:color w:val="385623" w:themeColor="accent6" w:themeShade="80"/>
          <w:sz w:val="20"/>
          <w:szCs w:val="20"/>
        </w:rPr>
        <w:t>olup olmadığını kontrol ediyoruz varsa siliyoruz ve yeniden oluşturuyoruz.</w:t>
      </w:r>
    </w:p>
    <w:p w:rsidR="00661A64" w:rsidRPr="00661A64" w:rsidRDefault="00661A64" w:rsidP="00911CF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385623" w:themeColor="accent6" w:themeShade="80"/>
          <w:sz w:val="20"/>
          <w:szCs w:val="20"/>
        </w:rPr>
      </w:pPr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sz w:val="20"/>
          <w:szCs w:val="20"/>
        </w:rPr>
        <w:t xml:space="preserve">IF </w:t>
      </w:r>
      <w:proofErr w:type="spellStart"/>
      <w:proofErr w:type="gramStart"/>
      <w:r w:rsidRPr="00E45021">
        <w:rPr>
          <w:rFonts w:cs="Consolas"/>
          <w:sz w:val="20"/>
          <w:szCs w:val="20"/>
        </w:rPr>
        <w:t>exists</w:t>
      </w:r>
      <w:proofErr w:type="spellEnd"/>
      <w:r w:rsidRPr="00E45021">
        <w:rPr>
          <w:rFonts w:cs="Consolas"/>
          <w:sz w:val="20"/>
          <w:szCs w:val="20"/>
        </w:rPr>
        <w:t>(</w:t>
      </w:r>
      <w:proofErr w:type="gramEnd"/>
      <w:r w:rsidRPr="00E45021">
        <w:rPr>
          <w:rFonts w:cs="Consolas"/>
          <w:sz w:val="20"/>
          <w:szCs w:val="20"/>
        </w:rPr>
        <w:t xml:space="preserve">Select Name </w:t>
      </w:r>
      <w:proofErr w:type="spellStart"/>
      <w:r w:rsidRPr="00E45021">
        <w:rPr>
          <w:rFonts w:cs="Consolas"/>
          <w:sz w:val="20"/>
          <w:szCs w:val="20"/>
        </w:rPr>
        <w:t>From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sys.procedures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Where</w:t>
      </w:r>
      <w:proofErr w:type="spellEnd"/>
      <w:r w:rsidRPr="00E45021">
        <w:rPr>
          <w:rFonts w:cs="Consolas"/>
          <w:sz w:val="20"/>
          <w:szCs w:val="20"/>
        </w:rPr>
        <w:t xml:space="preserve"> Name = '</w:t>
      </w:r>
      <w:proofErr w:type="spellStart"/>
      <w:r w:rsidRPr="00E45021">
        <w:rPr>
          <w:rFonts w:cs="Consolas"/>
          <w:sz w:val="20"/>
          <w:szCs w:val="20"/>
        </w:rPr>
        <w:t>GetCategories</w:t>
      </w:r>
      <w:proofErr w:type="spellEnd"/>
      <w:r w:rsidRPr="00E45021">
        <w:rPr>
          <w:rFonts w:cs="Consolas"/>
          <w:sz w:val="20"/>
          <w:szCs w:val="20"/>
        </w:rPr>
        <w:t>')</w:t>
      </w:r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sz w:val="20"/>
          <w:szCs w:val="20"/>
        </w:rPr>
        <w:t>BEGIN</w:t>
      </w:r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sz w:val="20"/>
          <w:szCs w:val="20"/>
        </w:rPr>
        <w:tab/>
      </w:r>
      <w:proofErr w:type="spellStart"/>
      <w:r w:rsidRPr="00E45021">
        <w:rPr>
          <w:rFonts w:cs="Consolas"/>
          <w:sz w:val="20"/>
          <w:szCs w:val="20"/>
        </w:rPr>
        <w:t>Drop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Proc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GetCategories</w:t>
      </w:r>
      <w:proofErr w:type="spellEnd"/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sz w:val="20"/>
          <w:szCs w:val="20"/>
        </w:rPr>
        <w:t>END</w:t>
      </w:r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E45021">
        <w:rPr>
          <w:rFonts w:cs="Consolas"/>
          <w:sz w:val="20"/>
          <w:szCs w:val="20"/>
        </w:rPr>
        <w:t>go</w:t>
      </w:r>
      <w:proofErr w:type="spellEnd"/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E45021">
        <w:rPr>
          <w:rFonts w:cs="Consolas"/>
          <w:sz w:val="20"/>
          <w:szCs w:val="20"/>
        </w:rPr>
        <w:t>Create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Proc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GetCategories</w:t>
      </w:r>
      <w:proofErr w:type="spellEnd"/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E45021">
        <w:rPr>
          <w:rFonts w:cs="Consolas"/>
          <w:sz w:val="20"/>
          <w:szCs w:val="20"/>
        </w:rPr>
        <w:t>as</w:t>
      </w:r>
      <w:proofErr w:type="gramEnd"/>
    </w:p>
    <w:p w:rsidR="00911CFD" w:rsidRPr="00E45021" w:rsidRDefault="00911CFD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E45021">
        <w:rPr>
          <w:rFonts w:cs="Consolas"/>
          <w:sz w:val="20"/>
          <w:szCs w:val="20"/>
        </w:rPr>
        <w:t xml:space="preserve">Select * </w:t>
      </w:r>
      <w:proofErr w:type="spellStart"/>
      <w:r w:rsidRPr="00E45021">
        <w:rPr>
          <w:rFonts w:cs="Consolas"/>
          <w:sz w:val="20"/>
          <w:szCs w:val="20"/>
        </w:rPr>
        <w:t>From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Categories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Order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By</w:t>
      </w:r>
      <w:proofErr w:type="spellEnd"/>
      <w:r w:rsidRPr="00E45021">
        <w:rPr>
          <w:rFonts w:cs="Consolas"/>
          <w:sz w:val="20"/>
          <w:szCs w:val="20"/>
        </w:rPr>
        <w:t xml:space="preserve"> </w:t>
      </w:r>
      <w:proofErr w:type="spellStart"/>
      <w:r w:rsidRPr="00E45021">
        <w:rPr>
          <w:rFonts w:cs="Consolas"/>
          <w:sz w:val="20"/>
          <w:szCs w:val="20"/>
        </w:rPr>
        <w:t>CategoryName</w:t>
      </w:r>
      <w:proofErr w:type="spellEnd"/>
    </w:p>
    <w:p w:rsidR="00FD794C" w:rsidRPr="00E45021" w:rsidRDefault="00FD794C" w:rsidP="00911C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Örnekk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—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--Şimdi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stored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.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İle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veri</w:t>
      </w:r>
      <w:r w:rsidR="00541FD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00"/>
          <w:sz w:val="20"/>
          <w:szCs w:val="20"/>
        </w:rPr>
        <w:t>t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abanı, tablo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vs. gibi nesneler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oluşturalım. Tabi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dışardan tablo ya da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veri tabanı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ismini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alacak, kolonların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isimlerini ve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tiplerini de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dışarıdan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alacak.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--Tablo oluşturma--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Sp_TabloOlustur</w:t>
      </w:r>
      <w:proofErr w:type="spellEnd"/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--(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--@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tabloadi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--@kolon1adi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--@kolon1tipi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--@kolon2adi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--@kolon2tipi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--@kolon3adi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--@kolon3tipi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(50)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--as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table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@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tabloadi</w:t>
      </w:r>
      <w:proofErr w:type="spellEnd"/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--(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--@kolon1adi @kolon1tipi,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--@kolon2adi @kolon2tipi,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--@kolon3adi @kolon3tipi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--Not: Yukardaki şekilde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stored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. </w:t>
      </w:r>
      <w:proofErr w:type="gramStart"/>
      <w:r w:rsidR="00541FDC" w:rsidRPr="00E45021">
        <w:rPr>
          <w:rFonts w:ascii="Consolas" w:hAnsi="Consolas" w:cs="Consolas"/>
          <w:color w:val="008000"/>
          <w:sz w:val="20"/>
          <w:szCs w:val="20"/>
        </w:rPr>
        <w:t>derlenmeyecektir</w:t>
      </w:r>
      <w:proofErr w:type="gramEnd"/>
      <w:r w:rsidR="00541FDC" w:rsidRPr="00E45021">
        <w:rPr>
          <w:rFonts w:ascii="Consolas" w:hAnsi="Consolas" w:cs="Consolas"/>
          <w:color w:val="008000"/>
          <w:sz w:val="20"/>
          <w:szCs w:val="20"/>
        </w:rPr>
        <w:t>. Çünkü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tablo adı olarak gerçek bir değer istiyor.</w:t>
      </w:r>
      <w:r w:rsidR="00EC19FC"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Parametreden gelen değeri kabul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etmiyor. Tablo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oluşturulan kısmı (as den sonraki kodları)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(‘’) komutu içinde yazmamız gerekiyor.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Sp_TabloOlustur</w:t>
      </w:r>
      <w:proofErr w:type="spellEnd"/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tabloadi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@kolon1adi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lastRenderedPageBreak/>
        <w:t>@kolon1tipi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@kolon2adi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@kolon2tipi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@kolon3adi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@kolon3tipi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table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 xml:space="preserve"> 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tabloadi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'('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@kolon1adi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 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@kolon1tipi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','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@kolon2adi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 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@kolon2tipi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','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@kolon3adi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 '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@kolon3tipi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+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')'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94C" w:rsidRPr="00E45021" w:rsidRDefault="00FD794C" w:rsidP="00FD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Sp_TabloOlustur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MujdeDeneme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Id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primary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key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identity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(1,1)'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'Adi'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(50)'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Soyadi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(50)'</w:t>
      </w:r>
    </w:p>
    <w:p w:rsidR="00FD794C" w:rsidRPr="00E45021" w:rsidRDefault="00FD794C" w:rsidP="00911CF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809CE" w:rsidRPr="00E45021" w:rsidRDefault="005809CE" w:rsidP="0091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809CE" w:rsidRPr="00E45021" w:rsidRDefault="005809CE" w:rsidP="0091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809CE" w:rsidRPr="00E45021" w:rsidRDefault="005809CE" w:rsidP="0091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809CE" w:rsidRPr="00E45021" w:rsidRDefault="005809CE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5809CE" w:rsidRPr="00E45021" w:rsidRDefault="005809CE" w:rsidP="00CF6199">
      <w:pPr>
        <w:rPr>
          <w:rFonts w:cs="Helvetica"/>
          <w:b/>
          <w:color w:val="000000" w:themeColor="text1"/>
          <w:sz w:val="20"/>
          <w:szCs w:val="20"/>
          <w:shd w:val="clear" w:color="auto" w:fill="FFFFFF"/>
        </w:rPr>
      </w:pPr>
      <w:r w:rsidRPr="00E45021">
        <w:rPr>
          <w:rFonts w:cs="Helvetica"/>
          <w:b/>
          <w:color w:val="000000" w:themeColor="text1"/>
          <w:sz w:val="20"/>
          <w:szCs w:val="20"/>
          <w:shd w:val="clear" w:color="auto" w:fill="FFFFFF"/>
        </w:rPr>
        <w:t xml:space="preserve">Geriye Değer Döndüren </w:t>
      </w:r>
      <w:proofErr w:type="spellStart"/>
      <w:r w:rsidRPr="00E45021">
        <w:rPr>
          <w:rFonts w:cs="Helvetica"/>
          <w:b/>
          <w:color w:val="000000" w:themeColor="text1"/>
          <w:sz w:val="20"/>
          <w:szCs w:val="20"/>
          <w:shd w:val="clear" w:color="auto" w:fill="FFFFFF"/>
        </w:rPr>
        <w:t>proc</w:t>
      </w:r>
      <w:proofErr w:type="spellEnd"/>
      <w:r w:rsidRPr="00E45021">
        <w:rPr>
          <w:rFonts w:cs="Helvetica"/>
          <w:b/>
          <w:color w:val="000000" w:themeColor="text1"/>
          <w:sz w:val="20"/>
          <w:szCs w:val="20"/>
          <w:shd w:val="clear" w:color="auto" w:fill="FFFFFF"/>
        </w:rPr>
        <w:t xml:space="preserve"> örneği;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-Geriye değer döndüren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den değer döndürmek istiyor isek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output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keywordunu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kullanıyoruz.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r w:rsidR="001442CB" w:rsidRPr="00E45021">
        <w:rPr>
          <w:rFonts w:ascii="Consolas" w:hAnsi="Consolas" w:cs="Consolas"/>
          <w:color w:val="008000"/>
          <w:sz w:val="20"/>
          <w:szCs w:val="20"/>
        </w:rPr>
        <w:t>Örnek</w:t>
      </w:r>
      <w:r w:rsidRPr="00E45021">
        <w:rPr>
          <w:rFonts w:ascii="Consolas" w:hAnsi="Consolas" w:cs="Consolas"/>
          <w:color w:val="008000"/>
          <w:sz w:val="20"/>
          <w:szCs w:val="20"/>
        </w:rPr>
        <w:t>—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--Dışarıdan aldığı </w:t>
      </w:r>
      <w:r w:rsidR="00541FDC" w:rsidRPr="00E45021">
        <w:rPr>
          <w:rFonts w:ascii="Consolas" w:hAnsi="Consolas" w:cs="Consolas"/>
          <w:color w:val="008000"/>
          <w:sz w:val="20"/>
          <w:szCs w:val="20"/>
        </w:rPr>
        <w:t>kategori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ID sine göre o kategoride kaç adet ürün olduğunu döndüren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yazınız ve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sp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yi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çalıştıran kodları yazınız.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sp_AdetDöndür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@ID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output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-- Geriye adet değerini döndüren parametre 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</w:p>
    <w:p w:rsidR="00825DFF" w:rsidRPr="00E45021" w:rsidRDefault="00825DFF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FF00FF"/>
          <w:sz w:val="20"/>
          <w:szCs w:val="20"/>
        </w:rPr>
        <w:t>COUNT</w:t>
      </w:r>
      <w:r w:rsidRPr="00E45021">
        <w:rPr>
          <w:rFonts w:ascii="Consolas" w:hAnsi="Consolas" w:cs="Consolas"/>
          <w:color w:val="808080"/>
          <w:sz w:val="20"/>
          <w:szCs w:val="20"/>
        </w:rPr>
        <w:t>(*)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CategoryID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@ID</w:t>
      </w:r>
    </w:p>
    <w:p w:rsidR="00825DFF" w:rsidRPr="00E45021" w:rsidRDefault="00825DFF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</w:t>
      </w:r>
      <w:r w:rsidR="008D0A77" w:rsidRPr="00E45021">
        <w:rPr>
          <w:rFonts w:ascii="Consolas" w:hAnsi="Consolas" w:cs="Consolas"/>
          <w:color w:val="008000"/>
          <w:sz w:val="20"/>
          <w:szCs w:val="20"/>
        </w:rPr>
        <w:t>Çalıştırmak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için 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--Yukarıdaki örneğimizde alınan “@ID” parametresine “3” değeri verilmiş olup geriye bu kategoriden 13 adet ürün olduğunu “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output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>” anahtar kelimesi ile aldık ve procedure çağırıldığında dönüş değeri bir değişkende tutularak ekrana sonucunu yazdırmış olduk.</w:t>
      </w: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Go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declare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sp_AdetDöndür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sz w:val="20"/>
          <w:szCs w:val="20"/>
        </w:rPr>
        <w:t>3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output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UrunAdet</w:t>
      </w:r>
      <w:proofErr w:type="spellEnd"/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BB1" w:rsidRPr="00E45021" w:rsidRDefault="00BE7BB1" w:rsidP="00B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9CE" w:rsidRPr="00E45021" w:rsidRDefault="005809CE" w:rsidP="00CF6199">
      <w:pPr>
        <w:rPr>
          <w:b/>
          <w:color w:val="000000" w:themeColor="text1"/>
          <w:sz w:val="20"/>
          <w:szCs w:val="20"/>
        </w:rPr>
      </w:pPr>
    </w:p>
    <w:p w:rsidR="005809CE" w:rsidRPr="00E45021" w:rsidRDefault="005809CE" w:rsidP="00CF6199">
      <w:pPr>
        <w:rPr>
          <w:b/>
          <w:color w:val="000000" w:themeColor="text1"/>
          <w:sz w:val="20"/>
          <w:szCs w:val="20"/>
        </w:rPr>
      </w:pPr>
    </w:p>
    <w:p w:rsidR="005809CE" w:rsidRPr="00E45021" w:rsidRDefault="005809CE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5809CE" w:rsidRPr="00E45021" w:rsidRDefault="005809CE" w:rsidP="00CF6199">
      <w:pPr>
        <w:rPr>
          <w:b/>
          <w:color w:val="000000" w:themeColor="text1"/>
          <w:sz w:val="20"/>
          <w:szCs w:val="20"/>
        </w:rPr>
      </w:pPr>
    </w:p>
    <w:p w:rsidR="00DA6594" w:rsidRPr="00E45021" w:rsidRDefault="00DA6594" w:rsidP="00CF6199">
      <w:pPr>
        <w:rPr>
          <w:b/>
          <w:color w:val="000000" w:themeColor="text1"/>
          <w:sz w:val="20"/>
          <w:szCs w:val="20"/>
        </w:rPr>
      </w:pPr>
    </w:p>
    <w:p w:rsidR="00DA6594" w:rsidRPr="00E45021" w:rsidRDefault="00DA6594" w:rsidP="00CF6199">
      <w:pPr>
        <w:rPr>
          <w:b/>
          <w:color w:val="000000" w:themeColor="text1"/>
          <w:sz w:val="20"/>
          <w:szCs w:val="20"/>
        </w:rPr>
      </w:pPr>
    </w:p>
    <w:p w:rsidR="00DA6594" w:rsidRPr="00E45021" w:rsidRDefault="00DA6594" w:rsidP="00CF6199">
      <w:pPr>
        <w:rPr>
          <w:b/>
          <w:color w:val="000000" w:themeColor="text1"/>
          <w:sz w:val="20"/>
          <w:szCs w:val="20"/>
        </w:rPr>
      </w:pPr>
    </w:p>
    <w:p w:rsidR="00DA6594" w:rsidRPr="00E45021" w:rsidRDefault="00DA6594" w:rsidP="00CF6199">
      <w:pPr>
        <w:rPr>
          <w:b/>
          <w:color w:val="000000" w:themeColor="text1"/>
          <w:sz w:val="20"/>
          <w:szCs w:val="20"/>
        </w:rPr>
      </w:pPr>
    </w:p>
    <w:p w:rsidR="00CE4E1B" w:rsidRPr="00E45021" w:rsidRDefault="00CE4E1B" w:rsidP="00CF6199">
      <w:pPr>
        <w:rPr>
          <w:color w:val="000000" w:themeColor="text1"/>
          <w:sz w:val="20"/>
          <w:szCs w:val="20"/>
        </w:rPr>
      </w:pPr>
    </w:p>
    <w:p w:rsidR="00CE4E1B" w:rsidRPr="00E45021" w:rsidRDefault="00CE4E1B" w:rsidP="00CF6199">
      <w:pPr>
        <w:rPr>
          <w:color w:val="000000" w:themeColor="text1"/>
          <w:sz w:val="20"/>
          <w:szCs w:val="20"/>
        </w:rPr>
      </w:pPr>
    </w:p>
    <w:p w:rsidR="00C00144" w:rsidRPr="00E45021" w:rsidRDefault="00C00144" w:rsidP="00CF6199">
      <w:pPr>
        <w:rPr>
          <w:color w:val="000000" w:themeColor="text1"/>
          <w:sz w:val="20"/>
          <w:szCs w:val="20"/>
        </w:rPr>
      </w:pPr>
    </w:p>
    <w:p w:rsidR="00C00144" w:rsidRPr="00E45021" w:rsidRDefault="00C00144" w:rsidP="00CF6199">
      <w:pPr>
        <w:rPr>
          <w:color w:val="000000" w:themeColor="text1"/>
          <w:sz w:val="20"/>
          <w:szCs w:val="20"/>
        </w:rPr>
      </w:pPr>
    </w:p>
    <w:p w:rsidR="00CE4E1B" w:rsidRPr="00E45021" w:rsidRDefault="00CE4E1B" w:rsidP="00CF6199">
      <w:pPr>
        <w:rPr>
          <w:color w:val="000000" w:themeColor="text1"/>
          <w:sz w:val="20"/>
          <w:szCs w:val="20"/>
        </w:rPr>
      </w:pPr>
      <w:r w:rsidRPr="00E45021">
        <w:rPr>
          <w:color w:val="000000" w:themeColor="text1"/>
          <w:sz w:val="20"/>
          <w:szCs w:val="20"/>
        </w:rPr>
        <w:t xml:space="preserve">Şimdi Ürünler </w:t>
      </w:r>
      <w:r w:rsidR="00342AB4" w:rsidRPr="00E45021">
        <w:rPr>
          <w:color w:val="000000" w:themeColor="text1"/>
          <w:sz w:val="20"/>
          <w:szCs w:val="20"/>
        </w:rPr>
        <w:t>tablosundaki</w:t>
      </w:r>
      <w:r w:rsidRPr="00E45021">
        <w:rPr>
          <w:color w:val="000000" w:themeColor="text1"/>
          <w:sz w:val="20"/>
          <w:szCs w:val="20"/>
        </w:rPr>
        <w:t xml:space="preserve"> </w:t>
      </w:r>
      <w:r w:rsidR="00342AB4" w:rsidRPr="00E45021">
        <w:rPr>
          <w:color w:val="000000" w:themeColor="text1"/>
          <w:sz w:val="20"/>
          <w:szCs w:val="20"/>
        </w:rPr>
        <w:t>Stok Adedini</w:t>
      </w:r>
      <w:r w:rsidRPr="00E45021">
        <w:rPr>
          <w:color w:val="000000" w:themeColor="text1"/>
          <w:sz w:val="20"/>
          <w:szCs w:val="20"/>
        </w:rPr>
        <w:t xml:space="preserve"> geri döndüren </w:t>
      </w:r>
      <w:proofErr w:type="spellStart"/>
      <w:r w:rsidRPr="00E45021">
        <w:rPr>
          <w:color w:val="000000" w:themeColor="text1"/>
          <w:sz w:val="20"/>
          <w:szCs w:val="20"/>
        </w:rPr>
        <w:t>sp</w:t>
      </w:r>
      <w:proofErr w:type="spellEnd"/>
      <w:r w:rsidRPr="00E45021">
        <w:rPr>
          <w:color w:val="000000" w:themeColor="text1"/>
          <w:sz w:val="20"/>
          <w:szCs w:val="20"/>
        </w:rPr>
        <w:t xml:space="preserve"> </w:t>
      </w:r>
      <w:r w:rsidR="008D0A77" w:rsidRPr="00E45021">
        <w:rPr>
          <w:color w:val="000000" w:themeColor="text1"/>
          <w:sz w:val="20"/>
          <w:szCs w:val="20"/>
        </w:rPr>
        <w:t>yazalım. ID</w:t>
      </w:r>
      <w:r w:rsidRPr="00E45021">
        <w:rPr>
          <w:color w:val="000000" w:themeColor="text1"/>
          <w:sz w:val="20"/>
          <w:szCs w:val="20"/>
        </w:rPr>
        <w:t xml:space="preserve"> parametresini alarak da sadece bir tane ürünün kaydının döndürelim.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sp_UrunStokGetir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UrunAdet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output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UrunAdet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UnitsInStock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ProductID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UrunID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</w:p>
    <w:p w:rsidR="00DA6594" w:rsidRPr="00E45021" w:rsidRDefault="00DA6594" w:rsidP="00CF6199">
      <w:pPr>
        <w:rPr>
          <w:b/>
          <w:color w:val="000000" w:themeColor="text1"/>
          <w:sz w:val="20"/>
          <w:szCs w:val="20"/>
        </w:rPr>
      </w:pPr>
    </w:p>
    <w:p w:rsidR="00DA6594" w:rsidRPr="00E45021" w:rsidRDefault="00DA6594" w:rsidP="00CF6199">
      <w:pPr>
        <w:rPr>
          <w:sz w:val="20"/>
          <w:szCs w:val="20"/>
          <w:shd w:val="clear" w:color="auto" w:fill="FFFFFF"/>
        </w:rPr>
      </w:pPr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“@</w:t>
      </w:r>
      <w:proofErr w:type="spellStart"/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UrunAdet</w:t>
      </w:r>
      <w:proofErr w:type="spellEnd"/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 xml:space="preserve"> INT OUTPUT”</w:t>
      </w:r>
      <w:r w:rsidRPr="00E45021">
        <w:rPr>
          <w:rStyle w:val="apple-converted-space"/>
          <w:sz w:val="20"/>
          <w:szCs w:val="20"/>
          <w:shd w:val="clear" w:color="auto" w:fill="FFFFFF"/>
        </w:rPr>
        <w:t> </w:t>
      </w:r>
      <w:r w:rsidRPr="00E45021">
        <w:rPr>
          <w:sz w:val="20"/>
          <w:szCs w:val="20"/>
          <w:shd w:val="clear" w:color="auto" w:fill="FFFFFF"/>
        </w:rPr>
        <w:t>kullanarak</w:t>
      </w:r>
      <w:r w:rsidRPr="00E45021">
        <w:rPr>
          <w:rStyle w:val="apple-converted-space"/>
          <w:sz w:val="20"/>
          <w:szCs w:val="20"/>
          <w:shd w:val="clear" w:color="auto" w:fill="FFFFFF"/>
        </w:rPr>
        <w:t> </w:t>
      </w:r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@</w:t>
      </w:r>
      <w:proofErr w:type="spellStart"/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UrunAdet</w:t>
      </w:r>
      <w:proofErr w:type="spellEnd"/>
      <w:r w:rsidRPr="00E45021">
        <w:rPr>
          <w:rStyle w:val="apple-converted-space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45021">
        <w:rPr>
          <w:sz w:val="20"/>
          <w:szCs w:val="20"/>
          <w:shd w:val="clear" w:color="auto" w:fill="FFFFFF"/>
        </w:rPr>
        <w:t>adlı parametrenin</w:t>
      </w:r>
      <w:r w:rsidRPr="00E45021">
        <w:rPr>
          <w:rStyle w:val="apple-converted-space"/>
          <w:sz w:val="20"/>
          <w:szCs w:val="20"/>
          <w:shd w:val="clear" w:color="auto" w:fill="FFFFFF"/>
        </w:rPr>
        <w:t> </w:t>
      </w:r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OUTPUT</w:t>
      </w:r>
      <w:r w:rsidR="00DD2E8E"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45021">
        <w:rPr>
          <w:sz w:val="20"/>
          <w:szCs w:val="20"/>
          <w:shd w:val="clear" w:color="auto" w:fill="FFFFFF"/>
        </w:rPr>
        <w:t>anahtar kelimesi sayesinde</w:t>
      </w:r>
      <w:r w:rsidRPr="00E45021">
        <w:rPr>
          <w:rStyle w:val="apple-converted-space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45021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geriye değer döndürdüğü</w:t>
      </w:r>
      <w:r w:rsidRPr="00E45021">
        <w:rPr>
          <w:rStyle w:val="apple-converted-space"/>
          <w:sz w:val="20"/>
          <w:szCs w:val="20"/>
          <w:shd w:val="clear" w:color="auto" w:fill="FFFFFF"/>
        </w:rPr>
        <w:t> </w:t>
      </w:r>
      <w:r w:rsidRPr="00E45021">
        <w:rPr>
          <w:sz w:val="20"/>
          <w:szCs w:val="20"/>
          <w:shd w:val="clear" w:color="auto" w:fill="FFFFFF"/>
        </w:rPr>
        <w:t>belirtiyorum.</w:t>
      </w:r>
    </w:p>
    <w:p w:rsidR="00DA6594" w:rsidRPr="00E45021" w:rsidRDefault="00CE4E1B" w:rsidP="00CF6199">
      <w:pPr>
        <w:rPr>
          <w:b/>
          <w:noProof/>
          <w:sz w:val="20"/>
          <w:szCs w:val="20"/>
          <w:lang w:eastAsia="tr-TR"/>
        </w:rPr>
      </w:pPr>
      <w:r w:rsidRPr="00E45021">
        <w:rPr>
          <w:b/>
          <w:noProof/>
          <w:sz w:val="20"/>
          <w:szCs w:val="20"/>
          <w:lang w:eastAsia="tr-TR"/>
        </w:rPr>
        <w:t>Çalıştırılması ise;</w:t>
      </w:r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go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declare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execute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sp_UrunStokGetir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sz w:val="20"/>
          <w:szCs w:val="20"/>
        </w:rPr>
        <w:t>1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@UrunAdet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@adet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StokDurumu</w:t>
      </w:r>
      <w:proofErr w:type="spellEnd"/>
    </w:p>
    <w:p w:rsidR="00CE4E1B" w:rsidRPr="00E45021" w:rsidRDefault="00CE4E1B" w:rsidP="00CE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73A" w:rsidRPr="00E45021" w:rsidRDefault="00E4573A" w:rsidP="00CF6199">
      <w:pPr>
        <w:rPr>
          <w:b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2079FF" w:rsidRPr="00E45021" w:rsidRDefault="002079F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725B5F" w:rsidRPr="00E45021" w:rsidRDefault="00725B5F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  <w:r w:rsidRPr="00E45021">
        <w:rPr>
          <w:b/>
          <w:color w:val="000000" w:themeColor="text1"/>
          <w:sz w:val="20"/>
          <w:szCs w:val="20"/>
        </w:rPr>
        <w:t>*********Güzel Örnek**********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--4-Dısarıdan girilen kategori adı ve urun adı alan bir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yazınız.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--eğer böyle bir kategori varsa urun o kategoriye eklensin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>--yoksa önce kategoriyi ekleyip daha sonra urunu o kategoriye eklesin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KategoriEkle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00"/>
          <w:sz w:val="20"/>
          <w:szCs w:val="20"/>
        </w:rPr>
        <w:t xml:space="preserve">--Bir procedure içerisinden </w:t>
      </w:r>
      <w:r w:rsidR="00632321" w:rsidRPr="00E45021">
        <w:rPr>
          <w:rFonts w:ascii="Consolas" w:hAnsi="Consolas" w:cs="Consolas"/>
          <w:color w:val="008000"/>
          <w:sz w:val="20"/>
          <w:szCs w:val="20"/>
        </w:rPr>
        <w:t>dışarıya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632321" w:rsidRPr="00E45021">
        <w:rPr>
          <w:rFonts w:ascii="Consolas" w:hAnsi="Consolas" w:cs="Consolas"/>
          <w:color w:val="008000"/>
          <w:sz w:val="20"/>
          <w:szCs w:val="20"/>
        </w:rPr>
        <w:t>değer</w:t>
      </w:r>
      <w:r w:rsidRPr="00E45021">
        <w:rPr>
          <w:rFonts w:ascii="Consolas" w:hAnsi="Consolas" w:cs="Consolas"/>
          <w:color w:val="008000"/>
          <w:sz w:val="20"/>
          <w:szCs w:val="20"/>
        </w:rPr>
        <w:t xml:space="preserve"> döndürülmek isteniyorsa </w:t>
      </w:r>
      <w:proofErr w:type="spellStart"/>
      <w:r w:rsidRPr="00E45021">
        <w:rPr>
          <w:rFonts w:ascii="Consolas" w:hAnsi="Consolas" w:cs="Consolas"/>
          <w:color w:val="008000"/>
          <w:sz w:val="20"/>
          <w:szCs w:val="20"/>
        </w:rPr>
        <w:t>output</w:t>
      </w:r>
      <w:proofErr w:type="spellEnd"/>
      <w:r w:rsidRPr="00E45021">
        <w:rPr>
          <w:rFonts w:ascii="Consolas" w:hAnsi="Consolas" w:cs="Consolas"/>
          <w:color w:val="008000"/>
          <w:sz w:val="20"/>
          <w:szCs w:val="20"/>
        </w:rPr>
        <w:t xml:space="preserve"> kullanılır.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output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Categories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CategoryName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values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008080"/>
          <w:sz w:val="20"/>
          <w:szCs w:val="20"/>
        </w:rPr>
        <w:t>@name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=(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FF"/>
          <w:sz w:val="20"/>
          <w:szCs w:val="20"/>
        </w:rPr>
        <w:t>SCOPE_IDENTITY</w:t>
      </w:r>
      <w:r w:rsidRPr="00E45021">
        <w:rPr>
          <w:rFonts w:ascii="Consolas" w:hAnsi="Consolas" w:cs="Consolas"/>
          <w:color w:val="808080"/>
          <w:sz w:val="20"/>
          <w:szCs w:val="20"/>
        </w:rPr>
        <w:t>())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proc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UrunEkleyici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urunadi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),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kategoriadi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sz w:val="20"/>
          <w:szCs w:val="20"/>
        </w:rPr>
        <w:t>50</w:t>
      </w: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as</w:t>
      </w:r>
      <w:proofErr w:type="gram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declare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not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808080"/>
          <w:sz w:val="20"/>
          <w:szCs w:val="20"/>
        </w:rPr>
        <w:t>exists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*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Categories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c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CategoryName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kategoriadi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KategoriEkle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urunadi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output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begin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CategoryID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Categories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008080"/>
          <w:sz w:val="20"/>
          <w:szCs w:val="20"/>
        </w:rPr>
        <w:t>c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</w:t>
      </w:r>
      <w:r w:rsidRPr="00E45021">
        <w:rPr>
          <w:rFonts w:ascii="Consolas" w:hAnsi="Consolas" w:cs="Consolas"/>
          <w:color w:val="808080"/>
          <w:sz w:val="20"/>
          <w:szCs w:val="20"/>
        </w:rPr>
        <w:t>.</w:t>
      </w:r>
      <w:r w:rsidRPr="00E45021">
        <w:rPr>
          <w:rFonts w:ascii="Consolas" w:hAnsi="Consolas" w:cs="Consolas"/>
          <w:color w:val="008080"/>
          <w:sz w:val="20"/>
          <w:szCs w:val="20"/>
        </w:rPr>
        <w:t>CategoryName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=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kategoriadi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end</w:t>
      </w:r>
      <w:proofErr w:type="spellEnd"/>
    </w:p>
    <w:p w:rsidR="00725B5F" w:rsidRPr="00E45021" w:rsidRDefault="00725B5F" w:rsidP="0072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E45021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Products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CategoryID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ProductName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values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808080"/>
          <w:sz w:val="20"/>
          <w:szCs w:val="20"/>
        </w:rPr>
        <w:t>(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katid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urunadi</w:t>
      </w:r>
      <w:proofErr w:type="spellEnd"/>
      <w:r w:rsidRPr="00E45021">
        <w:rPr>
          <w:rFonts w:ascii="Consolas" w:hAnsi="Consolas" w:cs="Consolas"/>
          <w:color w:val="808080"/>
          <w:sz w:val="20"/>
          <w:szCs w:val="20"/>
        </w:rPr>
        <w:t>)</w:t>
      </w:r>
    </w:p>
    <w:p w:rsidR="00725B5F" w:rsidRPr="00E45021" w:rsidRDefault="00725B5F" w:rsidP="002B1064">
      <w:pPr>
        <w:rPr>
          <w:sz w:val="20"/>
          <w:szCs w:val="20"/>
        </w:rPr>
      </w:pPr>
    </w:p>
    <w:p w:rsidR="002B1064" w:rsidRPr="00E45021" w:rsidRDefault="002B1064" w:rsidP="0082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8217F4" w:rsidRPr="00E45021" w:rsidRDefault="008217F4" w:rsidP="0082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E45021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4502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5021">
        <w:rPr>
          <w:rFonts w:ascii="Consolas" w:hAnsi="Consolas" w:cs="Consolas"/>
          <w:color w:val="008080"/>
          <w:sz w:val="20"/>
          <w:szCs w:val="20"/>
        </w:rPr>
        <w:t>UrunEkleyici</w:t>
      </w:r>
      <w:proofErr w:type="spellEnd"/>
      <w:r w:rsidRPr="00E4502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deniyoruzz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r w:rsidRPr="00E45021">
        <w:rPr>
          <w:rFonts w:ascii="Consolas" w:hAnsi="Consolas" w:cs="Consolas"/>
          <w:color w:val="808080"/>
          <w:sz w:val="20"/>
          <w:szCs w:val="20"/>
        </w:rPr>
        <w:t>,</w:t>
      </w:r>
      <w:r w:rsidRPr="00E4502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E45021">
        <w:rPr>
          <w:rFonts w:ascii="Consolas" w:hAnsi="Consolas" w:cs="Consolas"/>
          <w:color w:val="FF0000"/>
          <w:sz w:val="20"/>
          <w:szCs w:val="20"/>
        </w:rPr>
        <w:t>mujde</w:t>
      </w:r>
      <w:proofErr w:type="spellEnd"/>
      <w:r w:rsidRPr="00E45021">
        <w:rPr>
          <w:rFonts w:ascii="Consolas" w:hAnsi="Consolas" w:cs="Consolas"/>
          <w:color w:val="FF0000"/>
          <w:sz w:val="20"/>
          <w:szCs w:val="20"/>
        </w:rPr>
        <w:t>'</w:t>
      </w:r>
    </w:p>
    <w:p w:rsidR="008217F4" w:rsidRPr="00E45021" w:rsidRDefault="008217F4" w:rsidP="008217F4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06746E" w:rsidRPr="00E45021" w:rsidRDefault="0006746E" w:rsidP="00CF6199">
      <w:pPr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</w:p>
    <w:p w:rsidR="0006746E" w:rsidRPr="00E45021" w:rsidRDefault="0006746E" w:rsidP="00CF6199">
      <w:pPr>
        <w:rPr>
          <w:b/>
          <w:color w:val="000000" w:themeColor="text1"/>
          <w:sz w:val="20"/>
          <w:szCs w:val="20"/>
        </w:rPr>
      </w:pP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0"/>
          <w:szCs w:val="20"/>
        </w:rPr>
      </w:pPr>
      <w:r w:rsidRPr="00E45021">
        <w:rPr>
          <w:rFonts w:cs="Consolas"/>
          <w:b/>
          <w:color w:val="000000" w:themeColor="text1"/>
          <w:sz w:val="20"/>
          <w:szCs w:val="20"/>
        </w:rPr>
        <w:t xml:space="preserve">  Özet olarak;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Parse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-&gt; SQL ifadesinin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syntax'ı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kontrol edilir.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Resolve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-&gt; SQL ifadedeki tablo ve kolonların varlığı kontrol edilir.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bookmarkStart w:id="0" w:name="_GoBack"/>
      <w:r w:rsidRPr="00E45021">
        <w:rPr>
          <w:rFonts w:cs="Consolas"/>
          <w:color w:val="000000" w:themeColor="text1"/>
          <w:sz w:val="20"/>
          <w:szCs w:val="20"/>
        </w:rPr>
        <w:t xml:space="preserve">Optimize </w:t>
      </w:r>
      <w:bookmarkEnd w:id="0"/>
      <w:r w:rsidRPr="00E45021">
        <w:rPr>
          <w:rFonts w:cs="Consolas"/>
          <w:color w:val="000000" w:themeColor="text1"/>
          <w:sz w:val="20"/>
          <w:szCs w:val="20"/>
        </w:rPr>
        <w:t>-&gt; SQL ifadesi sonuca en çabuk nasıl gidecek ona karar verilir.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lastRenderedPageBreak/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Compile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-&gt; SQL ifadesi derlenir.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Execute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-&gt; SQL ifadesi çalıştırılır.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--Normalde bir SQL ifadesi çalıştırıldığında bu 5 adım gerçekleşir. SP kullanırken ise sadece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compile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ve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execute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işlem adımları gerçekleşir.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SP'ler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bu yüzden çok daha hızlı çalışırlar.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SP'ler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parametreli çalıştıkları için SQL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Injection'a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kapalıdırlar. Bu yüzden son derece güvenlidirler.</w:t>
      </w:r>
    </w:p>
    <w:p w:rsidR="00CE2194" w:rsidRPr="00E45021" w:rsidRDefault="00CE2194" w:rsidP="00CE21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45021">
        <w:rPr>
          <w:rFonts w:cs="Consolas"/>
          <w:color w:val="000000" w:themeColor="text1"/>
          <w:sz w:val="20"/>
          <w:szCs w:val="20"/>
        </w:rPr>
        <w:t xml:space="preserve">-- </w:t>
      </w:r>
      <w:proofErr w:type="spellStart"/>
      <w:r w:rsidRPr="00E45021">
        <w:rPr>
          <w:rFonts w:cs="Consolas"/>
          <w:color w:val="000000" w:themeColor="text1"/>
          <w:sz w:val="20"/>
          <w:szCs w:val="20"/>
        </w:rPr>
        <w:t>SP'leri</w:t>
      </w:r>
      <w:proofErr w:type="spellEnd"/>
      <w:r w:rsidRPr="00E45021">
        <w:rPr>
          <w:rFonts w:cs="Consolas"/>
          <w:color w:val="000000" w:themeColor="text1"/>
          <w:sz w:val="20"/>
          <w:szCs w:val="20"/>
        </w:rPr>
        <w:t xml:space="preserve"> bir kere yazıp birçok yerde kullanabiliriz. </w:t>
      </w:r>
    </w:p>
    <w:p w:rsidR="00CE2194" w:rsidRPr="00E45021" w:rsidRDefault="00CE2194" w:rsidP="00CF6199">
      <w:pPr>
        <w:rPr>
          <w:b/>
          <w:color w:val="000000" w:themeColor="text1"/>
          <w:sz w:val="20"/>
          <w:szCs w:val="20"/>
        </w:rPr>
      </w:pPr>
    </w:p>
    <w:sectPr w:rsidR="00CE2194" w:rsidRPr="00E4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E51"/>
    <w:multiLevelType w:val="multilevel"/>
    <w:tmpl w:val="712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1EE1"/>
    <w:multiLevelType w:val="multilevel"/>
    <w:tmpl w:val="B2E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2F6"/>
    <w:multiLevelType w:val="multilevel"/>
    <w:tmpl w:val="909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5510E"/>
    <w:multiLevelType w:val="multilevel"/>
    <w:tmpl w:val="785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962A9"/>
    <w:multiLevelType w:val="multilevel"/>
    <w:tmpl w:val="622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1439D"/>
    <w:multiLevelType w:val="hybridMultilevel"/>
    <w:tmpl w:val="5A002028"/>
    <w:lvl w:ilvl="0" w:tplc="AB9C0D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394F"/>
    <w:multiLevelType w:val="multilevel"/>
    <w:tmpl w:val="950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49"/>
    <w:rsid w:val="00012F0B"/>
    <w:rsid w:val="00017D85"/>
    <w:rsid w:val="00030C1D"/>
    <w:rsid w:val="00044A75"/>
    <w:rsid w:val="00046582"/>
    <w:rsid w:val="0006746E"/>
    <w:rsid w:val="000761CA"/>
    <w:rsid w:val="000A1D63"/>
    <w:rsid w:val="000A3A85"/>
    <w:rsid w:val="000C2E29"/>
    <w:rsid w:val="000D42AE"/>
    <w:rsid w:val="000F1AB0"/>
    <w:rsid w:val="000F2B8A"/>
    <w:rsid w:val="00113537"/>
    <w:rsid w:val="00126DF8"/>
    <w:rsid w:val="001442CB"/>
    <w:rsid w:val="0016018B"/>
    <w:rsid w:val="00190545"/>
    <w:rsid w:val="001C0277"/>
    <w:rsid w:val="001F477C"/>
    <w:rsid w:val="002079FF"/>
    <w:rsid w:val="00292F2B"/>
    <w:rsid w:val="002B1064"/>
    <w:rsid w:val="002B2167"/>
    <w:rsid w:val="002B5C37"/>
    <w:rsid w:val="002E7B98"/>
    <w:rsid w:val="003233DF"/>
    <w:rsid w:val="00342AB4"/>
    <w:rsid w:val="00343C5E"/>
    <w:rsid w:val="003457C4"/>
    <w:rsid w:val="0034775F"/>
    <w:rsid w:val="00363B02"/>
    <w:rsid w:val="003843F8"/>
    <w:rsid w:val="003A18B8"/>
    <w:rsid w:val="003B1BFB"/>
    <w:rsid w:val="004007E6"/>
    <w:rsid w:val="004008FB"/>
    <w:rsid w:val="004366E8"/>
    <w:rsid w:val="0046334C"/>
    <w:rsid w:val="004707EA"/>
    <w:rsid w:val="00473288"/>
    <w:rsid w:val="00491765"/>
    <w:rsid w:val="00497DE8"/>
    <w:rsid w:val="004C0E91"/>
    <w:rsid w:val="004C209A"/>
    <w:rsid w:val="004D3245"/>
    <w:rsid w:val="004F774B"/>
    <w:rsid w:val="00525B75"/>
    <w:rsid w:val="00541FDC"/>
    <w:rsid w:val="00554738"/>
    <w:rsid w:val="005809CE"/>
    <w:rsid w:val="005D2728"/>
    <w:rsid w:val="005F5934"/>
    <w:rsid w:val="00603DB0"/>
    <w:rsid w:val="006121AD"/>
    <w:rsid w:val="00626EA4"/>
    <w:rsid w:val="00632321"/>
    <w:rsid w:val="00633A62"/>
    <w:rsid w:val="00637C51"/>
    <w:rsid w:val="00640015"/>
    <w:rsid w:val="0065245A"/>
    <w:rsid w:val="00661A64"/>
    <w:rsid w:val="006620FC"/>
    <w:rsid w:val="006B140C"/>
    <w:rsid w:val="006B3CC6"/>
    <w:rsid w:val="006B3DC4"/>
    <w:rsid w:val="006C7517"/>
    <w:rsid w:val="006F12FA"/>
    <w:rsid w:val="007033FF"/>
    <w:rsid w:val="007233C3"/>
    <w:rsid w:val="00725B5F"/>
    <w:rsid w:val="0075077D"/>
    <w:rsid w:val="007A489F"/>
    <w:rsid w:val="007C5EEA"/>
    <w:rsid w:val="007C6B75"/>
    <w:rsid w:val="007F7B78"/>
    <w:rsid w:val="008217F4"/>
    <w:rsid w:val="00825DFF"/>
    <w:rsid w:val="008346BE"/>
    <w:rsid w:val="00894BAC"/>
    <w:rsid w:val="008A45EE"/>
    <w:rsid w:val="008B4E2E"/>
    <w:rsid w:val="008C7293"/>
    <w:rsid w:val="008D0A77"/>
    <w:rsid w:val="008D0F48"/>
    <w:rsid w:val="00900C34"/>
    <w:rsid w:val="00911CFD"/>
    <w:rsid w:val="0093070D"/>
    <w:rsid w:val="00934DC5"/>
    <w:rsid w:val="00946642"/>
    <w:rsid w:val="00973681"/>
    <w:rsid w:val="009D4429"/>
    <w:rsid w:val="00A20FAC"/>
    <w:rsid w:val="00A47FEA"/>
    <w:rsid w:val="00A727BF"/>
    <w:rsid w:val="00A76084"/>
    <w:rsid w:val="00AA0A25"/>
    <w:rsid w:val="00AB7EBB"/>
    <w:rsid w:val="00AD621D"/>
    <w:rsid w:val="00B010E5"/>
    <w:rsid w:val="00B24F49"/>
    <w:rsid w:val="00B302B6"/>
    <w:rsid w:val="00B35FCE"/>
    <w:rsid w:val="00BC0B8C"/>
    <w:rsid w:val="00BC2053"/>
    <w:rsid w:val="00BD50C9"/>
    <w:rsid w:val="00BE7BB1"/>
    <w:rsid w:val="00BF2B2F"/>
    <w:rsid w:val="00BF4A8B"/>
    <w:rsid w:val="00C00144"/>
    <w:rsid w:val="00C20B8C"/>
    <w:rsid w:val="00C25EC9"/>
    <w:rsid w:val="00C53141"/>
    <w:rsid w:val="00CB1375"/>
    <w:rsid w:val="00CB170F"/>
    <w:rsid w:val="00CB53CE"/>
    <w:rsid w:val="00CE2194"/>
    <w:rsid w:val="00CE4E1B"/>
    <w:rsid w:val="00CE7B66"/>
    <w:rsid w:val="00CF5A9B"/>
    <w:rsid w:val="00CF6199"/>
    <w:rsid w:val="00D0306B"/>
    <w:rsid w:val="00D23F9E"/>
    <w:rsid w:val="00D242FA"/>
    <w:rsid w:val="00D2514E"/>
    <w:rsid w:val="00D367B7"/>
    <w:rsid w:val="00D44E3C"/>
    <w:rsid w:val="00D5580E"/>
    <w:rsid w:val="00D83B98"/>
    <w:rsid w:val="00D90B02"/>
    <w:rsid w:val="00D97856"/>
    <w:rsid w:val="00DA1747"/>
    <w:rsid w:val="00DA6594"/>
    <w:rsid w:val="00DC0A6B"/>
    <w:rsid w:val="00DD2E8E"/>
    <w:rsid w:val="00DF3334"/>
    <w:rsid w:val="00E03E65"/>
    <w:rsid w:val="00E07F4B"/>
    <w:rsid w:val="00E45021"/>
    <w:rsid w:val="00E4573A"/>
    <w:rsid w:val="00E45D94"/>
    <w:rsid w:val="00E47D7F"/>
    <w:rsid w:val="00E97A76"/>
    <w:rsid w:val="00EA6845"/>
    <w:rsid w:val="00EC19FC"/>
    <w:rsid w:val="00F12A46"/>
    <w:rsid w:val="00F235D4"/>
    <w:rsid w:val="00F33567"/>
    <w:rsid w:val="00F354F2"/>
    <w:rsid w:val="00F6286A"/>
    <w:rsid w:val="00F62D3A"/>
    <w:rsid w:val="00F67838"/>
    <w:rsid w:val="00F9317A"/>
    <w:rsid w:val="00F93C77"/>
    <w:rsid w:val="00FB4623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BE4FE-03B3-4464-866A-6F1D85F0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F61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F6199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customStyle="1" w:styleId="apple-converted-space">
    <w:name w:val="apple-converted-space"/>
    <w:basedOn w:val="DefaultParagraphFont"/>
    <w:rsid w:val="00CF6199"/>
  </w:style>
  <w:style w:type="character" w:customStyle="1" w:styleId="spelle">
    <w:name w:val="spelle"/>
    <w:basedOn w:val="DefaultParagraphFont"/>
    <w:rsid w:val="00CF6199"/>
  </w:style>
  <w:style w:type="character" w:styleId="Strong">
    <w:name w:val="Strong"/>
    <w:basedOn w:val="DefaultParagraphFont"/>
    <w:uiPriority w:val="22"/>
    <w:qFormat/>
    <w:rsid w:val="00AA0A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Spacing">
    <w:name w:val="No Spacing"/>
    <w:basedOn w:val="Normal"/>
    <w:uiPriority w:val="1"/>
    <w:qFormat/>
    <w:rsid w:val="00F2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A6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style-span">
    <w:name w:val="apple-style-span"/>
    <w:basedOn w:val="DefaultParagraphFont"/>
    <w:rsid w:val="00DC0A6B"/>
  </w:style>
  <w:style w:type="paragraph" w:styleId="ListParagraph">
    <w:name w:val="List Paragraph"/>
    <w:basedOn w:val="Normal"/>
    <w:uiPriority w:val="34"/>
    <w:qFormat/>
    <w:rsid w:val="003B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2392</Words>
  <Characters>13639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müjde elife koçak</dc:creator>
  <cp:keywords/>
  <dc:description/>
  <cp:lastModifiedBy>Nükhet Tunçbilek</cp:lastModifiedBy>
  <cp:revision>161</cp:revision>
  <dcterms:created xsi:type="dcterms:W3CDTF">2015-12-18T08:00:00Z</dcterms:created>
  <dcterms:modified xsi:type="dcterms:W3CDTF">2019-01-01T14:50:00Z</dcterms:modified>
</cp:coreProperties>
</file>