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8A91" w14:textId="5326A156" w:rsidR="00F12FE5" w:rsidRDefault="00F12FE5" w:rsidP="00F12FE5">
      <w:pPr>
        <w:pStyle w:val="1"/>
        <w:rPr>
          <w:lang w:val="ru-BY"/>
        </w:rPr>
      </w:pPr>
      <w:r w:rsidRPr="00F12FE5">
        <w:t>SEO Гайд для увеличения вовлеченности</w:t>
      </w:r>
    </w:p>
    <w:p w14:paraId="688B9DB3" w14:textId="77777777" w:rsidR="00F12FE5" w:rsidRDefault="00F12FE5" w:rsidP="00F12FE5">
      <w:pPr>
        <w:rPr>
          <w:b/>
          <w:bCs/>
          <w:lang w:val="ru-BY"/>
        </w:rPr>
      </w:pPr>
    </w:p>
    <w:p w14:paraId="42FBDA89" w14:textId="7A9CB2FD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Для страниц статей:</w:t>
      </w:r>
    </w:p>
    <w:p w14:paraId="52FB8406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1. Интерактивное оглавление</w:t>
      </w:r>
    </w:p>
    <w:p w14:paraId="1604B43F" w14:textId="77777777" w:rsidR="00F12FE5" w:rsidRPr="00F12FE5" w:rsidRDefault="00F12FE5" w:rsidP="00F12FE5">
      <w:pPr>
        <w:numPr>
          <w:ilvl w:val="0"/>
          <w:numId w:val="1"/>
        </w:numPr>
        <w:rPr>
          <w:lang w:val="ru-BY"/>
        </w:rPr>
      </w:pPr>
      <w:r w:rsidRPr="00F12FE5">
        <w:rPr>
          <w:lang w:val="ru-BY"/>
        </w:rPr>
        <w:t xml:space="preserve">В начале статьи → </w:t>
      </w:r>
      <w:proofErr w:type="spellStart"/>
      <w:r w:rsidRPr="00F12FE5">
        <w:rPr>
          <w:lang w:val="ru-BY"/>
        </w:rPr>
        <w:t>кликабельное</w:t>
      </w:r>
      <w:proofErr w:type="spellEnd"/>
      <w:r w:rsidRPr="00F12FE5">
        <w:rPr>
          <w:lang w:val="ru-BY"/>
        </w:rPr>
        <w:t xml:space="preserve"> содержание с якорями.</w:t>
      </w:r>
    </w:p>
    <w:p w14:paraId="4D83951A" w14:textId="77777777" w:rsidR="00F12FE5" w:rsidRPr="00F12FE5" w:rsidRDefault="00F12FE5" w:rsidP="00F12FE5">
      <w:pPr>
        <w:numPr>
          <w:ilvl w:val="0"/>
          <w:numId w:val="1"/>
        </w:numPr>
        <w:rPr>
          <w:lang w:val="ru-BY"/>
        </w:rPr>
      </w:pPr>
      <w:r w:rsidRPr="00F12FE5">
        <w:rPr>
          <w:lang w:val="ru-BY"/>
        </w:rPr>
        <w:t xml:space="preserve">Пример: «В этой статье: [Что такое </w:t>
      </w:r>
      <w:proofErr w:type="spellStart"/>
      <w:r w:rsidRPr="00F12FE5">
        <w:rPr>
          <w:lang w:val="ru-BY"/>
        </w:rPr>
        <w:t>amoCRM</w:t>
      </w:r>
      <w:proofErr w:type="spellEnd"/>
      <w:r w:rsidRPr="00F12FE5">
        <w:rPr>
          <w:lang w:val="ru-BY"/>
        </w:rPr>
        <w:t>] → [5 ошибок при внедрении] → [Как выбрать интегратора]».</w:t>
      </w:r>
    </w:p>
    <w:p w14:paraId="4BFBD379" w14:textId="77777777" w:rsidR="00F12FE5" w:rsidRPr="00F12FE5" w:rsidRDefault="00F12FE5" w:rsidP="00F12FE5">
      <w:pPr>
        <w:numPr>
          <w:ilvl w:val="0"/>
          <w:numId w:val="1"/>
        </w:numPr>
        <w:rPr>
          <w:lang w:val="ru-BY"/>
        </w:rPr>
      </w:pPr>
      <w:r w:rsidRPr="00F12FE5">
        <w:rPr>
          <w:lang w:val="ru-BY"/>
        </w:rPr>
        <w:t>Пользователь кликает по якорям → остаётся дольше на странице.</w:t>
      </w:r>
    </w:p>
    <w:p w14:paraId="16EC984F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768987DB">
          <v:rect id="_x0000_i1133" style="width:0;height:1.5pt" o:hralign="center" o:hrstd="t" o:hr="t" fillcolor="#a0a0a0" stroked="f"/>
        </w:pict>
      </w:r>
    </w:p>
    <w:p w14:paraId="0D9BCFE4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2. Встраивание калькуляторов и мини-тестов</w:t>
      </w:r>
    </w:p>
    <w:p w14:paraId="2D83125B" w14:textId="77777777" w:rsidR="00F12FE5" w:rsidRPr="00F12FE5" w:rsidRDefault="00F12FE5" w:rsidP="00F12FE5">
      <w:pPr>
        <w:numPr>
          <w:ilvl w:val="0"/>
          <w:numId w:val="2"/>
        </w:numPr>
        <w:rPr>
          <w:lang w:val="ru-BY"/>
        </w:rPr>
      </w:pPr>
      <w:r w:rsidRPr="00F12FE5">
        <w:rPr>
          <w:lang w:val="ru-BY"/>
        </w:rPr>
        <w:t>Прямо в статью добавить мини-тест:</w:t>
      </w:r>
      <w:r w:rsidRPr="00F12FE5">
        <w:rPr>
          <w:lang w:val="ru-BY"/>
        </w:rPr>
        <w:br/>
        <w:t>«Посчитайте, сколько лидов вы теряете без автоматизации».</w:t>
      </w:r>
      <w:r w:rsidRPr="00F12FE5">
        <w:rPr>
          <w:lang w:val="ru-BY"/>
        </w:rPr>
        <w:br/>
        <w:t>→ вводишь количество заявок → результат + ссылка на релевантный виджет.</w:t>
      </w:r>
    </w:p>
    <w:p w14:paraId="1863ED33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152DCCE1">
          <v:rect id="_x0000_i1134" style="width:0;height:1.5pt" o:hralign="center" o:hrstd="t" o:hr="t" fillcolor="#a0a0a0" stroked="f"/>
        </w:pict>
      </w:r>
    </w:p>
    <w:p w14:paraId="4C8F8396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3. Внутренние блоки «Читайте также»</w:t>
      </w:r>
    </w:p>
    <w:p w14:paraId="38B7E4F7" w14:textId="77777777" w:rsidR="00F12FE5" w:rsidRPr="00F12FE5" w:rsidRDefault="00F12FE5" w:rsidP="00F12FE5">
      <w:pPr>
        <w:numPr>
          <w:ilvl w:val="0"/>
          <w:numId w:val="3"/>
        </w:numPr>
        <w:rPr>
          <w:lang w:val="ru-BY"/>
        </w:rPr>
      </w:pPr>
      <w:r w:rsidRPr="00F12FE5">
        <w:rPr>
          <w:lang w:val="ru-BY"/>
        </w:rPr>
        <w:t>Не в виде сухого списка, а красиво оформленные карточки.</w:t>
      </w:r>
    </w:p>
    <w:p w14:paraId="01D7988C" w14:textId="77777777" w:rsidR="00F12FE5" w:rsidRPr="00F12FE5" w:rsidRDefault="00F12FE5" w:rsidP="00F12FE5">
      <w:pPr>
        <w:numPr>
          <w:ilvl w:val="0"/>
          <w:numId w:val="3"/>
        </w:numPr>
        <w:rPr>
          <w:lang w:val="ru-BY"/>
        </w:rPr>
      </w:pPr>
      <w:r w:rsidRPr="00F12FE5">
        <w:rPr>
          <w:lang w:val="ru-BY"/>
        </w:rPr>
        <w:t xml:space="preserve">Пример: в статье «Как повысить конверсию в </w:t>
      </w:r>
      <w:proofErr w:type="spellStart"/>
      <w:r w:rsidRPr="00F12FE5">
        <w:rPr>
          <w:lang w:val="ru-BY"/>
        </w:rPr>
        <w:t>amoCRM</w:t>
      </w:r>
      <w:proofErr w:type="spellEnd"/>
      <w:r w:rsidRPr="00F12FE5">
        <w:rPr>
          <w:lang w:val="ru-BY"/>
        </w:rPr>
        <w:t xml:space="preserve">» вставить блок «Читайте также: [Интеграция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>] — +15% к конверсии».</w:t>
      </w:r>
    </w:p>
    <w:p w14:paraId="4703EAE8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19199202">
          <v:rect id="_x0000_i1135" style="width:0;height:1.5pt" o:hralign="center" o:hrstd="t" o:hr="t" fillcolor="#a0a0a0" stroked="f"/>
        </w:pict>
      </w:r>
    </w:p>
    <w:p w14:paraId="7C579B06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4. Виджеты CTA внутри текста</w:t>
      </w:r>
    </w:p>
    <w:p w14:paraId="47E336BB" w14:textId="77777777" w:rsidR="00F12FE5" w:rsidRPr="00F12FE5" w:rsidRDefault="00F12FE5" w:rsidP="00F12FE5">
      <w:pPr>
        <w:numPr>
          <w:ilvl w:val="0"/>
          <w:numId w:val="4"/>
        </w:numPr>
        <w:rPr>
          <w:lang w:val="ru-BY"/>
        </w:rPr>
      </w:pPr>
      <w:r w:rsidRPr="00F12FE5">
        <w:rPr>
          <w:lang w:val="ru-BY"/>
        </w:rPr>
        <w:t>Не только кнопка в конце статьи, а мягкие вставки.</w:t>
      </w:r>
    </w:p>
    <w:p w14:paraId="72B78005" w14:textId="77777777" w:rsidR="00F12FE5" w:rsidRPr="00F12FE5" w:rsidRDefault="00F12FE5" w:rsidP="00F12FE5">
      <w:pPr>
        <w:numPr>
          <w:ilvl w:val="0"/>
          <w:numId w:val="4"/>
        </w:numPr>
        <w:rPr>
          <w:lang w:val="ru-BY"/>
        </w:rPr>
      </w:pPr>
      <w:r w:rsidRPr="00F12FE5">
        <w:rPr>
          <w:lang w:val="ru-BY"/>
        </w:rPr>
        <w:t xml:space="preserve">Пример: «Когда менеджеры заполняют КП вручную, они тратят до 30 минут. </w:t>
      </w:r>
      <w:r w:rsidRPr="00F12FE5">
        <w:rPr>
          <w:rFonts w:ascii="Segoe UI Emoji" w:hAnsi="Segoe UI Emoji" w:cs="Segoe UI Emoji"/>
          <w:lang w:val="ru-BY"/>
        </w:rPr>
        <w:t>👉</w:t>
      </w:r>
      <w:r w:rsidRPr="00F12FE5">
        <w:rPr>
          <w:lang w:val="ru-BY"/>
        </w:rPr>
        <w:t xml:space="preserve"> [Смотрите, как сократить это время до 2 минут с Документы 2.0]».</w:t>
      </w:r>
    </w:p>
    <w:p w14:paraId="04B722BA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05030809">
          <v:rect id="_x0000_i1136" style="width:0;height:1.5pt" o:hralign="center" o:hrstd="t" o:hr="t" fillcolor="#a0a0a0" stroked="f"/>
        </w:pict>
      </w:r>
    </w:p>
    <w:p w14:paraId="00BBE40F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5. Геймификация: чек-листы</w:t>
      </w:r>
    </w:p>
    <w:p w14:paraId="4328C68D" w14:textId="77777777" w:rsidR="00F12FE5" w:rsidRPr="00F12FE5" w:rsidRDefault="00F12FE5" w:rsidP="00F12FE5">
      <w:pPr>
        <w:numPr>
          <w:ilvl w:val="0"/>
          <w:numId w:val="5"/>
        </w:numPr>
        <w:rPr>
          <w:lang w:val="ru-BY"/>
        </w:rPr>
      </w:pPr>
      <w:r w:rsidRPr="00F12FE5">
        <w:rPr>
          <w:lang w:val="ru-BY"/>
        </w:rPr>
        <w:t>В статье вставить интерактивный список: «5 шагов к автоматизации отдела продаж».</w:t>
      </w:r>
    </w:p>
    <w:p w14:paraId="0E55E46C" w14:textId="77777777" w:rsidR="00F12FE5" w:rsidRPr="00F12FE5" w:rsidRDefault="00F12FE5" w:rsidP="00F12FE5">
      <w:pPr>
        <w:numPr>
          <w:ilvl w:val="0"/>
          <w:numId w:val="5"/>
        </w:numPr>
        <w:rPr>
          <w:lang w:val="ru-BY"/>
        </w:rPr>
      </w:pPr>
      <w:r w:rsidRPr="00F12FE5">
        <w:rPr>
          <w:lang w:val="ru-BY"/>
        </w:rPr>
        <w:t>Можно ставить галочки (</w:t>
      </w:r>
      <w:r w:rsidRPr="00F12FE5">
        <w:rPr>
          <w:rFonts w:ascii="Segoe UI Emoji" w:hAnsi="Segoe UI Emoji" w:cs="Segoe UI Emoji"/>
          <w:lang w:val="ru-BY"/>
        </w:rPr>
        <w:t>✅</w:t>
      </w:r>
      <w:r w:rsidRPr="00F12FE5">
        <w:rPr>
          <w:lang w:val="ru-BY"/>
        </w:rPr>
        <w:t xml:space="preserve">) </w:t>
      </w:r>
      <w:r w:rsidRPr="00F12FE5">
        <w:rPr>
          <w:rFonts w:ascii="Calibri" w:hAnsi="Calibri" w:cs="Calibri"/>
          <w:lang w:val="ru-BY"/>
        </w:rPr>
        <w:t>прямо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на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сайте</w:t>
      </w:r>
      <w:r w:rsidRPr="00F12FE5">
        <w:rPr>
          <w:lang w:val="ru-BY"/>
        </w:rPr>
        <w:t>.</w:t>
      </w:r>
    </w:p>
    <w:p w14:paraId="1028AFF8" w14:textId="77777777" w:rsidR="00F12FE5" w:rsidRPr="00F12FE5" w:rsidRDefault="00F12FE5" w:rsidP="00F12FE5">
      <w:pPr>
        <w:numPr>
          <w:ilvl w:val="0"/>
          <w:numId w:val="5"/>
        </w:numPr>
        <w:rPr>
          <w:lang w:val="ru-BY"/>
        </w:rPr>
      </w:pPr>
      <w:r w:rsidRPr="00F12FE5">
        <w:rPr>
          <w:lang w:val="ru-BY"/>
        </w:rPr>
        <w:t>После завершения — кнопка «Получить полный чек-лист PDF».</w:t>
      </w:r>
    </w:p>
    <w:p w14:paraId="03F3816F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6057E250">
          <v:rect id="_x0000_i1137" style="width:0;height:1.5pt" o:hralign="center" o:hrstd="t" o:hr="t" fillcolor="#a0a0a0" stroked="f"/>
        </w:pict>
      </w:r>
    </w:p>
    <w:p w14:paraId="2FB9259D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6. Кейсы с цифрами и ссылками</w:t>
      </w:r>
    </w:p>
    <w:p w14:paraId="6CE4CAE7" w14:textId="77777777" w:rsidR="00F12FE5" w:rsidRPr="00F12FE5" w:rsidRDefault="00F12FE5" w:rsidP="00F12FE5">
      <w:pPr>
        <w:numPr>
          <w:ilvl w:val="0"/>
          <w:numId w:val="6"/>
        </w:numPr>
        <w:rPr>
          <w:lang w:val="ru-BY"/>
        </w:rPr>
      </w:pPr>
      <w:r w:rsidRPr="00F12FE5">
        <w:rPr>
          <w:lang w:val="ru-BY"/>
        </w:rPr>
        <w:t>Вставлять мини-кейсы с конкретными результатами + «подробнее читайте в кейсе».</w:t>
      </w:r>
    </w:p>
    <w:p w14:paraId="2048FC14" w14:textId="77777777" w:rsidR="00F12FE5" w:rsidRPr="00F12FE5" w:rsidRDefault="00F12FE5" w:rsidP="00F12FE5">
      <w:pPr>
        <w:numPr>
          <w:ilvl w:val="0"/>
          <w:numId w:val="6"/>
        </w:numPr>
        <w:rPr>
          <w:lang w:val="ru-BY"/>
        </w:rPr>
      </w:pPr>
      <w:r w:rsidRPr="00F12FE5">
        <w:rPr>
          <w:lang w:val="ru-BY"/>
        </w:rPr>
        <w:t>Пример: «Компания X снизила цикл сделки в 2 раза → [Смотреть кейс полностью]».</w:t>
      </w:r>
    </w:p>
    <w:p w14:paraId="2AFB3DFE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2691F4E0">
          <v:rect id="_x0000_i1138" style="width:0;height:1.5pt" o:hralign="center" o:hrstd="t" o:hr="t" fillcolor="#a0a0a0" stroked="f"/>
        </w:pict>
      </w:r>
    </w:p>
    <w:p w14:paraId="038611FE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lastRenderedPageBreak/>
        <w:t>7. Комментарии и голосование</w:t>
      </w:r>
    </w:p>
    <w:p w14:paraId="496CF326" w14:textId="77777777" w:rsidR="00F12FE5" w:rsidRPr="00F12FE5" w:rsidRDefault="00F12FE5" w:rsidP="00F12FE5">
      <w:pPr>
        <w:numPr>
          <w:ilvl w:val="0"/>
          <w:numId w:val="7"/>
        </w:numPr>
        <w:rPr>
          <w:lang w:val="ru-BY"/>
        </w:rPr>
      </w:pPr>
      <w:r w:rsidRPr="00F12FE5">
        <w:rPr>
          <w:lang w:val="ru-BY"/>
        </w:rPr>
        <w:t xml:space="preserve">В конце статьи: «А как у вас обстоят дела с обработкой заявок? </w:t>
      </w:r>
      <w:r w:rsidRPr="00F12FE5">
        <w:rPr>
          <w:rFonts w:ascii="Segoe UI Emoji" w:hAnsi="Segoe UI Emoji" w:cs="Segoe UI Emoji"/>
          <w:lang w:val="ru-BY"/>
        </w:rPr>
        <w:t>🤔</w:t>
      </w:r>
      <w:r w:rsidRPr="00F12FE5">
        <w:rPr>
          <w:lang w:val="ru-BY"/>
        </w:rPr>
        <w:br/>
      </w:r>
      <w:r w:rsidRPr="00F12FE5">
        <w:rPr>
          <w:rFonts w:ascii="Segoe UI Symbol" w:hAnsi="Segoe UI Symbol" w:cs="Segoe UI Symbol"/>
          <w:lang w:val="ru-BY"/>
        </w:rPr>
        <w:t>☐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Всё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автоматизировано</w:t>
      </w:r>
      <w:r w:rsidRPr="00F12FE5">
        <w:rPr>
          <w:lang w:val="ru-BY"/>
        </w:rPr>
        <w:br/>
      </w:r>
      <w:r w:rsidRPr="00F12FE5">
        <w:rPr>
          <w:rFonts w:ascii="Segoe UI Symbol" w:hAnsi="Segoe UI Symbol" w:cs="Segoe UI Symbol"/>
          <w:lang w:val="ru-BY"/>
        </w:rPr>
        <w:t>☐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Есть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проблемы</w:t>
      </w:r>
      <w:r w:rsidRPr="00F12FE5">
        <w:rPr>
          <w:lang w:val="ru-BY"/>
        </w:rPr>
        <w:br/>
      </w:r>
      <w:r w:rsidRPr="00F12FE5">
        <w:rPr>
          <w:rFonts w:ascii="Segoe UI Symbol" w:hAnsi="Segoe UI Symbol" w:cs="Segoe UI Symbol"/>
          <w:lang w:val="ru-BY"/>
        </w:rPr>
        <w:t>☐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Только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планируем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внедрение»</w:t>
      </w:r>
    </w:p>
    <w:p w14:paraId="73B8C348" w14:textId="77777777" w:rsidR="00F12FE5" w:rsidRPr="00F12FE5" w:rsidRDefault="00F12FE5" w:rsidP="00F12FE5">
      <w:pPr>
        <w:numPr>
          <w:ilvl w:val="0"/>
          <w:numId w:val="7"/>
        </w:numPr>
        <w:rPr>
          <w:lang w:val="ru-BY"/>
        </w:rPr>
      </w:pPr>
      <w:r w:rsidRPr="00F12FE5">
        <w:rPr>
          <w:lang w:val="ru-BY"/>
        </w:rPr>
        <w:t>Такие интерактивы увеличивают время на странице и вовлекают в диалог.</w:t>
      </w:r>
    </w:p>
    <w:p w14:paraId="12289021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486BF8BC">
          <v:rect id="_x0000_i1139" style="width:0;height:1.5pt" o:hralign="center" o:hrstd="t" o:hr="t" fillcolor="#a0a0a0" stroked="f"/>
        </w:pict>
      </w:r>
    </w:p>
    <w:p w14:paraId="392DF5EA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 xml:space="preserve">8. Видео и </w:t>
      </w:r>
      <w:proofErr w:type="spellStart"/>
      <w:r w:rsidRPr="00F12FE5">
        <w:rPr>
          <w:b/>
          <w:bCs/>
          <w:lang w:val="ru-BY"/>
        </w:rPr>
        <w:t>скринкасты</w:t>
      </w:r>
      <w:proofErr w:type="spellEnd"/>
      <w:r w:rsidRPr="00F12FE5">
        <w:rPr>
          <w:b/>
          <w:bCs/>
          <w:lang w:val="ru-BY"/>
        </w:rPr>
        <w:t xml:space="preserve"> внутри статей</w:t>
      </w:r>
    </w:p>
    <w:p w14:paraId="333FE721" w14:textId="77777777" w:rsidR="00F12FE5" w:rsidRPr="00F12FE5" w:rsidRDefault="00F12FE5" w:rsidP="00F12FE5">
      <w:pPr>
        <w:numPr>
          <w:ilvl w:val="0"/>
          <w:numId w:val="8"/>
        </w:numPr>
        <w:rPr>
          <w:lang w:val="ru-BY"/>
        </w:rPr>
      </w:pPr>
      <w:r w:rsidRPr="00F12FE5">
        <w:rPr>
          <w:lang w:val="ru-BY"/>
        </w:rPr>
        <w:t>Вместо сухих скринов → короткие видео «как это работает».</w:t>
      </w:r>
    </w:p>
    <w:p w14:paraId="35929DA7" w14:textId="77777777" w:rsidR="00F12FE5" w:rsidRPr="00F12FE5" w:rsidRDefault="00F12FE5" w:rsidP="00F12FE5">
      <w:pPr>
        <w:numPr>
          <w:ilvl w:val="0"/>
          <w:numId w:val="8"/>
        </w:numPr>
        <w:rPr>
          <w:lang w:val="ru-BY"/>
        </w:rPr>
      </w:pPr>
      <w:r w:rsidRPr="00F12FE5">
        <w:rPr>
          <w:lang w:val="ru-BY"/>
        </w:rPr>
        <w:t xml:space="preserve">Например, в статье про </w:t>
      </w:r>
      <w:proofErr w:type="spellStart"/>
      <w:r w:rsidRPr="00F12FE5">
        <w:rPr>
          <w:lang w:val="ru-BY"/>
        </w:rPr>
        <w:t>amoCRM</w:t>
      </w:r>
      <w:proofErr w:type="spellEnd"/>
      <w:r w:rsidRPr="00F12FE5">
        <w:rPr>
          <w:lang w:val="ru-BY"/>
        </w:rPr>
        <w:t xml:space="preserve">-интеграции: 30-секундный </w:t>
      </w:r>
      <w:proofErr w:type="spellStart"/>
      <w:r w:rsidRPr="00F12FE5">
        <w:rPr>
          <w:lang w:val="ru-BY"/>
        </w:rPr>
        <w:t>скринкаст</w:t>
      </w:r>
      <w:proofErr w:type="spellEnd"/>
      <w:r w:rsidRPr="00F12FE5">
        <w:rPr>
          <w:lang w:val="ru-BY"/>
        </w:rPr>
        <w:t xml:space="preserve"> «Создание сделки в один клик».</w:t>
      </w:r>
    </w:p>
    <w:p w14:paraId="54B6E024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71322973">
          <v:rect id="_x0000_i1140" style="width:0;height:1.5pt" o:hralign="center" o:hrstd="t" o:hr="t" fillcolor="#a0a0a0" stroked="f"/>
        </w:pict>
      </w:r>
    </w:p>
    <w:p w14:paraId="06C1A211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9. Контент-цепочки</w:t>
      </w:r>
    </w:p>
    <w:p w14:paraId="4D73299C" w14:textId="77777777" w:rsidR="00F12FE5" w:rsidRPr="00F12FE5" w:rsidRDefault="00F12FE5" w:rsidP="00F12FE5">
      <w:pPr>
        <w:numPr>
          <w:ilvl w:val="0"/>
          <w:numId w:val="9"/>
        </w:numPr>
        <w:rPr>
          <w:lang w:val="ru-BY"/>
        </w:rPr>
      </w:pPr>
      <w:r w:rsidRPr="00F12FE5">
        <w:rPr>
          <w:lang w:val="ru-BY"/>
        </w:rPr>
        <w:t>В конце статьи: «Следующий шаг» → блоки:</w:t>
      </w:r>
    </w:p>
    <w:p w14:paraId="561031CB" w14:textId="77777777" w:rsidR="00F12FE5" w:rsidRPr="00F12FE5" w:rsidRDefault="00F12FE5" w:rsidP="00F12FE5">
      <w:pPr>
        <w:numPr>
          <w:ilvl w:val="1"/>
          <w:numId w:val="9"/>
        </w:numPr>
        <w:rPr>
          <w:lang w:val="ru-BY"/>
        </w:rPr>
      </w:pPr>
      <w:r w:rsidRPr="00F12FE5">
        <w:rPr>
          <w:lang w:val="ru-BY"/>
        </w:rPr>
        <w:t xml:space="preserve">«Прочитайте: [10 лучших интеграций </w:t>
      </w:r>
      <w:proofErr w:type="spellStart"/>
      <w:r w:rsidRPr="00F12FE5">
        <w:rPr>
          <w:lang w:val="ru-BY"/>
        </w:rPr>
        <w:t>amoCRM</w:t>
      </w:r>
      <w:proofErr w:type="spellEnd"/>
      <w:r w:rsidRPr="00F12FE5">
        <w:rPr>
          <w:lang w:val="ru-BY"/>
        </w:rPr>
        <w:t>]»</w:t>
      </w:r>
    </w:p>
    <w:p w14:paraId="465316B5" w14:textId="77777777" w:rsidR="00F12FE5" w:rsidRPr="00F12FE5" w:rsidRDefault="00F12FE5" w:rsidP="00F12FE5">
      <w:pPr>
        <w:numPr>
          <w:ilvl w:val="1"/>
          <w:numId w:val="9"/>
        </w:numPr>
        <w:rPr>
          <w:lang w:val="ru-BY"/>
        </w:rPr>
      </w:pPr>
      <w:r w:rsidRPr="00F12FE5">
        <w:rPr>
          <w:lang w:val="ru-BY"/>
        </w:rPr>
        <w:t>«Скачайте PDF-гайд: «Внедрение CRM за 7 шагов»»</w:t>
      </w:r>
    </w:p>
    <w:p w14:paraId="7C9AEF0C" w14:textId="77777777" w:rsidR="00F12FE5" w:rsidRPr="00F12FE5" w:rsidRDefault="00F12FE5" w:rsidP="00F12FE5">
      <w:pPr>
        <w:numPr>
          <w:ilvl w:val="1"/>
          <w:numId w:val="9"/>
        </w:numPr>
        <w:rPr>
          <w:lang w:val="ru-BY"/>
        </w:rPr>
      </w:pPr>
      <w:r w:rsidRPr="00F12FE5">
        <w:rPr>
          <w:lang w:val="ru-BY"/>
        </w:rPr>
        <w:t>«Смотрите видео: «Ошибки при внедрении CRM»»</w:t>
      </w:r>
    </w:p>
    <w:p w14:paraId="5ED1A2A2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2C6D02DC">
          <v:rect id="_x0000_i1141" style="width:0;height:1.5pt" o:hralign="center" o:hrstd="t" o:hr="t" fillcolor="#a0a0a0" stroked="f"/>
        </w:pict>
      </w:r>
    </w:p>
    <w:p w14:paraId="2B5903AF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10. Интерактивные графики и таблицы</w:t>
      </w:r>
    </w:p>
    <w:p w14:paraId="10EF1A75" w14:textId="77777777" w:rsidR="00F12FE5" w:rsidRPr="00F12FE5" w:rsidRDefault="00F12FE5" w:rsidP="00F12FE5">
      <w:pPr>
        <w:numPr>
          <w:ilvl w:val="0"/>
          <w:numId w:val="10"/>
        </w:numPr>
        <w:rPr>
          <w:lang w:val="ru-BY"/>
        </w:rPr>
      </w:pPr>
      <w:r w:rsidRPr="00F12FE5">
        <w:rPr>
          <w:lang w:val="ru-BY"/>
        </w:rPr>
        <w:t xml:space="preserve">Если в статье есть статистика → показывать её не как статичную картинку, а в виде </w:t>
      </w:r>
      <w:proofErr w:type="spellStart"/>
      <w:r w:rsidRPr="00F12FE5">
        <w:rPr>
          <w:lang w:val="ru-BY"/>
        </w:rPr>
        <w:t>кликабельных</w:t>
      </w:r>
      <w:proofErr w:type="spellEnd"/>
      <w:r w:rsidRPr="00F12FE5">
        <w:rPr>
          <w:lang w:val="ru-BY"/>
        </w:rPr>
        <w:t xml:space="preserve"> графиков.</w:t>
      </w:r>
    </w:p>
    <w:p w14:paraId="3FD6B1BA" w14:textId="77777777" w:rsidR="00F12FE5" w:rsidRPr="00F12FE5" w:rsidRDefault="00F12FE5" w:rsidP="00F12FE5">
      <w:pPr>
        <w:numPr>
          <w:ilvl w:val="0"/>
          <w:numId w:val="10"/>
        </w:numPr>
        <w:rPr>
          <w:lang w:val="ru-BY"/>
        </w:rPr>
      </w:pPr>
      <w:r w:rsidRPr="00F12FE5">
        <w:rPr>
          <w:lang w:val="ru-BY"/>
        </w:rPr>
        <w:t>Пример: диаграмма «Конверсия до и после внедрения» с анимацией.</w:t>
      </w:r>
    </w:p>
    <w:p w14:paraId="2A6D0164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Для страниц виджетов:</w:t>
      </w:r>
    </w:p>
    <w:p w14:paraId="32DB247B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 xml:space="preserve">1. Видео-кейсы и короткие </w:t>
      </w:r>
      <w:proofErr w:type="spellStart"/>
      <w:r w:rsidRPr="00F12FE5">
        <w:rPr>
          <w:b/>
          <w:bCs/>
          <w:lang w:val="ru-BY"/>
        </w:rPr>
        <w:t>скринкасты</w:t>
      </w:r>
      <w:proofErr w:type="spellEnd"/>
    </w:p>
    <w:p w14:paraId="1C1363A5" w14:textId="77777777" w:rsidR="00F12FE5" w:rsidRPr="00F12FE5" w:rsidRDefault="00F12FE5" w:rsidP="00F12FE5">
      <w:pPr>
        <w:numPr>
          <w:ilvl w:val="0"/>
          <w:numId w:val="11"/>
        </w:numPr>
        <w:rPr>
          <w:lang w:val="ru-BY"/>
        </w:rPr>
      </w:pPr>
      <w:r w:rsidRPr="00F12FE5">
        <w:rPr>
          <w:lang w:val="ru-BY"/>
        </w:rPr>
        <w:t xml:space="preserve">Видео на 30–60 секунд: «Как работает [название виджета] в </w:t>
      </w:r>
      <w:proofErr w:type="spellStart"/>
      <w:r w:rsidRPr="00F12FE5">
        <w:rPr>
          <w:lang w:val="ru-BY"/>
        </w:rPr>
        <w:t>amoCRM</w:t>
      </w:r>
      <w:proofErr w:type="spellEnd"/>
      <w:r w:rsidRPr="00F12FE5">
        <w:rPr>
          <w:lang w:val="ru-BY"/>
        </w:rPr>
        <w:t>».</w:t>
      </w:r>
    </w:p>
    <w:p w14:paraId="2EE26611" w14:textId="77777777" w:rsidR="00F12FE5" w:rsidRPr="00F12FE5" w:rsidRDefault="00F12FE5" w:rsidP="00F12FE5">
      <w:pPr>
        <w:numPr>
          <w:ilvl w:val="0"/>
          <w:numId w:val="11"/>
        </w:numPr>
        <w:rPr>
          <w:lang w:val="ru-BY"/>
        </w:rPr>
      </w:pPr>
      <w:r w:rsidRPr="00F12FE5">
        <w:rPr>
          <w:lang w:val="ru-BY"/>
        </w:rPr>
        <w:t xml:space="preserve">Обязательно с </w:t>
      </w:r>
      <w:r w:rsidRPr="00F12FE5">
        <w:rPr>
          <w:i/>
          <w:iCs/>
          <w:lang w:val="ru-BY"/>
        </w:rPr>
        <w:t>субтитрами и таймингами</w:t>
      </w:r>
      <w:r w:rsidRPr="00F12FE5">
        <w:rPr>
          <w:lang w:val="ru-BY"/>
        </w:rPr>
        <w:t>, чтобы пользователь не уходил, а досматривал.</w:t>
      </w:r>
    </w:p>
    <w:p w14:paraId="3E726BB3" w14:textId="77777777" w:rsidR="00F12FE5" w:rsidRPr="00F12FE5" w:rsidRDefault="00F12FE5" w:rsidP="00F12FE5">
      <w:pPr>
        <w:numPr>
          <w:ilvl w:val="0"/>
          <w:numId w:val="11"/>
        </w:numPr>
        <w:rPr>
          <w:lang w:val="ru-BY"/>
        </w:rPr>
      </w:pPr>
      <w:r w:rsidRPr="00F12FE5">
        <w:rPr>
          <w:lang w:val="ru-BY"/>
        </w:rPr>
        <w:t xml:space="preserve">Пример: вместо длинного текста о «Документах 2.0» — кнопка </w:t>
      </w:r>
      <w:r w:rsidRPr="00F12FE5">
        <w:rPr>
          <w:i/>
          <w:iCs/>
          <w:lang w:val="ru-BY"/>
        </w:rPr>
        <w:t>«Смотрите, как договор формируется за 30 секунд»</w:t>
      </w:r>
      <w:r w:rsidRPr="00F12FE5">
        <w:rPr>
          <w:lang w:val="ru-BY"/>
        </w:rPr>
        <w:t>.</w:t>
      </w:r>
    </w:p>
    <w:p w14:paraId="469A7D7B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2. Рекомендованные виджеты / смежные продукты</w:t>
      </w:r>
    </w:p>
    <w:p w14:paraId="2FCCAE27" w14:textId="77777777" w:rsidR="00F12FE5" w:rsidRPr="00F12FE5" w:rsidRDefault="00F12FE5" w:rsidP="00F12FE5">
      <w:pPr>
        <w:numPr>
          <w:ilvl w:val="0"/>
          <w:numId w:val="12"/>
        </w:numPr>
        <w:rPr>
          <w:lang w:val="ru-BY"/>
        </w:rPr>
      </w:pPr>
      <w:r w:rsidRPr="00F12FE5">
        <w:rPr>
          <w:lang w:val="ru-BY"/>
        </w:rPr>
        <w:t xml:space="preserve">Блок </w:t>
      </w:r>
      <w:r w:rsidRPr="00F12FE5">
        <w:rPr>
          <w:i/>
          <w:iCs/>
          <w:lang w:val="ru-BY"/>
        </w:rPr>
        <w:t>«Часто используют вместе»</w:t>
      </w:r>
      <w:r w:rsidRPr="00F12FE5">
        <w:rPr>
          <w:lang w:val="ru-BY"/>
        </w:rPr>
        <w:t xml:space="preserve"> или «С этим виджетом также ставят…».</w:t>
      </w:r>
    </w:p>
    <w:p w14:paraId="5A41D92B" w14:textId="77777777" w:rsidR="00F12FE5" w:rsidRPr="00F12FE5" w:rsidRDefault="00F12FE5" w:rsidP="00F12FE5">
      <w:pPr>
        <w:numPr>
          <w:ilvl w:val="0"/>
          <w:numId w:val="12"/>
        </w:numPr>
        <w:rPr>
          <w:lang w:val="ru-BY"/>
        </w:rPr>
      </w:pPr>
      <w:r w:rsidRPr="00F12FE5">
        <w:rPr>
          <w:lang w:val="ru-BY"/>
        </w:rPr>
        <w:t xml:space="preserve">Пример: на странице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 xml:space="preserve">-интеграции показать «+ Интеграция с </w:t>
      </w:r>
      <w:proofErr w:type="spellStart"/>
      <w:r w:rsidRPr="00F12FE5">
        <w:rPr>
          <w:lang w:val="ru-BY"/>
        </w:rPr>
        <w:t>Avito</w:t>
      </w:r>
      <w:proofErr w:type="spellEnd"/>
      <w:r w:rsidRPr="00F12FE5">
        <w:rPr>
          <w:lang w:val="ru-BY"/>
        </w:rPr>
        <w:t>» или «Документы 2.0».</w:t>
      </w:r>
    </w:p>
    <w:p w14:paraId="2B354002" w14:textId="77777777" w:rsidR="00F12FE5" w:rsidRPr="00F12FE5" w:rsidRDefault="00F12FE5" w:rsidP="00F12FE5">
      <w:pPr>
        <w:numPr>
          <w:ilvl w:val="0"/>
          <w:numId w:val="12"/>
        </w:numPr>
        <w:rPr>
          <w:lang w:val="ru-BY"/>
        </w:rPr>
      </w:pPr>
      <w:r w:rsidRPr="00F12FE5">
        <w:rPr>
          <w:lang w:val="ru-BY"/>
        </w:rPr>
        <w:t>Это сразу увеличит глубину просмотра страниц.</w:t>
      </w:r>
    </w:p>
    <w:p w14:paraId="34E54A18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3. Калькулятор выгоды</w:t>
      </w:r>
    </w:p>
    <w:p w14:paraId="5B584B7D" w14:textId="77777777" w:rsidR="00F12FE5" w:rsidRPr="00F12FE5" w:rsidRDefault="00F12FE5" w:rsidP="00F12FE5">
      <w:pPr>
        <w:numPr>
          <w:ilvl w:val="0"/>
          <w:numId w:val="13"/>
        </w:numPr>
        <w:rPr>
          <w:lang w:val="ru-BY"/>
        </w:rPr>
      </w:pPr>
      <w:r w:rsidRPr="00F12FE5">
        <w:rPr>
          <w:lang w:val="ru-BY"/>
        </w:rPr>
        <w:lastRenderedPageBreak/>
        <w:t>Интерактивный калькулятор: «Сколько времени/денег вы сэкономите с этим виджетом».</w:t>
      </w:r>
    </w:p>
    <w:p w14:paraId="6554F344" w14:textId="77777777" w:rsidR="00F12FE5" w:rsidRPr="00F12FE5" w:rsidRDefault="00F12FE5" w:rsidP="00F12FE5">
      <w:pPr>
        <w:numPr>
          <w:ilvl w:val="0"/>
          <w:numId w:val="13"/>
        </w:numPr>
        <w:rPr>
          <w:lang w:val="ru-BY"/>
        </w:rPr>
      </w:pPr>
      <w:r w:rsidRPr="00F12FE5">
        <w:rPr>
          <w:lang w:val="ru-BY"/>
        </w:rPr>
        <w:t>Пример: вводишь количество заявок → система считает, сколько часов работы менеджера экономится → вывод: «Вы экономите 40 часов в месяц = 25 000 ₽».</w:t>
      </w:r>
    </w:p>
    <w:p w14:paraId="07057762" w14:textId="77777777" w:rsidR="00F12FE5" w:rsidRPr="00F12FE5" w:rsidRDefault="00F12FE5" w:rsidP="00F12FE5">
      <w:pPr>
        <w:numPr>
          <w:ilvl w:val="0"/>
          <w:numId w:val="13"/>
        </w:numPr>
        <w:rPr>
          <w:lang w:val="ru-BY"/>
        </w:rPr>
      </w:pPr>
      <w:r w:rsidRPr="00F12FE5">
        <w:rPr>
          <w:lang w:val="ru-BY"/>
        </w:rPr>
        <w:t>Такие калькуляторы отлично удерживают внимание.</w:t>
      </w:r>
    </w:p>
    <w:p w14:paraId="77C1B1DB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4. FAQ + раскрывающиеся блоки</w:t>
      </w:r>
    </w:p>
    <w:p w14:paraId="5CD114CB" w14:textId="77777777" w:rsidR="00F12FE5" w:rsidRPr="00F12FE5" w:rsidRDefault="00F12FE5" w:rsidP="00F12FE5">
      <w:pPr>
        <w:numPr>
          <w:ilvl w:val="0"/>
          <w:numId w:val="14"/>
        </w:numPr>
        <w:rPr>
          <w:lang w:val="ru-BY"/>
        </w:rPr>
      </w:pPr>
      <w:r w:rsidRPr="00F12FE5">
        <w:rPr>
          <w:lang w:val="ru-BY"/>
        </w:rPr>
        <w:t xml:space="preserve">Сделать подробный FAQ с раскрывающимися вопросами, где каждый клик → </w:t>
      </w:r>
      <w:proofErr w:type="spellStart"/>
      <w:r w:rsidRPr="00F12FE5">
        <w:rPr>
          <w:lang w:val="ru-BY"/>
        </w:rPr>
        <w:t>микродействие</w:t>
      </w:r>
      <w:proofErr w:type="spellEnd"/>
      <w:r w:rsidRPr="00F12FE5">
        <w:rPr>
          <w:lang w:val="ru-BY"/>
        </w:rPr>
        <w:t>, которое увеличивает время на сайте.</w:t>
      </w:r>
    </w:p>
    <w:p w14:paraId="5C17A1DC" w14:textId="77777777" w:rsidR="00F12FE5" w:rsidRPr="00F12FE5" w:rsidRDefault="00F12FE5" w:rsidP="00F12FE5">
      <w:pPr>
        <w:numPr>
          <w:ilvl w:val="0"/>
          <w:numId w:val="14"/>
        </w:numPr>
        <w:rPr>
          <w:lang w:val="ru-BY"/>
        </w:rPr>
      </w:pPr>
      <w:r w:rsidRPr="00F12FE5">
        <w:rPr>
          <w:lang w:val="ru-BY"/>
        </w:rPr>
        <w:t xml:space="preserve">Пример вопросов: «Сколько стоит интеграция?», «Можно ли подключить несколько аккаунтов </w:t>
      </w:r>
      <w:proofErr w:type="spellStart"/>
      <w:r w:rsidRPr="00F12FE5">
        <w:rPr>
          <w:lang w:val="ru-BY"/>
        </w:rPr>
        <w:t>amoCRM</w:t>
      </w:r>
      <w:proofErr w:type="spellEnd"/>
      <w:r w:rsidRPr="00F12FE5">
        <w:rPr>
          <w:lang w:val="ru-BY"/>
        </w:rPr>
        <w:t>?», «Подходит ли для Казахстана?».</w:t>
      </w:r>
    </w:p>
    <w:p w14:paraId="11A96744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 xml:space="preserve">5. Вовлекающие </w:t>
      </w:r>
      <w:proofErr w:type="spellStart"/>
      <w:r w:rsidRPr="00F12FE5">
        <w:rPr>
          <w:b/>
          <w:bCs/>
          <w:lang w:val="ru-BY"/>
        </w:rPr>
        <w:t>call-to-actions</w:t>
      </w:r>
      <w:proofErr w:type="spellEnd"/>
    </w:p>
    <w:p w14:paraId="2AEB5639" w14:textId="77777777" w:rsidR="00F12FE5" w:rsidRPr="00F12FE5" w:rsidRDefault="00F12FE5" w:rsidP="00F12FE5">
      <w:pPr>
        <w:numPr>
          <w:ilvl w:val="0"/>
          <w:numId w:val="15"/>
        </w:numPr>
        <w:rPr>
          <w:lang w:val="ru-BY"/>
        </w:rPr>
      </w:pPr>
      <w:r w:rsidRPr="00F12FE5">
        <w:rPr>
          <w:lang w:val="ru-BY"/>
        </w:rPr>
        <w:t xml:space="preserve">Вместо сухой кнопки «Оставить заявку» — использовать </w:t>
      </w:r>
      <w:r w:rsidRPr="00F12FE5">
        <w:rPr>
          <w:i/>
          <w:iCs/>
          <w:lang w:val="ru-BY"/>
        </w:rPr>
        <w:t>мини-тест</w:t>
      </w:r>
      <w:r w:rsidRPr="00F12FE5">
        <w:rPr>
          <w:lang w:val="ru-BY"/>
        </w:rPr>
        <w:t>:</w:t>
      </w:r>
      <w:r w:rsidRPr="00F12FE5">
        <w:rPr>
          <w:lang w:val="ru-BY"/>
        </w:rPr>
        <w:br/>
        <w:t>«Сколько времени тратят ваши менеджеры на подготовку КП?</w:t>
      </w:r>
      <w:r w:rsidRPr="00F12FE5">
        <w:rPr>
          <w:lang w:val="ru-BY"/>
        </w:rPr>
        <w:br/>
        <w:t>→ выбери вариант → получи результат + кнопку «Узнать, как сократить время в 5 раз»*.</w:t>
      </w:r>
    </w:p>
    <w:p w14:paraId="21579D3A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6. Встраивание кейсов с живыми цифрами</w:t>
      </w:r>
    </w:p>
    <w:p w14:paraId="39378FB7" w14:textId="77777777" w:rsidR="00F12FE5" w:rsidRPr="00F12FE5" w:rsidRDefault="00F12FE5" w:rsidP="00F12FE5">
      <w:pPr>
        <w:numPr>
          <w:ilvl w:val="0"/>
          <w:numId w:val="16"/>
        </w:numPr>
        <w:rPr>
          <w:lang w:val="ru-BY"/>
        </w:rPr>
      </w:pPr>
      <w:r w:rsidRPr="00F12FE5">
        <w:rPr>
          <w:lang w:val="ru-BY"/>
        </w:rPr>
        <w:t>Прямо в статью вставить кейсы: «Клиника X снизила стоимость лида с 7343 ₽ до 800 ₽».</w:t>
      </w:r>
    </w:p>
    <w:p w14:paraId="23912A90" w14:textId="77777777" w:rsidR="00F12FE5" w:rsidRPr="00F12FE5" w:rsidRDefault="00F12FE5" w:rsidP="00F12FE5">
      <w:pPr>
        <w:numPr>
          <w:ilvl w:val="0"/>
          <w:numId w:val="16"/>
        </w:numPr>
        <w:rPr>
          <w:lang w:val="ru-BY"/>
        </w:rPr>
      </w:pPr>
      <w:r w:rsidRPr="00F12FE5">
        <w:rPr>
          <w:lang w:val="ru-BY"/>
        </w:rPr>
        <w:t>Сделать блок: «Читайте подробнее: [Смотреть все кейсы внедрений]».</w:t>
      </w:r>
    </w:p>
    <w:p w14:paraId="131A89F1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7. Геймификация через «чек-лист»</w:t>
      </w:r>
    </w:p>
    <w:p w14:paraId="7C2A9BCB" w14:textId="77777777" w:rsidR="00F12FE5" w:rsidRPr="00F12FE5" w:rsidRDefault="00F12FE5" w:rsidP="00F12FE5">
      <w:pPr>
        <w:numPr>
          <w:ilvl w:val="0"/>
          <w:numId w:val="17"/>
        </w:numPr>
        <w:rPr>
          <w:lang w:val="ru-BY"/>
        </w:rPr>
      </w:pPr>
      <w:r w:rsidRPr="00F12FE5">
        <w:rPr>
          <w:lang w:val="ru-BY"/>
        </w:rPr>
        <w:t>В конце статьи: «Проверьте, все ли процессы автоматизированы у вас».</w:t>
      </w:r>
    </w:p>
    <w:p w14:paraId="09A7B243" w14:textId="77777777" w:rsidR="00F12FE5" w:rsidRPr="00F12FE5" w:rsidRDefault="00F12FE5" w:rsidP="00F12FE5">
      <w:pPr>
        <w:numPr>
          <w:ilvl w:val="0"/>
          <w:numId w:val="17"/>
        </w:numPr>
        <w:rPr>
          <w:lang w:val="ru-BY"/>
        </w:rPr>
      </w:pPr>
      <w:r w:rsidRPr="00F12FE5">
        <w:rPr>
          <w:lang w:val="ru-BY"/>
        </w:rPr>
        <w:t>Кликаешь галочки (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 xml:space="preserve"> интеграция </w:t>
      </w:r>
      <w:r w:rsidRPr="00F12FE5">
        <w:rPr>
          <w:rFonts w:ascii="Segoe UI Emoji" w:hAnsi="Segoe UI Emoji" w:cs="Segoe UI Emoji"/>
          <w:lang w:val="ru-BY"/>
        </w:rPr>
        <w:t>✅</w:t>
      </w:r>
      <w:r w:rsidRPr="00F12FE5">
        <w:rPr>
          <w:lang w:val="ru-BY"/>
        </w:rPr>
        <w:t xml:space="preserve">, </w:t>
      </w:r>
      <w:r w:rsidRPr="00F12FE5">
        <w:rPr>
          <w:rFonts w:ascii="Calibri" w:hAnsi="Calibri" w:cs="Calibri"/>
          <w:lang w:val="ru-BY"/>
        </w:rPr>
        <w:t>Документы</w:t>
      </w:r>
      <w:r w:rsidRPr="00F12FE5">
        <w:rPr>
          <w:lang w:val="ru-BY"/>
        </w:rPr>
        <w:t xml:space="preserve"> </w:t>
      </w:r>
      <w:r w:rsidRPr="00F12FE5">
        <w:rPr>
          <w:rFonts w:ascii="Segoe UI Emoji" w:hAnsi="Segoe UI Emoji" w:cs="Segoe UI Emoji"/>
          <w:lang w:val="ru-BY"/>
        </w:rPr>
        <w:t>✅</w:t>
      </w:r>
      <w:r w:rsidRPr="00F12FE5">
        <w:rPr>
          <w:lang w:val="ru-BY"/>
        </w:rPr>
        <w:t>, 1</w:t>
      </w:r>
      <w:r w:rsidRPr="00F12FE5">
        <w:rPr>
          <w:rFonts w:ascii="Calibri" w:hAnsi="Calibri" w:cs="Calibri"/>
          <w:lang w:val="ru-BY"/>
        </w:rPr>
        <w:t>С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интеграция</w:t>
      </w:r>
      <w:r w:rsidRPr="00F12FE5">
        <w:rPr>
          <w:lang w:val="ru-BY"/>
        </w:rPr>
        <w:t xml:space="preserve"> </w:t>
      </w:r>
      <w:r w:rsidRPr="00F12FE5">
        <w:rPr>
          <w:rFonts w:ascii="Segoe UI Emoji" w:hAnsi="Segoe UI Emoji" w:cs="Segoe UI Emoji"/>
          <w:lang w:val="ru-BY"/>
        </w:rPr>
        <w:t>❌</w:t>
      </w:r>
      <w:r w:rsidRPr="00F12FE5">
        <w:rPr>
          <w:lang w:val="ru-BY"/>
        </w:rPr>
        <w:t xml:space="preserve">) </w:t>
      </w:r>
      <w:r w:rsidRPr="00F12FE5">
        <w:rPr>
          <w:rFonts w:ascii="Calibri" w:hAnsi="Calibri" w:cs="Calibri"/>
          <w:lang w:val="ru-BY"/>
        </w:rPr>
        <w:t>→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получаешь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результат</w:t>
      </w:r>
      <w:r w:rsidRPr="00F12FE5">
        <w:rPr>
          <w:lang w:val="ru-BY"/>
        </w:rPr>
        <w:t xml:space="preserve"> + </w:t>
      </w:r>
      <w:r w:rsidRPr="00F12FE5">
        <w:rPr>
          <w:rFonts w:ascii="Calibri" w:hAnsi="Calibri" w:cs="Calibri"/>
          <w:lang w:val="ru-BY"/>
        </w:rPr>
        <w:t>рекомендации</w:t>
      </w:r>
      <w:r w:rsidRPr="00F12FE5">
        <w:rPr>
          <w:lang w:val="ru-BY"/>
        </w:rPr>
        <w:t xml:space="preserve"> + </w:t>
      </w:r>
      <w:r w:rsidRPr="00F12FE5">
        <w:rPr>
          <w:rFonts w:ascii="Calibri" w:hAnsi="Calibri" w:cs="Calibri"/>
          <w:lang w:val="ru-BY"/>
        </w:rPr>
        <w:t>переходы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на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другие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страницы</w:t>
      </w:r>
      <w:r w:rsidRPr="00F12FE5">
        <w:rPr>
          <w:lang w:val="ru-BY"/>
        </w:rPr>
        <w:t>.</w:t>
      </w:r>
    </w:p>
    <w:p w14:paraId="016E5D08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 xml:space="preserve">Для страниц инструкций </w:t>
      </w:r>
    </w:p>
    <w:p w14:paraId="01F3A13A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b/>
          <w:bCs/>
          <w:lang w:val="ru-BY"/>
        </w:rPr>
        <w:t>1. Интерактивное оглавление</w:t>
      </w:r>
    </w:p>
    <w:p w14:paraId="7A7CCCB7" w14:textId="77777777" w:rsidR="00F12FE5" w:rsidRPr="00F12FE5" w:rsidRDefault="00F12FE5" w:rsidP="00F12FE5">
      <w:pPr>
        <w:numPr>
          <w:ilvl w:val="0"/>
          <w:numId w:val="18"/>
        </w:numPr>
        <w:rPr>
          <w:lang w:val="ru-BY"/>
        </w:rPr>
      </w:pPr>
      <w:r w:rsidRPr="00F12FE5">
        <w:rPr>
          <w:lang w:val="ru-BY"/>
        </w:rPr>
        <w:t>В начале инструкции — «содержание» с якорями (Установка → Настройка → Ошибки → FAQ).</w:t>
      </w:r>
    </w:p>
    <w:p w14:paraId="20C678FC" w14:textId="77777777" w:rsidR="00F12FE5" w:rsidRPr="00F12FE5" w:rsidRDefault="00F12FE5" w:rsidP="00F12FE5">
      <w:pPr>
        <w:numPr>
          <w:ilvl w:val="0"/>
          <w:numId w:val="18"/>
        </w:numPr>
        <w:rPr>
          <w:lang w:val="ru-BY"/>
        </w:rPr>
      </w:pPr>
      <w:r w:rsidRPr="00F12FE5">
        <w:rPr>
          <w:lang w:val="ru-BY"/>
        </w:rPr>
        <w:t>При прокрутке якорь подсвечивается (эффект прогресс-бара).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Пользователь легко ориентируется и дольше остаётся.</w:t>
      </w:r>
    </w:p>
    <w:p w14:paraId="791C2772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6D1382EB">
          <v:rect id="_x0000_i1142" style="width:0;height:1.5pt" o:hralign="center" o:hrstd="t" o:hr="t" fillcolor="#a0a0a0" stroked="f"/>
        </w:pict>
      </w:r>
    </w:p>
    <w:p w14:paraId="482240B1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2. Видео + GIF-демонстрации</w:t>
      </w:r>
    </w:p>
    <w:p w14:paraId="65189EF0" w14:textId="77777777" w:rsidR="00F12FE5" w:rsidRPr="00F12FE5" w:rsidRDefault="00F12FE5" w:rsidP="00F12FE5">
      <w:pPr>
        <w:numPr>
          <w:ilvl w:val="0"/>
          <w:numId w:val="19"/>
        </w:numPr>
        <w:rPr>
          <w:lang w:val="ru-BY"/>
        </w:rPr>
      </w:pPr>
      <w:r w:rsidRPr="00F12FE5">
        <w:rPr>
          <w:lang w:val="ru-BY"/>
        </w:rPr>
        <w:t xml:space="preserve">Вместо кучи скриншотов → короткие </w:t>
      </w:r>
      <w:r w:rsidRPr="00F12FE5">
        <w:rPr>
          <w:b/>
          <w:bCs/>
          <w:lang w:val="ru-BY"/>
        </w:rPr>
        <w:t>GIF-анимации</w:t>
      </w:r>
      <w:r w:rsidRPr="00F12FE5">
        <w:rPr>
          <w:lang w:val="ru-BY"/>
        </w:rPr>
        <w:t xml:space="preserve"> «как нажать кнопку».</w:t>
      </w:r>
    </w:p>
    <w:p w14:paraId="7C9658D1" w14:textId="77777777" w:rsidR="00F12FE5" w:rsidRPr="00F12FE5" w:rsidRDefault="00F12FE5" w:rsidP="00F12FE5">
      <w:pPr>
        <w:numPr>
          <w:ilvl w:val="0"/>
          <w:numId w:val="19"/>
        </w:numPr>
        <w:rPr>
          <w:lang w:val="ru-BY"/>
        </w:rPr>
      </w:pPr>
      <w:r w:rsidRPr="00F12FE5">
        <w:rPr>
          <w:lang w:val="ru-BY"/>
        </w:rPr>
        <w:t>Видео «Пошаговая настройка за 2 минуты».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Экономит время и удерживает внимание.</w:t>
      </w:r>
    </w:p>
    <w:p w14:paraId="2EDA3EE4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209258C6">
          <v:rect id="_x0000_i1143" style="width:0;height:1.5pt" o:hralign="center" o:hrstd="t" o:hr="t" fillcolor="#a0a0a0" stroked="f"/>
        </w:pict>
      </w:r>
    </w:p>
    <w:p w14:paraId="05AB7923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3. Блок «Частые ошибки и как их исправить»</w:t>
      </w:r>
    </w:p>
    <w:p w14:paraId="1E52F20F" w14:textId="77777777" w:rsidR="00F12FE5" w:rsidRPr="00F12FE5" w:rsidRDefault="00F12FE5" w:rsidP="00F12FE5">
      <w:pPr>
        <w:numPr>
          <w:ilvl w:val="0"/>
          <w:numId w:val="20"/>
        </w:numPr>
        <w:rPr>
          <w:lang w:val="ru-BY"/>
        </w:rPr>
      </w:pPr>
      <w:r w:rsidRPr="00F12FE5">
        <w:rPr>
          <w:lang w:val="ru-BY"/>
        </w:rPr>
        <w:t>Пользователи всегда ищут решение проблем.</w:t>
      </w:r>
    </w:p>
    <w:p w14:paraId="6F1CE1B8" w14:textId="77777777" w:rsidR="00F12FE5" w:rsidRPr="00F12FE5" w:rsidRDefault="00F12FE5" w:rsidP="00F12FE5">
      <w:pPr>
        <w:numPr>
          <w:ilvl w:val="0"/>
          <w:numId w:val="20"/>
        </w:numPr>
        <w:rPr>
          <w:lang w:val="ru-BY"/>
        </w:rPr>
      </w:pPr>
      <w:r w:rsidRPr="00F12FE5">
        <w:rPr>
          <w:lang w:val="ru-BY"/>
        </w:rPr>
        <w:lastRenderedPageBreak/>
        <w:t>Пример: «Ошибка 403 при подключении → Решение: проверьте токен API».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Пользователь не уходит в Google, а остаётся на сайте.</w:t>
      </w:r>
    </w:p>
    <w:p w14:paraId="420C397E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296470E2">
          <v:rect id="_x0000_i1144" style="width:0;height:1.5pt" o:hralign="center" o:hrstd="t" o:hr="t" fillcolor="#a0a0a0" stroked="f"/>
        </w:pict>
      </w:r>
    </w:p>
    <w:p w14:paraId="6A06751B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4. Интерактивный FAQ</w:t>
      </w:r>
    </w:p>
    <w:p w14:paraId="14C780F3" w14:textId="77777777" w:rsidR="00F12FE5" w:rsidRPr="00F12FE5" w:rsidRDefault="00F12FE5" w:rsidP="00F12FE5">
      <w:pPr>
        <w:numPr>
          <w:ilvl w:val="0"/>
          <w:numId w:val="21"/>
        </w:numPr>
        <w:rPr>
          <w:lang w:val="ru-BY"/>
        </w:rPr>
      </w:pPr>
      <w:r w:rsidRPr="00F12FE5">
        <w:rPr>
          <w:lang w:val="ru-BY"/>
        </w:rPr>
        <w:t>Выпадающие списки с плюсиками.</w:t>
      </w:r>
    </w:p>
    <w:p w14:paraId="44AAB295" w14:textId="77777777" w:rsidR="00F12FE5" w:rsidRPr="00F12FE5" w:rsidRDefault="00F12FE5" w:rsidP="00F12FE5">
      <w:pPr>
        <w:numPr>
          <w:ilvl w:val="0"/>
          <w:numId w:val="21"/>
        </w:numPr>
        <w:rPr>
          <w:lang w:val="ru-BY"/>
        </w:rPr>
      </w:pPr>
      <w:r w:rsidRPr="00F12FE5">
        <w:rPr>
          <w:lang w:val="ru-BY"/>
        </w:rPr>
        <w:t xml:space="preserve">Пример: «Можно ли подключить несколько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>? (+) Да, до 5 каналов».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Минимизирует «</w:t>
      </w:r>
      <w:proofErr w:type="spellStart"/>
      <w:r w:rsidRPr="00F12FE5">
        <w:rPr>
          <w:lang w:val="ru-BY"/>
        </w:rPr>
        <w:t>скролл</w:t>
      </w:r>
      <w:proofErr w:type="spellEnd"/>
      <w:r w:rsidRPr="00F12FE5">
        <w:rPr>
          <w:lang w:val="ru-BY"/>
        </w:rPr>
        <w:t xml:space="preserve"> усталость».</w:t>
      </w:r>
    </w:p>
    <w:p w14:paraId="6391E2D5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0D4B567C">
          <v:rect id="_x0000_i1145" style="width:0;height:1.5pt" o:hralign="center" o:hrstd="t" o:hr="t" fillcolor="#a0a0a0" stroked="f"/>
        </w:pict>
      </w:r>
    </w:p>
    <w:p w14:paraId="6EB7E403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5. Встроенные калькуляторы и конфигураторы</w:t>
      </w:r>
    </w:p>
    <w:p w14:paraId="1FB330BE" w14:textId="77777777" w:rsidR="00F12FE5" w:rsidRPr="00F12FE5" w:rsidRDefault="00F12FE5" w:rsidP="00F12FE5">
      <w:pPr>
        <w:numPr>
          <w:ilvl w:val="0"/>
          <w:numId w:val="22"/>
        </w:numPr>
        <w:rPr>
          <w:lang w:val="ru-BY"/>
        </w:rPr>
      </w:pPr>
      <w:r w:rsidRPr="00F12FE5">
        <w:rPr>
          <w:lang w:val="ru-BY"/>
        </w:rPr>
        <w:t xml:space="preserve">Например, «Посчитайте, сколько клиентов вы потеряете без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>-интеграции».</w:t>
      </w:r>
    </w:p>
    <w:p w14:paraId="3861A0FF" w14:textId="77777777" w:rsidR="00F12FE5" w:rsidRPr="00F12FE5" w:rsidRDefault="00F12FE5" w:rsidP="00F12FE5">
      <w:pPr>
        <w:numPr>
          <w:ilvl w:val="0"/>
          <w:numId w:val="22"/>
        </w:numPr>
        <w:rPr>
          <w:lang w:val="ru-BY"/>
        </w:rPr>
      </w:pPr>
      <w:r w:rsidRPr="00F12FE5">
        <w:rPr>
          <w:lang w:val="ru-BY"/>
        </w:rPr>
        <w:t>Или: «Подберите тариф под ваш объём лидов».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Пользователь вовлекается, остаётся дольше.</w:t>
      </w:r>
    </w:p>
    <w:p w14:paraId="146A246A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1E41985C">
          <v:rect id="_x0000_i1146" style="width:0;height:1.5pt" o:hralign="center" o:hrstd="t" o:hr="t" fillcolor="#a0a0a0" stroked="f"/>
        </w:pict>
      </w:r>
    </w:p>
    <w:p w14:paraId="4703BED0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6. «Читайте также» в тему</w:t>
      </w:r>
    </w:p>
    <w:p w14:paraId="75BC1643" w14:textId="77777777" w:rsidR="00F12FE5" w:rsidRPr="00F12FE5" w:rsidRDefault="00F12FE5" w:rsidP="00F12FE5">
      <w:pPr>
        <w:numPr>
          <w:ilvl w:val="0"/>
          <w:numId w:val="23"/>
        </w:numPr>
        <w:rPr>
          <w:lang w:val="ru-BY"/>
        </w:rPr>
      </w:pPr>
      <w:r w:rsidRPr="00F12FE5">
        <w:rPr>
          <w:lang w:val="ru-BY"/>
        </w:rPr>
        <w:t xml:space="preserve">В инструкции по виджету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 xml:space="preserve"> → блок «Читайте также: Как автоматизировать ответы с помощью шаблонов».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Глубина просмотра ↑.</w:t>
      </w:r>
    </w:p>
    <w:p w14:paraId="4BAF0D56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557EB592">
          <v:rect id="_x0000_i1147" style="width:0;height:1.5pt" o:hralign="center" o:hrstd="t" o:hr="t" fillcolor="#a0a0a0" stroked="f"/>
        </w:pict>
      </w:r>
    </w:p>
    <w:p w14:paraId="159F85F8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7. Пошаговый чек-лист с прогрессом</w:t>
      </w:r>
    </w:p>
    <w:p w14:paraId="23E339E3" w14:textId="77777777" w:rsidR="00F12FE5" w:rsidRPr="00F12FE5" w:rsidRDefault="00F12FE5" w:rsidP="00F12FE5">
      <w:pPr>
        <w:numPr>
          <w:ilvl w:val="0"/>
          <w:numId w:val="24"/>
        </w:numPr>
        <w:rPr>
          <w:lang w:val="ru-BY"/>
        </w:rPr>
      </w:pPr>
      <w:r w:rsidRPr="00F12FE5">
        <w:rPr>
          <w:lang w:val="ru-BY"/>
        </w:rPr>
        <w:t>«1️</w:t>
      </w:r>
      <w:r w:rsidRPr="00F12FE5">
        <w:rPr>
          <w:rFonts w:ascii="Segoe UI Symbol" w:hAnsi="Segoe UI Symbol" w:cs="Segoe UI Symbol"/>
          <w:lang w:val="ru-BY"/>
        </w:rPr>
        <w:t>⃣</w:t>
      </w:r>
      <w:r w:rsidRPr="00F12FE5">
        <w:rPr>
          <w:lang w:val="ru-BY"/>
        </w:rPr>
        <w:t xml:space="preserve"> Установите виджет</w:t>
      </w:r>
      <w:r w:rsidRPr="00F12FE5">
        <w:rPr>
          <w:lang w:val="ru-BY"/>
        </w:rPr>
        <w:br/>
        <w:t>2️</w:t>
      </w:r>
      <w:r w:rsidRPr="00F12FE5">
        <w:rPr>
          <w:rFonts w:ascii="Segoe UI Symbol" w:hAnsi="Segoe UI Symbol" w:cs="Segoe UI Symbol"/>
          <w:lang w:val="ru-BY"/>
        </w:rPr>
        <w:t>⃣</w:t>
      </w:r>
      <w:r w:rsidRPr="00F12FE5">
        <w:rPr>
          <w:lang w:val="ru-BY"/>
        </w:rPr>
        <w:t xml:space="preserve"> Настройте интеграцию</w:t>
      </w:r>
      <w:r w:rsidRPr="00F12FE5">
        <w:rPr>
          <w:lang w:val="ru-BY"/>
        </w:rPr>
        <w:br/>
        <w:t>3️</w:t>
      </w:r>
      <w:r w:rsidRPr="00F12FE5">
        <w:rPr>
          <w:rFonts w:ascii="Segoe UI Symbol" w:hAnsi="Segoe UI Symbol" w:cs="Segoe UI Symbol"/>
          <w:lang w:val="ru-BY"/>
        </w:rPr>
        <w:t>⃣</w:t>
      </w:r>
      <w:r w:rsidRPr="00F12FE5">
        <w:rPr>
          <w:lang w:val="ru-BY"/>
        </w:rPr>
        <w:t xml:space="preserve"> Проверьте работу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✅</w:t>
      </w:r>
      <w:r w:rsidRPr="00F12FE5">
        <w:rPr>
          <w:lang w:val="ru-BY"/>
        </w:rPr>
        <w:t xml:space="preserve"> </w:t>
      </w:r>
      <w:r w:rsidRPr="00F12FE5">
        <w:rPr>
          <w:rFonts w:ascii="Calibri" w:hAnsi="Calibri" w:cs="Calibri"/>
          <w:lang w:val="ru-BY"/>
        </w:rPr>
        <w:t>Готово</w:t>
      </w:r>
      <w:r w:rsidRPr="00F12FE5">
        <w:rPr>
          <w:lang w:val="ru-BY"/>
        </w:rPr>
        <w:t>!</w:t>
      </w:r>
      <w:r w:rsidRPr="00F12FE5">
        <w:rPr>
          <w:rFonts w:ascii="Calibri" w:hAnsi="Calibri" w:cs="Calibri"/>
          <w:lang w:val="ru-BY"/>
        </w:rPr>
        <w:t>»</w:t>
      </w:r>
    </w:p>
    <w:p w14:paraId="5F30752E" w14:textId="77777777" w:rsidR="00F12FE5" w:rsidRPr="00F12FE5" w:rsidRDefault="00F12FE5" w:rsidP="00F12FE5">
      <w:pPr>
        <w:numPr>
          <w:ilvl w:val="0"/>
          <w:numId w:val="24"/>
        </w:numPr>
        <w:rPr>
          <w:lang w:val="ru-BY"/>
        </w:rPr>
      </w:pPr>
      <w:r w:rsidRPr="00F12FE5">
        <w:rPr>
          <w:lang w:val="ru-BY"/>
        </w:rPr>
        <w:t>Можно ставить галочки прямо на сайте.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Визуальный прогресс удерживает.</w:t>
      </w:r>
    </w:p>
    <w:p w14:paraId="610C5CFF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79088C0F">
          <v:rect id="_x0000_i1148" style="width:0;height:1.5pt" o:hralign="center" o:hrstd="t" o:hr="t" fillcolor="#a0a0a0" stroked="f"/>
        </w:pict>
      </w:r>
    </w:p>
    <w:p w14:paraId="32588312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8. Блок «Вместе с этим виджетом часто используют»</w:t>
      </w:r>
    </w:p>
    <w:p w14:paraId="08A91A9D" w14:textId="77777777" w:rsidR="00F12FE5" w:rsidRPr="00F12FE5" w:rsidRDefault="00F12FE5" w:rsidP="00F12FE5">
      <w:pPr>
        <w:numPr>
          <w:ilvl w:val="0"/>
          <w:numId w:val="25"/>
        </w:numPr>
        <w:rPr>
          <w:lang w:val="ru-BY"/>
        </w:rPr>
      </w:pPr>
      <w:r w:rsidRPr="00F12FE5">
        <w:rPr>
          <w:lang w:val="ru-BY"/>
        </w:rPr>
        <w:t>Кросс-</w:t>
      </w:r>
      <w:proofErr w:type="spellStart"/>
      <w:r w:rsidRPr="00F12FE5">
        <w:rPr>
          <w:lang w:val="ru-BY"/>
        </w:rPr>
        <w:t>селл</w:t>
      </w:r>
      <w:proofErr w:type="spellEnd"/>
      <w:r w:rsidRPr="00F12FE5">
        <w:rPr>
          <w:lang w:val="ru-BY"/>
        </w:rPr>
        <w:t xml:space="preserve"> прямо в инструкции.</w:t>
      </w:r>
    </w:p>
    <w:p w14:paraId="5A6EC10A" w14:textId="77777777" w:rsidR="00F12FE5" w:rsidRPr="00F12FE5" w:rsidRDefault="00F12FE5" w:rsidP="00F12FE5">
      <w:pPr>
        <w:numPr>
          <w:ilvl w:val="0"/>
          <w:numId w:val="25"/>
        </w:numPr>
        <w:rPr>
          <w:lang w:val="ru-BY"/>
        </w:rPr>
      </w:pPr>
      <w:r w:rsidRPr="00F12FE5">
        <w:rPr>
          <w:lang w:val="ru-BY"/>
        </w:rPr>
        <w:t xml:space="preserve">Пример: «Поставили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>? Тогда вам пригодится виджет для авто-ответов».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Увеличивает глубину просмотра и продажи.</w:t>
      </w:r>
    </w:p>
    <w:p w14:paraId="65F08BD3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pict w14:anchorId="57F21C7A">
          <v:rect id="_x0000_i1149" style="width:0;height:1.5pt" o:hralign="center" o:hrstd="t" o:hr="t" fillcolor="#a0a0a0" stroked="f"/>
        </w:pict>
      </w:r>
    </w:p>
    <w:p w14:paraId="58310CC5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9. Раздел «Реальные кейсы использования»</w:t>
      </w:r>
    </w:p>
    <w:p w14:paraId="6CC3C9B7" w14:textId="77777777" w:rsidR="00F12FE5" w:rsidRPr="00F12FE5" w:rsidRDefault="00F12FE5" w:rsidP="00F12FE5">
      <w:pPr>
        <w:numPr>
          <w:ilvl w:val="0"/>
          <w:numId w:val="26"/>
        </w:numPr>
        <w:rPr>
          <w:lang w:val="ru-BY"/>
        </w:rPr>
      </w:pPr>
      <w:r w:rsidRPr="00F12FE5">
        <w:rPr>
          <w:lang w:val="ru-BY"/>
        </w:rPr>
        <w:t xml:space="preserve">Мини-истории: «Компания X подключила </w:t>
      </w:r>
      <w:proofErr w:type="spellStart"/>
      <w:r w:rsidRPr="00F12FE5">
        <w:rPr>
          <w:lang w:val="ru-BY"/>
        </w:rPr>
        <w:t>Telegram</w:t>
      </w:r>
      <w:proofErr w:type="spellEnd"/>
      <w:r w:rsidRPr="00F12FE5">
        <w:rPr>
          <w:lang w:val="ru-BY"/>
        </w:rPr>
        <w:t>-виджет и сократила время ответа с 10 до 2 минут».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Доверие + вовлечённость.</w:t>
      </w:r>
    </w:p>
    <w:p w14:paraId="2E1E5DC1" w14:textId="77777777" w:rsidR="00F12FE5" w:rsidRPr="00F12FE5" w:rsidRDefault="00F12FE5" w:rsidP="00F12FE5">
      <w:pPr>
        <w:rPr>
          <w:lang w:val="ru-BY"/>
        </w:rPr>
      </w:pPr>
      <w:r w:rsidRPr="00F12FE5">
        <w:rPr>
          <w:lang w:val="ru-BY"/>
        </w:rPr>
        <w:lastRenderedPageBreak/>
        <w:pict w14:anchorId="7E3B4610">
          <v:rect id="_x0000_i1150" style="width:0;height:1.5pt" o:hralign="center" o:hrstd="t" o:hr="t" fillcolor="#a0a0a0" stroked="f"/>
        </w:pict>
      </w:r>
    </w:p>
    <w:p w14:paraId="5DFF7AB8" w14:textId="77777777" w:rsidR="00F12FE5" w:rsidRPr="00F12FE5" w:rsidRDefault="00F12FE5" w:rsidP="00F12FE5">
      <w:pPr>
        <w:rPr>
          <w:b/>
          <w:bCs/>
          <w:lang w:val="ru-BY"/>
        </w:rPr>
      </w:pPr>
      <w:r w:rsidRPr="00F12FE5">
        <w:rPr>
          <w:rFonts w:ascii="Segoe UI Emoji" w:hAnsi="Segoe UI Emoji" w:cs="Segoe UI Emoji"/>
          <w:b/>
          <w:bCs/>
          <w:lang w:val="ru-BY"/>
        </w:rPr>
        <w:t>📌</w:t>
      </w:r>
      <w:r w:rsidRPr="00F12FE5">
        <w:rPr>
          <w:b/>
          <w:bCs/>
          <w:lang w:val="ru-BY"/>
        </w:rPr>
        <w:t xml:space="preserve"> 10. Кнопка «Спросить у консультанта» (онлайн-чат)</w:t>
      </w:r>
    </w:p>
    <w:p w14:paraId="2D13DB3B" w14:textId="77777777" w:rsidR="00F12FE5" w:rsidRPr="00F12FE5" w:rsidRDefault="00F12FE5" w:rsidP="00F12FE5">
      <w:pPr>
        <w:numPr>
          <w:ilvl w:val="0"/>
          <w:numId w:val="27"/>
        </w:numPr>
        <w:rPr>
          <w:lang w:val="ru-BY"/>
        </w:rPr>
      </w:pPr>
      <w:r w:rsidRPr="00F12FE5">
        <w:rPr>
          <w:lang w:val="ru-BY"/>
        </w:rPr>
        <w:t xml:space="preserve">Внизу инструкции: «Не нашли ответ? → Напишите нам в </w:t>
      </w:r>
      <w:proofErr w:type="spellStart"/>
      <w:r w:rsidRPr="00F12FE5">
        <w:rPr>
          <w:lang w:val="ru-BY"/>
        </w:rPr>
        <w:t>WhatsApp</w:t>
      </w:r>
      <w:proofErr w:type="spellEnd"/>
      <w:r w:rsidRPr="00F12FE5">
        <w:rPr>
          <w:lang w:val="ru-BY"/>
        </w:rPr>
        <w:t>/чат прямо из CRM».</w:t>
      </w:r>
      <w:r w:rsidRPr="00F12FE5">
        <w:rPr>
          <w:lang w:val="ru-BY"/>
        </w:rPr>
        <w:br/>
      </w:r>
      <w:r w:rsidRPr="00F12FE5">
        <w:rPr>
          <w:rFonts w:ascii="Segoe UI Emoji" w:hAnsi="Segoe UI Emoji" w:cs="Segoe UI Emoji"/>
          <w:lang w:val="ru-BY"/>
        </w:rPr>
        <w:t>➡️</w:t>
      </w:r>
      <w:r w:rsidRPr="00F12FE5">
        <w:rPr>
          <w:lang w:val="ru-BY"/>
        </w:rPr>
        <w:t xml:space="preserve"> Удержание + генерация лида.</w:t>
      </w:r>
    </w:p>
    <w:p w14:paraId="707C7BA3" w14:textId="77777777" w:rsidR="001714BF" w:rsidRDefault="001714BF"/>
    <w:sectPr w:rsidR="00171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EBA"/>
    <w:multiLevelType w:val="multilevel"/>
    <w:tmpl w:val="1BAE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35A5"/>
    <w:multiLevelType w:val="multilevel"/>
    <w:tmpl w:val="922E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4541"/>
    <w:multiLevelType w:val="multilevel"/>
    <w:tmpl w:val="15D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373EC"/>
    <w:multiLevelType w:val="multilevel"/>
    <w:tmpl w:val="F286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A39B0"/>
    <w:multiLevelType w:val="multilevel"/>
    <w:tmpl w:val="AA3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144DE"/>
    <w:multiLevelType w:val="multilevel"/>
    <w:tmpl w:val="8EC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054BF"/>
    <w:multiLevelType w:val="multilevel"/>
    <w:tmpl w:val="F8D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76C76"/>
    <w:multiLevelType w:val="multilevel"/>
    <w:tmpl w:val="4E8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D7456"/>
    <w:multiLevelType w:val="multilevel"/>
    <w:tmpl w:val="D2F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77390"/>
    <w:multiLevelType w:val="multilevel"/>
    <w:tmpl w:val="623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12725"/>
    <w:multiLevelType w:val="multilevel"/>
    <w:tmpl w:val="C94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51901"/>
    <w:multiLevelType w:val="multilevel"/>
    <w:tmpl w:val="DAE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7130A"/>
    <w:multiLevelType w:val="multilevel"/>
    <w:tmpl w:val="50C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9237F"/>
    <w:multiLevelType w:val="multilevel"/>
    <w:tmpl w:val="E97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B2FBD"/>
    <w:multiLevelType w:val="multilevel"/>
    <w:tmpl w:val="3ED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F0007"/>
    <w:multiLevelType w:val="multilevel"/>
    <w:tmpl w:val="586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5224E"/>
    <w:multiLevelType w:val="multilevel"/>
    <w:tmpl w:val="986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C7D6D"/>
    <w:multiLevelType w:val="multilevel"/>
    <w:tmpl w:val="241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C4ACF"/>
    <w:multiLevelType w:val="multilevel"/>
    <w:tmpl w:val="6E3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B2387"/>
    <w:multiLevelType w:val="multilevel"/>
    <w:tmpl w:val="306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435F6"/>
    <w:multiLevelType w:val="multilevel"/>
    <w:tmpl w:val="C92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A16E8"/>
    <w:multiLevelType w:val="multilevel"/>
    <w:tmpl w:val="D41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F53EF"/>
    <w:multiLevelType w:val="multilevel"/>
    <w:tmpl w:val="597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A0E00"/>
    <w:multiLevelType w:val="multilevel"/>
    <w:tmpl w:val="82E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A51E8"/>
    <w:multiLevelType w:val="multilevel"/>
    <w:tmpl w:val="D17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75CC0"/>
    <w:multiLevelType w:val="multilevel"/>
    <w:tmpl w:val="0AB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856FC"/>
    <w:multiLevelType w:val="multilevel"/>
    <w:tmpl w:val="881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14592">
    <w:abstractNumId w:val="14"/>
  </w:num>
  <w:num w:numId="2" w16cid:durableId="29844375">
    <w:abstractNumId w:val="9"/>
  </w:num>
  <w:num w:numId="3" w16cid:durableId="1266956806">
    <w:abstractNumId w:val="19"/>
  </w:num>
  <w:num w:numId="4" w16cid:durableId="660432153">
    <w:abstractNumId w:val="8"/>
  </w:num>
  <w:num w:numId="5" w16cid:durableId="1893540905">
    <w:abstractNumId w:val="11"/>
  </w:num>
  <w:num w:numId="6" w16cid:durableId="1833376008">
    <w:abstractNumId w:val="21"/>
  </w:num>
  <w:num w:numId="7" w16cid:durableId="1532524834">
    <w:abstractNumId w:val="1"/>
  </w:num>
  <w:num w:numId="8" w16cid:durableId="2142570302">
    <w:abstractNumId w:val="18"/>
  </w:num>
  <w:num w:numId="9" w16cid:durableId="712073253">
    <w:abstractNumId w:val="23"/>
  </w:num>
  <w:num w:numId="10" w16cid:durableId="1391272196">
    <w:abstractNumId w:val="7"/>
  </w:num>
  <w:num w:numId="11" w16cid:durableId="1330526308">
    <w:abstractNumId w:val="12"/>
  </w:num>
  <w:num w:numId="12" w16cid:durableId="187448233">
    <w:abstractNumId w:val="5"/>
  </w:num>
  <w:num w:numId="13" w16cid:durableId="2050033651">
    <w:abstractNumId w:val="26"/>
  </w:num>
  <w:num w:numId="14" w16cid:durableId="669285754">
    <w:abstractNumId w:val="6"/>
  </w:num>
  <w:num w:numId="15" w16cid:durableId="232008552">
    <w:abstractNumId w:val="4"/>
  </w:num>
  <w:num w:numId="16" w16cid:durableId="1325665901">
    <w:abstractNumId w:val="2"/>
  </w:num>
  <w:num w:numId="17" w16cid:durableId="984748347">
    <w:abstractNumId w:val="3"/>
  </w:num>
  <w:num w:numId="18" w16cid:durableId="347022010">
    <w:abstractNumId w:val="10"/>
  </w:num>
  <w:num w:numId="19" w16cid:durableId="1436170062">
    <w:abstractNumId w:val="24"/>
  </w:num>
  <w:num w:numId="20" w16cid:durableId="320696872">
    <w:abstractNumId w:val="25"/>
  </w:num>
  <w:num w:numId="21" w16cid:durableId="1904370393">
    <w:abstractNumId w:val="15"/>
  </w:num>
  <w:num w:numId="22" w16cid:durableId="382606912">
    <w:abstractNumId w:val="20"/>
  </w:num>
  <w:num w:numId="23" w16cid:durableId="1015115935">
    <w:abstractNumId w:val="13"/>
  </w:num>
  <w:num w:numId="24" w16cid:durableId="1276448210">
    <w:abstractNumId w:val="16"/>
  </w:num>
  <w:num w:numId="25" w16cid:durableId="1569462419">
    <w:abstractNumId w:val="17"/>
  </w:num>
  <w:num w:numId="26" w16cid:durableId="1243762629">
    <w:abstractNumId w:val="0"/>
  </w:num>
  <w:num w:numId="27" w16cid:durableId="15950948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35"/>
    <w:rsid w:val="00133EA2"/>
    <w:rsid w:val="001714BF"/>
    <w:rsid w:val="009F7F35"/>
    <w:rsid w:val="00CE1289"/>
    <w:rsid w:val="00F1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FC28B"/>
  <w15:chartTrackingRefBased/>
  <w15:docId w15:val="{D0583B0B-FC74-4AC6-BC5C-2C5D668E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F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F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F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F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7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Klimenko</dc:creator>
  <cp:keywords/>
  <dc:description/>
  <cp:lastModifiedBy>Anastasia Klimenko</cp:lastModifiedBy>
  <cp:revision>2</cp:revision>
  <dcterms:created xsi:type="dcterms:W3CDTF">2026-06-03T17:27:00Z</dcterms:created>
  <dcterms:modified xsi:type="dcterms:W3CDTF">2026-06-03T17:29:00Z</dcterms:modified>
</cp:coreProperties>
</file>