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9w4gtrsj2gr2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Сценарий видеоролика: «ЛОСБЕЛ. 15 лет чистой эволюции»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Визуальный стиль и техника</w:t>
      </w:r>
    </w:p>
    <w:p w:rsidR="00000000" w:rsidDel="00000000" w:rsidP="00000000" w:rsidRDefault="00000000" w:rsidRPr="00000000" w14:paraId="00000003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Motion Graphics (AE): Основной упор на динамическую инфографику. Все важные цифры (15 лет,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1000+ объектов, до 60 000 м³/сутки) будут интегрированы в видео как элементы «дополненной реальности».</w:t>
      </w:r>
    </w:p>
    <w:p w:rsidR="00000000" w:rsidDel="00000000" w:rsidP="00000000" w:rsidRDefault="00000000" w:rsidRPr="00000000" w14:paraId="00000004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2.5D Parallax: Архивные фотографии оживут. Объекты на фото будут отделены от фона, создавая эффект объема и движения камеры.</w:t>
      </w:r>
    </w:p>
    <w:p w:rsidR="00000000" w:rsidDel="00000000" w:rsidP="00000000" w:rsidRDefault="00000000" w:rsidRPr="00000000" w14:paraId="00000005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Upgrade архивных кадров: Кадры из ролика 5-летней давности будут переработаны. Мы добавим поверх них графические интерфейсы (HUD), подчеркивающие автоматизацию и точность расчетов.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3D Map: Анимированная минималистичная карта с «падающими» булавками, демонстрирующая широкую географию реализованных проектов (Беларусь, РФ)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nw7zcerghxra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Блок 1: Интро (0:00 – 0:20)</w:t>
      </w:r>
    </w:p>
    <w:p w:rsidR="00000000" w:rsidDel="00000000" w:rsidP="00000000" w:rsidRDefault="00000000" w:rsidRPr="00000000" w14:paraId="00000008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Диктор:</w:t>
      </w:r>
      <w:r w:rsidDel="00000000" w:rsidR="00000000" w:rsidRPr="00000000">
        <w:rPr>
          <w:color w:val="1f1f1f"/>
          <w:rtl w:val="0"/>
        </w:rPr>
        <w:t xml:space="preserve"> «Чистая вода — это основа жизни. Но для нас — это результат безупречного инженерного расчета».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Визуал: Видео начинается с плавной анимации логотипа, а далее видео</w:t>
      </w:r>
    </w:p>
    <w:p w:rsidR="00000000" w:rsidDel="00000000" w:rsidP="00000000" w:rsidRDefault="00000000" w:rsidRPr="00000000" w14:paraId="0000000A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 супер-макро стока: капля воды падает в идеальную гладь, создавая круги. Внутри кругов, камера поднимается наверх и посреди кругов всплывает текст:</w:t>
      </w:r>
    </w:p>
    <w:p w:rsidR="00000000" w:rsidDel="00000000" w:rsidP="00000000" w:rsidRDefault="00000000" w:rsidRPr="00000000" w14:paraId="0000000B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Текст: На весь экран крупно: «ЧИСТАЯ ВОДА.» «НАША РАБОТА 15 ЛЕТ.»</w:t>
      </w:r>
    </w:p>
    <w:p w:rsidR="00000000" w:rsidDel="00000000" w:rsidP="00000000" w:rsidRDefault="00000000" w:rsidRPr="00000000" w14:paraId="0000000C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42yuqjggu6gj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Блок 2: История и Масштаб (0:20 – 0:50)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Визуал: Эффект таймлайна. Камера движется слева направо. Мы видим галерею фотографий реализованных объектов (с использованием 2.5D Parallax). Под каждым фото — год и локация. Пролет камеры над стилизованной картой (2D/3D), на которой «баунс»-эффектом выпадают булавки на города присутствия.</w:t>
      </w:r>
    </w:p>
    <w:p w:rsidR="00000000" w:rsidDel="00000000" w:rsidP="00000000" w:rsidRDefault="00000000" w:rsidRPr="00000000" w14:paraId="00000010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Карта: Пролет камеры над картой мира, камера пролетает низко над поверхностью, булавки падают с приятным «баунс» эффектом на города где были построены проекты. Текст: </w:t>
      </w:r>
      <w:r w:rsidDel="00000000" w:rsidR="00000000" w:rsidRPr="00000000">
        <w:rPr>
          <w:i w:val="1"/>
          <w:iCs w:val="1"/>
          <w:rtl w:val="0"/>
        </w:rPr>
        <w:t xml:space="preserve">«1000 + реализованных проектов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»  «Лидеры импортозамещения»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Диктор: </w:t>
      </w:r>
      <w:r w:rsidDel="00000000" w:rsidR="00000000" w:rsidRPr="00000000">
        <w:rPr>
          <w:color w:val="1f1f1f"/>
          <w:rtl w:val="0"/>
        </w:rPr>
        <w:t xml:space="preserve">«Наш путь начался в 2011 году. В рамках программы импортозамещения мы создали производственную базу, способную конкурировать с мировыми лидерами. Сегодня ЛОСБЕЛ — это лидер отрасли. Более 1000 реализованных объектов: от малых городов до крупнейших промышленных узлов СНГ».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36qve89l3du2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2014 год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Гольф Клуб</w:t>
      </w:r>
      <w:r w:rsidDel="00000000" w:rsidR="00000000" w:rsidRPr="00000000">
        <w:rPr>
          <w:color w:val="1f1f1f"/>
          <w:rtl w:val="0"/>
        </w:rPr>
        <w:t xml:space="preserve">, аг. Колодищи,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Беларусь</w:t>
      </w:r>
      <w:r w:rsidDel="00000000" w:rsidR="00000000" w:rsidRPr="00000000">
        <w:rPr>
          <w:color w:val="1f1f1f"/>
          <w:rtl w:val="0"/>
        </w:rPr>
        <w:t xml:space="preserve"> — 75 м³/сутки (сентябрь 2014).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Спорткомплекс «Раубичи»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Беларусь</w:t>
      </w:r>
      <w:r w:rsidDel="00000000" w:rsidR="00000000" w:rsidRPr="00000000">
        <w:rPr>
          <w:color w:val="1f1f1f"/>
          <w:rtl w:val="0"/>
        </w:rPr>
        <w:t xml:space="preserve"> — 800–900 м³/сутки.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gccdxf5yuue7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2016 год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Детский лагерь</w:t>
      </w:r>
      <w:r w:rsidDel="00000000" w:rsidR="00000000" w:rsidRPr="00000000">
        <w:rPr>
          <w:color w:val="1f1f1f"/>
          <w:rtl w:val="0"/>
        </w:rPr>
        <w:t xml:space="preserve"> (ООО «Стар РМ»),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Беларусь</w:t>
      </w:r>
      <w:r w:rsidDel="00000000" w:rsidR="00000000" w:rsidRPr="00000000">
        <w:rPr>
          <w:color w:val="1f1f1f"/>
          <w:rtl w:val="0"/>
        </w:rPr>
        <w:t xml:space="preserve"> — 80 м³/сутки (июль 2016).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59iqck3yfel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2017 год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г. Свислочь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Беларусь</w:t>
      </w:r>
      <w:r w:rsidDel="00000000" w:rsidR="00000000" w:rsidRPr="00000000">
        <w:rPr>
          <w:color w:val="1f1f1f"/>
          <w:rtl w:val="0"/>
        </w:rPr>
        <w:t xml:space="preserve"> — 2000 м³/сутки.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5t78klrp935b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2018 год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г. Березино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Беларусь</w:t>
      </w:r>
      <w:r w:rsidDel="00000000" w:rsidR="00000000" w:rsidRPr="00000000">
        <w:rPr>
          <w:color w:val="1f1f1f"/>
          <w:rtl w:val="0"/>
        </w:rPr>
        <w:t xml:space="preserve"> — 4980–5000 м³/сутки.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zdw6vvcdonza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 процессе (проектирование / строительство)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п. Пролетарский</w:t>
      </w:r>
      <w:r w:rsidDel="00000000" w:rsidR="00000000" w:rsidRPr="00000000">
        <w:rPr>
          <w:color w:val="1f1f1f"/>
          <w:rtl w:val="0"/>
        </w:rPr>
        <w:t xml:space="preserve">, Белгородская обл.,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РФ</w:t>
      </w:r>
      <w:r w:rsidDel="00000000" w:rsidR="00000000" w:rsidRPr="00000000">
        <w:rPr>
          <w:color w:val="1f1f1f"/>
          <w:rtl w:val="0"/>
        </w:rPr>
        <w:t xml:space="preserve"> — 1200 м³/сутки (комплекс из 4 линий по 300 м³/сутки каждая).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(Графика: титры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ЛОГОЙСК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СОБСТВЕННОЕ ПРОИЗВОДСТВО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 «Сегодня ЛОСБЕЛ — это лидер отрасли. География наших проектов — от малых городов Беларуси до крупнейших промышленных узлов России и СНГ.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Более 1000 реализованных объектов</w:t>
      </w:r>
      <w:r w:rsidDel="00000000" w:rsidR="00000000" w:rsidRPr="00000000">
        <w:rPr>
          <w:color w:val="1f1f1f"/>
          <w:rtl w:val="0"/>
        </w:rPr>
        <w:t xml:space="preserve">».</w:t>
      </w:r>
    </w:p>
    <w:p w:rsidR="00000000" w:rsidDel="00000000" w:rsidP="00000000" w:rsidRDefault="00000000" w:rsidRPr="00000000" w14:paraId="00000024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(Графика: на карте вспыхивают точки, счетчик на цифре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1000+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120" w:before="0" w:lineRule="auto"/>
        <w:rPr>
          <w:i w:val="1"/>
          <w:iCs w:val="1"/>
          <w:color w:val="1f1f1f"/>
        </w:rPr>
      </w:pPr>
      <w:bookmarkStart w:colFirst="0" w:colLast="0" w:name="_heading=h.hqbukxx8kmc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Блок 3: Технологическое превосходство (0:50 – 1:40)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Диктор:</w:t>
      </w:r>
      <w:r w:rsidDel="00000000" w:rsidR="00000000" w:rsidRPr="00000000">
        <w:rPr>
          <w:color w:val="1f1f1f"/>
          <w:rtl w:val="0"/>
        </w:rPr>
        <w:t xml:space="preserve"> В основе нашего успеха —  модифицированная технология университета Кейптауна. Это биологическая очистка сточных вод на 99% без агрессивной химии. Наша автоматика позволяет управлять комплексом удаленно, что исключает необходимость в постоянном персонале и сокращает энергозатраты на 50%. Наш принцип — полная ответственность за результат: от идеи до запуска».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Визуал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: Использование архивных кадров . Анимированная схема технологии MUCT (потоки воды в баке). Кадры шкафов управления и автоматики.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• Графика: Иконка молнии и текст: -50% ЭНЕРГОЗАТРАТ. Текст: АВТОНОМНАЯ РАБОТА БЕЗ ПЕРСОНАЛА. Плашка: РАБОТА ПОД КЛЮЧ</w:t>
      </w:r>
    </w:p>
    <w:p w:rsidR="00000000" w:rsidDel="00000000" w:rsidP="00000000" w:rsidRDefault="00000000" w:rsidRPr="00000000" w14:paraId="0000002A">
      <w:pPr>
        <w:spacing w:after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ja7krwzgz9kh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Блок 4: Экологическая миссия (1:40 – 2:20)</w:t>
      </w:r>
    </w:p>
    <w:p w:rsidR="00000000" w:rsidDel="00000000" w:rsidP="00000000" w:rsidRDefault="00000000" w:rsidRPr="00000000" w14:paraId="0000002C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Музыка становится более вдохновляющей. Кадры природы и чистой воды.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Визуал: Эстетичные стоковые кадры (или сгенерированные ИИ): макро-пузырьки, течение реки, лес. Кадры готовых модульных станций в небольших населенных пунктах.</w:t>
      </w:r>
    </w:p>
    <w:p w:rsidR="00000000" w:rsidDel="00000000" w:rsidP="00000000" w:rsidRDefault="00000000" w:rsidRPr="00000000" w14:paraId="0000002E">
      <w:pP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Диктор:</w:t>
      </w:r>
      <w:r w:rsidDel="00000000" w:rsidR="00000000" w:rsidRPr="00000000">
        <w:rPr>
          <w:color w:val="1f1f1f"/>
          <w:rtl w:val="0"/>
        </w:rPr>
        <w:t xml:space="preserve"> «Мы строим будущее там, где живут люди. Наши станции защищают водоносные слои и здоровье поколений. Ежедневно оборудование ЛОСБЕЛ возвращает в экосистему более 100 000 кубометров идеально чистой воды».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Графика</w:t>
      </w:r>
      <w:r w:rsidDel="00000000" w:rsidR="00000000" w:rsidRPr="00000000">
        <w:rPr>
          <w:color w:val="1f1f1f"/>
          <w:rtl w:val="0"/>
        </w:rPr>
        <w:t xml:space="preserve">: Титр: ЗДОРОВЬЕ ЛЮДЕЙ — НАШ ПРИОРИТЕТ. Счетчик объема воды доходит до 100 000 м³.</w:t>
      </w:r>
    </w:p>
    <w:p w:rsidR="00000000" w:rsidDel="00000000" w:rsidP="00000000" w:rsidRDefault="00000000" w:rsidRPr="00000000" w14:paraId="00000030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(Графика: счетчик кубов быстро растет до </w:t>
      </w:r>
      <w:r w:rsidDel="00000000" w:rsidR="00000000" w:rsidRPr="00000000">
        <w:rPr>
          <w:b w:val="1"/>
          <w:bCs w:val="1"/>
          <w:i w:val="1"/>
          <w:iCs w:val="1"/>
          <w:color w:val="1f1f1f"/>
          <w:highlight w:val="yellow"/>
          <w:rtl w:val="0"/>
        </w:rPr>
        <w:t xml:space="preserve">100 000</w:t>
      </w:r>
      <w:r w:rsidDel="00000000" w:rsidR="00000000" w:rsidRPr="00000000">
        <w:rPr>
          <w:i w:val="1"/>
          <w:iCs w:val="1"/>
          <w:color w:val="1f1f1f"/>
          <w:highlight w:val="yellow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ninj3ujfnjt6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Блок 5: Слово директора и Будущее (2:20 – 3:00)</w:t>
      </w:r>
    </w:p>
    <w:p w:rsidR="00000000" w:rsidDel="00000000" w:rsidP="00000000" w:rsidRDefault="00000000" w:rsidRPr="00000000" w14:paraId="00000033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Музыка затихает. Голос Эдуарда Бразовского (запись на диктофон/микрофон).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Визуал</w:t>
      </w:r>
      <w:r w:rsidDel="00000000" w:rsidR="00000000" w:rsidRPr="00000000">
        <w:rPr>
          <w:color w:val="1f1f1f"/>
          <w:rtl w:val="0"/>
        </w:rPr>
        <w:t xml:space="preserve">: Минималистичный фон. Стильно вырезанное фото Эдуарда Бразовского (аватар/по пояс). Текст его речи печатается слева или справа от него синхронно с голосом.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Голос директора: </w:t>
      </w:r>
      <w:r w:rsidDel="00000000" w:rsidR="00000000" w:rsidRPr="00000000">
        <w:rPr>
          <w:color w:val="1f1f1f"/>
          <w:rtl w:val="0"/>
        </w:rPr>
        <w:t xml:space="preserve">«Сделав один верный шаг сегодня, мы видим результат — как меняется экология планеты. Для нас 15 лет — это только начало. Наша следующая цель — миллион кубометров чистой воды в сутки. Мы не просто строим очистные, мы проектируем будущее».</w:t>
      </w:r>
    </w:p>
    <w:p w:rsidR="00000000" w:rsidDel="00000000" w:rsidP="00000000" w:rsidRDefault="00000000" w:rsidRPr="00000000" w14:paraId="00000036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Финал (Пэкшот):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Логотип ЛОСБЕЛ. Крупно: 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15 ЛЕТ. ПРОЕКТИРУЕМ. СТРОИМ. ОЧИЩАЕМ.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контакты компании.</w:t>
      </w:r>
    </w:p>
    <w:p w:rsidR="00000000" w:rsidDel="00000000" w:rsidP="00000000" w:rsidRDefault="00000000" w:rsidRPr="00000000" w14:paraId="00000037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+L5w7G1PNFpcMO8hEskj9KR4A==">CgMxLjAyDmguOXc0Z3Ryc2oyZ3IyMg5oLm53N3pjZXJnaHhyYTIOaC40Mnl1cWpnZ3U2Z2oyDmguMzZxdmU4OWwzZHUyMg5oLmdjY2R4ZjV5dXVlNzIOaC41OWlxY2szeWZlbHEyDmguNXQ3OGtscnA5MzViMg5oLnpkdzZ2dmNkb256YTINaC5ocWJ1a3h4OGttYzIOaC5qYTdrcnd6Z3o5a2gyDmgubmluajN1amZuanQ2OAByITFhTDFOd3B2QjhJLVZidzV3dUVtcW1vVTE0UGtVRWE1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2026-03-23T07:46:00Z</dcterms:created>
</cp:coreProperties>
</file>