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pPr>
      <w:r>
        <w:rPr>
          <w:rFonts w:ascii="Times New Roman" w:hAnsi="Times New Roman" w:eastAsia="Times New Roman"/>
          <w:b/>
          <w:i w:val="0"/>
          <w:sz w:val="28"/>
        </w:rPr>
        <w:t>1.4 Разработка спецификаций проектируемой системы</w:t>
      </w:r>
    </w:p>
    <w:p>
      <w:pPr>
        <w:ind w:firstLine="709"/>
        <w:jc w:val="both"/>
      </w:pPr>
      <w:r>
        <w:rPr>
          <w:rFonts w:ascii="Times New Roman" w:hAnsi="Times New Roman" w:eastAsia="Times New Roman"/>
          <w:b w:val="0"/>
          <w:i w:val="0"/>
          <w:sz w:val="28"/>
        </w:rPr>
        <w:t>Разработка спецификаций программного обеспечения в объектном подходе выполняется средствами языка UML. Для проектируемой информационной системы генерации автотестов web-приложения по XML-модели метаданных разрабатываются: диаграмма вариантов использования, контекстная (концептуальная) диаграмма классов, диаграммы последовательности системы и диаграмма деятельности. На данном этапе система рассматривается как единое целое — «чёрный ящик»: фиксируются её внешнее поведение и понятия предметной области, без привязки к внутренним классам, экранным формам и элементам управления (кнопкам, полям ввода и т. п.). Внутреннее устройство системы определяется позднее, на этапах проектирования и реализации (разделы 1.5–1.6).</w:t>
      </w:r>
    </w:p>
    <w:p>
      <w:pPr>
        <w:keepNext/>
        <w:spacing w:before="240" w:after="120"/>
      </w:pPr>
      <w:r>
        <w:rPr>
          <w:rFonts w:ascii="Times New Roman" w:hAnsi="Times New Roman" w:eastAsia="Times New Roman"/>
          <w:b/>
          <w:i w:val="0"/>
          <w:sz w:val="28"/>
        </w:rPr>
        <w:t>1.4.1 Построение диаграмм вариантов использования</w:t>
      </w:r>
    </w:p>
    <w:p>
      <w:pPr>
        <w:ind w:firstLine="709"/>
        <w:jc w:val="both"/>
      </w:pPr>
      <w:r>
        <w:rPr>
          <w:rFonts w:ascii="Times New Roman" w:hAnsi="Times New Roman" w:eastAsia="Times New Roman"/>
          <w:b w:val="0"/>
          <w:i w:val="0"/>
          <w:sz w:val="28"/>
        </w:rPr>
        <w:t>Диаграмма вариантов использования наглядно представляет ожидаемое поведение системы. Её основными понятиями являются: действующее лицо — внешняя по отношению к системе сущность, взаимодействующая с ней для получения или предоставления информации; вариант использования — очевидная для действующего лица процедура, решающая его конкретную задачу; связь — взаимодействие действующих лиц и вариантов использования. Между самими вариантами фиксируют связи использования («include») и расширения («extend»). По назначению различают основные, вспомогательные и дополнительные варианты использования.</w:t>
      </w:r>
    </w:p>
    <w:p>
      <w:pPr>
        <w:ind w:firstLine="709"/>
        <w:jc w:val="both"/>
      </w:pPr>
      <w:r>
        <w:rPr>
          <w:rFonts w:ascii="Times New Roman" w:hAnsi="Times New Roman" w:eastAsia="Times New Roman"/>
          <w:b w:val="0"/>
          <w:i w:val="0"/>
          <w:sz w:val="28"/>
        </w:rPr>
        <w:t>У проектируемой системы одно действующее лицо — Пользователь (инженер по тестированию). Он взаимодействует с системой, чтобы подготовить исходные параметры, разобрать метаданные, сгенерировать и запустить автотесты, а также просмотреть историю прогонов. Диаграмма вариантов использования приведена на рисунке 1.</w:t>
      </w:r>
    </w:p>
    <w:p>
      <w:pPr>
        <w:spacing w:before="120"/>
        <w:jc w:val="center"/>
      </w:pPr>
      <w:r>
        <w:drawing>
          <wp:inline xmlns:a="http://schemas.openxmlformats.org/drawingml/2006/main" xmlns:pic="http://schemas.openxmlformats.org/drawingml/2006/picture">
            <wp:extent cx="5940000" cy="2568937"/>
            <wp:docPr id="1" name="Picture 1"/>
            <wp:cNvGraphicFramePr>
              <a:graphicFrameLocks noChangeAspect="1"/>
            </wp:cNvGraphicFramePr>
            <a:graphic>
              <a:graphicData uri="http://schemas.openxmlformats.org/drawingml/2006/picture">
                <pic:pic>
                  <pic:nvPicPr>
                    <pic:cNvPr id="0" name="ris_1_usecase.png"/>
                    <pic:cNvPicPr/>
                  </pic:nvPicPr>
                  <pic:blipFill>
                    <a:blip r:embed="rId9"/>
                    <a:stretch>
                      <a:fillRect/>
                    </a:stretch>
                  </pic:blipFill>
                  <pic:spPr>
                    <a:xfrm>
                      <a:off x="0" y="0"/>
                      <a:ext cx="5940000" cy="2568937"/>
                    </a:xfrm>
                    <a:prstGeom prst="rect"/>
                  </pic:spPr>
                </pic:pic>
              </a:graphicData>
            </a:graphic>
          </wp:inline>
        </w:drawing>
      </w:r>
    </w:p>
    <w:p>
      <w:pPr>
        <w:spacing w:after="200"/>
        <w:jc w:val="center"/>
      </w:pPr>
      <w:r>
        <w:rPr>
          <w:rFonts w:ascii="Times New Roman" w:hAnsi="Times New Roman" w:eastAsia="Times New Roman"/>
          <w:b w:val="0"/>
          <w:i w:val="0"/>
          <w:sz w:val="26"/>
        </w:rPr>
        <w:t>Рисунок 1 – Диаграмма вариантов использования</w:t>
      </w:r>
    </w:p>
    <w:p>
      <w:pPr>
        <w:ind w:firstLine="709"/>
        <w:jc w:val="both"/>
      </w:pPr>
      <w:r>
        <w:rPr>
          <w:rFonts w:ascii="Times New Roman" w:hAnsi="Times New Roman" w:eastAsia="Times New Roman"/>
          <w:b w:val="0"/>
          <w:i w:val="0"/>
          <w:sz w:val="28"/>
        </w:rPr>
        <w:t>Вариант использования «Запустить автотесты» включает («include») вариант «Сохранить результаты прогона», который выполняется автоматически по завершении прогона. Вариант «Запустить выбранные тесты» является расширением («extend») варианта «Запустить автотесты» и применяется, когда требуется выполнить лишь подмножество сущностей и видов проверок. Перечень вариантов использования приведён в таблице 1.</w:t>
      </w:r>
    </w:p>
    <w:p>
      <w:pPr>
        <w:spacing w:before="160"/>
        <w:jc w:val="right"/>
      </w:pPr>
      <w:r>
        <w:rPr>
          <w:rFonts w:ascii="Times New Roman" w:hAnsi="Times New Roman" w:eastAsia="Times New Roman"/>
          <w:b w:val="0"/>
          <w:i w:val="0"/>
          <w:sz w:val="28"/>
        </w:rPr>
        <w:t>Таблица 1</w:t>
      </w:r>
    </w:p>
    <w:p>
      <w:pPr>
        <w:spacing w:after="40"/>
        <w:jc w:val="center"/>
      </w:pPr>
      <w:r>
        <w:rPr>
          <w:rFonts w:ascii="Times New Roman" w:hAnsi="Times New Roman" w:eastAsia="Times New Roman"/>
          <w:b w:val="0"/>
          <w:i w:val="0"/>
          <w:sz w:val="28"/>
        </w:rPr>
        <w:t>Перечень вариантов использования</w:t>
      </w:r>
    </w:p>
    <w:tbl>
      <w:tblPr>
        <w:tblStyle w:val="TableGrid"/>
        <w:tblW w:type="auto" w:w="0"/>
        <w:jc w:val="center"/>
        <w:tblLook w:firstColumn="1" w:firstRow="1" w:lastColumn="0" w:lastRow="0" w:noHBand="0" w:noVBand="1" w:val="04A0"/>
      </w:tblPr>
      <w:tblGrid>
        <w:gridCol w:w="2422"/>
        <w:gridCol w:w="2422"/>
        <w:gridCol w:w="2422"/>
        <w:gridCol w:w="2422"/>
      </w:tblGrid>
      <w:tr>
        <w:tc>
          <w:tcPr>
            <w:tcW w:type="dxa" w:w="2835"/>
            <w:shd w:val="clear" w:color="auto" w:fill="D9E2F3"/>
          </w:tcPr>
          <w:p>
            <w:pPr>
              <w:spacing w:line="240" w:lineRule="auto" w:after="0"/>
              <w:jc w:val="center"/>
            </w:pPr>
            <w:r/>
            <w:r>
              <w:rPr>
                <w:rFonts w:ascii="Times New Roman" w:hAnsi="Times New Roman" w:eastAsia="Times New Roman"/>
                <w:b/>
                <w:i w:val="0"/>
                <w:sz w:val="26"/>
              </w:rPr>
              <w:t>Вариант использования</w:t>
            </w:r>
          </w:p>
        </w:tc>
        <w:tc>
          <w:tcPr>
            <w:tcW w:type="dxa" w:w="1871"/>
            <w:shd w:val="clear" w:color="auto" w:fill="D9E2F3"/>
          </w:tcPr>
          <w:p>
            <w:pPr>
              <w:spacing w:line="240" w:lineRule="auto" w:after="0"/>
              <w:jc w:val="center"/>
            </w:pPr>
            <w:r/>
            <w:r>
              <w:rPr>
                <w:rFonts w:ascii="Times New Roman" w:hAnsi="Times New Roman" w:eastAsia="Times New Roman"/>
                <w:b/>
                <w:i w:val="0"/>
                <w:sz w:val="26"/>
              </w:rPr>
              <w:t>Действующее лицо</w:t>
            </w:r>
          </w:p>
        </w:tc>
        <w:tc>
          <w:tcPr>
            <w:tcW w:type="dxa" w:w="1531"/>
            <w:shd w:val="clear" w:color="auto" w:fill="D9E2F3"/>
          </w:tcPr>
          <w:p>
            <w:pPr>
              <w:spacing w:line="240" w:lineRule="auto" w:after="0"/>
              <w:jc w:val="center"/>
            </w:pPr>
            <w:r/>
            <w:r>
              <w:rPr>
                <w:rFonts w:ascii="Times New Roman" w:hAnsi="Times New Roman" w:eastAsia="Times New Roman"/>
                <w:b/>
                <w:i w:val="0"/>
                <w:sz w:val="26"/>
              </w:rPr>
              <w:t>Тип</w:t>
            </w:r>
          </w:p>
        </w:tc>
        <w:tc>
          <w:tcPr>
            <w:tcW w:type="dxa" w:w="3118"/>
            <w:shd w:val="clear" w:color="auto" w:fill="D9E2F3"/>
          </w:tcPr>
          <w:p>
            <w:pPr>
              <w:spacing w:line="240" w:lineRule="auto" w:after="0"/>
              <w:jc w:val="center"/>
            </w:pPr>
            <w:r/>
            <w:r>
              <w:rPr>
                <w:rFonts w:ascii="Times New Roman" w:hAnsi="Times New Roman" w:eastAsia="Times New Roman"/>
                <w:b/>
                <w:i w:val="0"/>
                <w:sz w:val="26"/>
              </w:rPr>
              <w:t>Связи</w:t>
            </w:r>
          </w:p>
        </w:tc>
      </w:tr>
      <w:tr>
        <w:tc>
          <w:tcPr>
            <w:tcW w:type="dxa" w:w="2835"/>
          </w:tcPr>
          <w:p>
            <w:pPr>
              <w:spacing w:line="240" w:lineRule="auto" w:after="0"/>
            </w:pPr>
            <w:r/>
            <w:r>
              <w:rPr>
                <w:rFonts w:ascii="Times New Roman" w:hAnsi="Times New Roman" w:eastAsia="Times New Roman"/>
                <w:b w:val="0"/>
                <w:i w:val="0"/>
                <w:sz w:val="26"/>
              </w:rPr>
              <w:t>Подготовить параметры</w:t>
            </w:r>
          </w:p>
        </w:tc>
        <w:tc>
          <w:tcPr>
            <w:tcW w:type="dxa" w:w="1871"/>
          </w:tcPr>
          <w:p>
            <w:pPr>
              <w:spacing w:line="240" w:lineRule="auto" w:after="0"/>
            </w:pPr>
            <w:r/>
            <w:r>
              <w:rPr>
                <w:rFonts w:ascii="Times New Roman" w:hAnsi="Times New Roman" w:eastAsia="Times New Roman"/>
                <w:b w:val="0"/>
                <w:i w:val="0"/>
                <w:sz w:val="26"/>
              </w:rPr>
              <w:t>Пользователь</w:t>
            </w:r>
          </w:p>
        </w:tc>
        <w:tc>
          <w:tcPr>
            <w:tcW w:type="dxa" w:w="1531"/>
          </w:tcPr>
          <w:p>
            <w:pPr>
              <w:spacing w:line="240" w:lineRule="auto" w:after="0"/>
            </w:pPr>
            <w:r/>
            <w:r>
              <w:rPr>
                <w:rFonts w:ascii="Times New Roman" w:hAnsi="Times New Roman" w:eastAsia="Times New Roman"/>
                <w:b w:val="0"/>
                <w:i w:val="0"/>
                <w:sz w:val="26"/>
              </w:rPr>
              <w:t>Основной</w:t>
            </w:r>
          </w:p>
        </w:tc>
        <w:tc>
          <w:tcPr>
            <w:tcW w:type="dxa" w:w="3118"/>
          </w:tcPr>
          <w:p>
            <w:pPr>
              <w:spacing w:line="240" w:lineRule="auto" w:after="0"/>
            </w:pPr>
            <w:r/>
            <w:r>
              <w:rPr>
                <w:rFonts w:ascii="Times New Roman" w:hAnsi="Times New Roman" w:eastAsia="Times New Roman"/>
                <w:b w:val="0"/>
                <w:i w:val="0"/>
                <w:sz w:val="26"/>
              </w:rPr>
              <w:t>–</w:t>
            </w:r>
          </w:p>
        </w:tc>
      </w:tr>
      <w:tr>
        <w:tc>
          <w:tcPr>
            <w:tcW w:type="dxa" w:w="2835"/>
          </w:tcPr>
          <w:p>
            <w:pPr>
              <w:spacing w:line="240" w:lineRule="auto" w:after="0"/>
            </w:pPr>
            <w:r/>
            <w:r>
              <w:rPr>
                <w:rFonts w:ascii="Times New Roman" w:hAnsi="Times New Roman" w:eastAsia="Times New Roman"/>
                <w:b w:val="0"/>
                <w:i w:val="0"/>
                <w:sz w:val="26"/>
              </w:rPr>
              <w:t>Разобрать метаданные</w:t>
            </w:r>
          </w:p>
        </w:tc>
        <w:tc>
          <w:tcPr>
            <w:tcW w:type="dxa" w:w="1871"/>
          </w:tcPr>
          <w:p>
            <w:pPr>
              <w:spacing w:line="240" w:lineRule="auto" w:after="0"/>
            </w:pPr>
            <w:r/>
            <w:r>
              <w:rPr>
                <w:rFonts w:ascii="Times New Roman" w:hAnsi="Times New Roman" w:eastAsia="Times New Roman"/>
                <w:b w:val="0"/>
                <w:i w:val="0"/>
                <w:sz w:val="26"/>
              </w:rPr>
              <w:t>Пользователь</w:t>
            </w:r>
          </w:p>
        </w:tc>
        <w:tc>
          <w:tcPr>
            <w:tcW w:type="dxa" w:w="1531"/>
          </w:tcPr>
          <w:p>
            <w:pPr>
              <w:spacing w:line="240" w:lineRule="auto" w:after="0"/>
            </w:pPr>
            <w:r/>
            <w:r>
              <w:rPr>
                <w:rFonts w:ascii="Times New Roman" w:hAnsi="Times New Roman" w:eastAsia="Times New Roman"/>
                <w:b w:val="0"/>
                <w:i w:val="0"/>
                <w:sz w:val="26"/>
              </w:rPr>
              <w:t>Основной</w:t>
            </w:r>
          </w:p>
        </w:tc>
        <w:tc>
          <w:tcPr>
            <w:tcW w:type="dxa" w:w="3118"/>
          </w:tcPr>
          <w:p>
            <w:pPr>
              <w:spacing w:line="240" w:lineRule="auto" w:after="0"/>
            </w:pPr>
            <w:r/>
            <w:r>
              <w:rPr>
                <w:rFonts w:ascii="Times New Roman" w:hAnsi="Times New Roman" w:eastAsia="Times New Roman"/>
                <w:b w:val="0"/>
                <w:i w:val="0"/>
                <w:sz w:val="26"/>
              </w:rPr>
              <w:t>–</w:t>
            </w:r>
          </w:p>
        </w:tc>
      </w:tr>
      <w:tr>
        <w:tc>
          <w:tcPr>
            <w:tcW w:type="dxa" w:w="2835"/>
          </w:tcPr>
          <w:p>
            <w:pPr>
              <w:spacing w:line="240" w:lineRule="auto" w:after="0"/>
            </w:pPr>
            <w:r/>
            <w:r>
              <w:rPr>
                <w:rFonts w:ascii="Times New Roman" w:hAnsi="Times New Roman" w:eastAsia="Times New Roman"/>
                <w:b w:val="0"/>
                <w:i w:val="0"/>
                <w:sz w:val="26"/>
              </w:rPr>
              <w:t>Сгенерировать автотесты</w:t>
            </w:r>
          </w:p>
        </w:tc>
        <w:tc>
          <w:tcPr>
            <w:tcW w:type="dxa" w:w="1871"/>
          </w:tcPr>
          <w:p>
            <w:pPr>
              <w:spacing w:line="240" w:lineRule="auto" w:after="0"/>
            </w:pPr>
            <w:r/>
            <w:r>
              <w:rPr>
                <w:rFonts w:ascii="Times New Roman" w:hAnsi="Times New Roman" w:eastAsia="Times New Roman"/>
                <w:b w:val="0"/>
                <w:i w:val="0"/>
                <w:sz w:val="26"/>
              </w:rPr>
              <w:t>Пользователь</w:t>
            </w:r>
          </w:p>
        </w:tc>
        <w:tc>
          <w:tcPr>
            <w:tcW w:type="dxa" w:w="1531"/>
          </w:tcPr>
          <w:p>
            <w:pPr>
              <w:spacing w:line="240" w:lineRule="auto" w:after="0"/>
            </w:pPr>
            <w:r/>
            <w:r>
              <w:rPr>
                <w:rFonts w:ascii="Times New Roman" w:hAnsi="Times New Roman" w:eastAsia="Times New Roman"/>
                <w:b w:val="0"/>
                <w:i w:val="0"/>
                <w:sz w:val="26"/>
              </w:rPr>
              <w:t>Основной</w:t>
            </w:r>
          </w:p>
        </w:tc>
        <w:tc>
          <w:tcPr>
            <w:tcW w:type="dxa" w:w="3118"/>
          </w:tcPr>
          <w:p>
            <w:pPr>
              <w:spacing w:line="240" w:lineRule="auto" w:after="0"/>
            </w:pPr>
            <w:r/>
            <w:r>
              <w:rPr>
                <w:rFonts w:ascii="Times New Roman" w:hAnsi="Times New Roman" w:eastAsia="Times New Roman"/>
                <w:b w:val="0"/>
                <w:i w:val="0"/>
                <w:sz w:val="26"/>
              </w:rPr>
              <w:t>–</w:t>
            </w:r>
          </w:p>
        </w:tc>
      </w:tr>
      <w:tr>
        <w:tc>
          <w:tcPr>
            <w:tcW w:type="dxa" w:w="2835"/>
          </w:tcPr>
          <w:p>
            <w:pPr>
              <w:spacing w:line="240" w:lineRule="auto" w:after="0"/>
            </w:pPr>
            <w:r/>
            <w:r>
              <w:rPr>
                <w:rFonts w:ascii="Times New Roman" w:hAnsi="Times New Roman" w:eastAsia="Times New Roman"/>
                <w:b w:val="0"/>
                <w:i w:val="0"/>
                <w:sz w:val="26"/>
              </w:rPr>
              <w:t>Запустить автотесты</w:t>
            </w:r>
          </w:p>
        </w:tc>
        <w:tc>
          <w:tcPr>
            <w:tcW w:type="dxa" w:w="1871"/>
          </w:tcPr>
          <w:p>
            <w:pPr>
              <w:spacing w:line="240" w:lineRule="auto" w:after="0"/>
            </w:pPr>
            <w:r/>
            <w:r>
              <w:rPr>
                <w:rFonts w:ascii="Times New Roman" w:hAnsi="Times New Roman" w:eastAsia="Times New Roman"/>
                <w:b w:val="0"/>
                <w:i w:val="0"/>
                <w:sz w:val="26"/>
              </w:rPr>
              <w:t>Пользователь</w:t>
            </w:r>
          </w:p>
        </w:tc>
        <w:tc>
          <w:tcPr>
            <w:tcW w:type="dxa" w:w="1531"/>
          </w:tcPr>
          <w:p>
            <w:pPr>
              <w:spacing w:line="240" w:lineRule="auto" w:after="0"/>
            </w:pPr>
            <w:r/>
            <w:r>
              <w:rPr>
                <w:rFonts w:ascii="Times New Roman" w:hAnsi="Times New Roman" w:eastAsia="Times New Roman"/>
                <w:b w:val="0"/>
                <w:i w:val="0"/>
                <w:sz w:val="26"/>
              </w:rPr>
              <w:t>Основной</w:t>
            </w:r>
          </w:p>
        </w:tc>
        <w:tc>
          <w:tcPr>
            <w:tcW w:type="dxa" w:w="3118"/>
          </w:tcPr>
          <w:p>
            <w:pPr>
              <w:spacing w:line="240" w:lineRule="auto" w:after="0"/>
            </w:pPr>
            <w:r/>
            <w:r>
              <w:rPr>
                <w:rFonts w:ascii="Times New Roman" w:hAnsi="Times New Roman" w:eastAsia="Times New Roman"/>
                <w:b w:val="0"/>
                <w:i w:val="0"/>
                <w:sz w:val="26"/>
              </w:rPr>
              <w:t>«include» Сохранить результаты прогона</w:t>
            </w:r>
          </w:p>
        </w:tc>
      </w:tr>
      <w:tr>
        <w:tc>
          <w:tcPr>
            <w:tcW w:type="dxa" w:w="2835"/>
          </w:tcPr>
          <w:p>
            <w:pPr>
              <w:spacing w:line="240" w:lineRule="auto" w:after="0"/>
            </w:pPr>
            <w:r/>
            <w:r>
              <w:rPr>
                <w:rFonts w:ascii="Times New Roman" w:hAnsi="Times New Roman" w:eastAsia="Times New Roman"/>
                <w:b w:val="0"/>
                <w:i w:val="0"/>
                <w:sz w:val="26"/>
              </w:rPr>
              <w:t>Запустить выбранные тесты</w:t>
            </w:r>
          </w:p>
        </w:tc>
        <w:tc>
          <w:tcPr>
            <w:tcW w:type="dxa" w:w="1871"/>
          </w:tcPr>
          <w:p>
            <w:pPr>
              <w:spacing w:line="240" w:lineRule="auto" w:after="0"/>
            </w:pPr>
            <w:r/>
            <w:r>
              <w:rPr>
                <w:rFonts w:ascii="Times New Roman" w:hAnsi="Times New Roman" w:eastAsia="Times New Roman"/>
                <w:b w:val="0"/>
                <w:i w:val="0"/>
                <w:sz w:val="26"/>
              </w:rPr>
              <w:t>Пользователь</w:t>
            </w:r>
          </w:p>
        </w:tc>
        <w:tc>
          <w:tcPr>
            <w:tcW w:type="dxa" w:w="1531"/>
          </w:tcPr>
          <w:p>
            <w:pPr>
              <w:spacing w:line="240" w:lineRule="auto" w:after="0"/>
            </w:pPr>
            <w:r/>
            <w:r>
              <w:rPr>
                <w:rFonts w:ascii="Times New Roman" w:hAnsi="Times New Roman" w:eastAsia="Times New Roman"/>
                <w:b w:val="0"/>
                <w:i w:val="0"/>
                <w:sz w:val="26"/>
              </w:rPr>
              <w:t>Дополнительный</w:t>
            </w:r>
          </w:p>
        </w:tc>
        <w:tc>
          <w:tcPr>
            <w:tcW w:type="dxa" w:w="3118"/>
          </w:tcPr>
          <w:p>
            <w:pPr>
              <w:spacing w:line="240" w:lineRule="auto" w:after="0"/>
            </w:pPr>
            <w:r/>
            <w:r>
              <w:rPr>
                <w:rFonts w:ascii="Times New Roman" w:hAnsi="Times New Roman" w:eastAsia="Times New Roman"/>
                <w:b w:val="0"/>
                <w:i w:val="0"/>
                <w:sz w:val="26"/>
              </w:rPr>
              <w:t>«extend» Запустить автотесты</w:t>
            </w:r>
          </w:p>
        </w:tc>
      </w:tr>
      <w:tr>
        <w:tc>
          <w:tcPr>
            <w:tcW w:type="dxa" w:w="2835"/>
          </w:tcPr>
          <w:p>
            <w:pPr>
              <w:spacing w:line="240" w:lineRule="auto" w:after="0"/>
            </w:pPr>
            <w:r/>
            <w:r>
              <w:rPr>
                <w:rFonts w:ascii="Times New Roman" w:hAnsi="Times New Roman" w:eastAsia="Times New Roman"/>
                <w:b w:val="0"/>
                <w:i w:val="0"/>
                <w:sz w:val="26"/>
              </w:rPr>
              <w:t>Сохранить результаты прогона</w:t>
            </w:r>
          </w:p>
        </w:tc>
        <w:tc>
          <w:tcPr>
            <w:tcW w:type="dxa" w:w="1871"/>
          </w:tcPr>
          <w:p>
            <w:pPr>
              <w:spacing w:line="240" w:lineRule="auto" w:after="0"/>
            </w:pPr>
            <w:r/>
            <w:r>
              <w:rPr>
                <w:rFonts w:ascii="Times New Roman" w:hAnsi="Times New Roman" w:eastAsia="Times New Roman"/>
                <w:b w:val="0"/>
                <w:i w:val="0"/>
                <w:sz w:val="26"/>
              </w:rPr>
              <w:t>– (включается)</w:t>
            </w:r>
          </w:p>
        </w:tc>
        <w:tc>
          <w:tcPr>
            <w:tcW w:type="dxa" w:w="1531"/>
          </w:tcPr>
          <w:p>
            <w:pPr>
              <w:spacing w:line="240" w:lineRule="auto" w:after="0"/>
            </w:pPr>
            <w:r/>
            <w:r>
              <w:rPr>
                <w:rFonts w:ascii="Times New Roman" w:hAnsi="Times New Roman" w:eastAsia="Times New Roman"/>
                <w:b w:val="0"/>
                <w:i w:val="0"/>
                <w:sz w:val="26"/>
              </w:rPr>
              <w:t>Вспомогательный</w:t>
            </w:r>
          </w:p>
        </w:tc>
        <w:tc>
          <w:tcPr>
            <w:tcW w:type="dxa" w:w="3118"/>
          </w:tcPr>
          <w:p>
            <w:pPr>
              <w:spacing w:line="240" w:lineRule="auto" w:after="0"/>
            </w:pPr>
            <w:r/>
            <w:r>
              <w:rPr>
                <w:rFonts w:ascii="Times New Roman" w:hAnsi="Times New Roman" w:eastAsia="Times New Roman"/>
                <w:b w:val="0"/>
                <w:i w:val="0"/>
                <w:sz w:val="26"/>
              </w:rPr>
              <w:t>включается в «Запустить автотесты»</w:t>
            </w:r>
          </w:p>
        </w:tc>
      </w:tr>
      <w:tr>
        <w:tc>
          <w:tcPr>
            <w:tcW w:type="dxa" w:w="2835"/>
          </w:tcPr>
          <w:p>
            <w:pPr>
              <w:spacing w:line="240" w:lineRule="auto" w:after="0"/>
            </w:pPr>
            <w:r/>
            <w:r>
              <w:rPr>
                <w:rFonts w:ascii="Times New Roman" w:hAnsi="Times New Roman" w:eastAsia="Times New Roman"/>
                <w:b w:val="0"/>
                <w:i w:val="0"/>
                <w:sz w:val="26"/>
              </w:rPr>
              <w:t>Просмотреть историю прогонов</w:t>
            </w:r>
          </w:p>
        </w:tc>
        <w:tc>
          <w:tcPr>
            <w:tcW w:type="dxa" w:w="1871"/>
          </w:tcPr>
          <w:p>
            <w:pPr>
              <w:spacing w:line="240" w:lineRule="auto" w:after="0"/>
            </w:pPr>
            <w:r/>
            <w:r>
              <w:rPr>
                <w:rFonts w:ascii="Times New Roman" w:hAnsi="Times New Roman" w:eastAsia="Times New Roman"/>
                <w:b w:val="0"/>
                <w:i w:val="0"/>
                <w:sz w:val="26"/>
              </w:rPr>
              <w:t>Пользователь</w:t>
            </w:r>
          </w:p>
        </w:tc>
        <w:tc>
          <w:tcPr>
            <w:tcW w:type="dxa" w:w="1531"/>
          </w:tcPr>
          <w:p>
            <w:pPr>
              <w:spacing w:line="240" w:lineRule="auto" w:after="0"/>
            </w:pPr>
            <w:r/>
            <w:r>
              <w:rPr>
                <w:rFonts w:ascii="Times New Roman" w:hAnsi="Times New Roman" w:eastAsia="Times New Roman"/>
                <w:b w:val="0"/>
                <w:i w:val="0"/>
                <w:sz w:val="26"/>
              </w:rPr>
              <w:t>Вспомогательный</w:t>
            </w:r>
          </w:p>
        </w:tc>
        <w:tc>
          <w:tcPr>
            <w:tcW w:type="dxa" w:w="3118"/>
          </w:tcPr>
          <w:p>
            <w:pPr>
              <w:spacing w:line="240" w:lineRule="auto" w:after="0"/>
            </w:pPr>
            <w:r/>
            <w:r>
              <w:rPr>
                <w:rFonts w:ascii="Times New Roman" w:hAnsi="Times New Roman" w:eastAsia="Times New Roman"/>
                <w:b w:val="0"/>
                <w:i w:val="0"/>
                <w:sz w:val="26"/>
              </w:rPr>
              <w:t>–</w:t>
            </w:r>
          </w:p>
        </w:tc>
      </w:tr>
    </w:tbl>
    <w:p>
      <w:pPr>
        <w:spacing w:after="40"/>
      </w:pPr>
    </w:p>
    <w:p>
      <w:pPr>
        <w:spacing w:before="160"/>
        <w:jc w:val="right"/>
      </w:pPr>
      <w:r>
        <w:rPr>
          <w:rFonts w:ascii="Times New Roman" w:hAnsi="Times New Roman" w:eastAsia="Times New Roman"/>
          <w:b w:val="0"/>
          <w:i w:val="0"/>
          <w:sz w:val="28"/>
        </w:rPr>
        <w:t>Таблица 2</w:t>
      </w:r>
    </w:p>
    <w:p>
      <w:pPr>
        <w:spacing w:after="40"/>
        <w:jc w:val="center"/>
      </w:pPr>
      <w:r>
        <w:rPr>
          <w:rFonts w:ascii="Times New Roman" w:hAnsi="Times New Roman" w:eastAsia="Times New Roman"/>
          <w:b w:val="0"/>
          <w:i w:val="0"/>
          <w:sz w:val="28"/>
        </w:rPr>
        <w:t>Краткое описание варианта использования «Подготовить параметры»</w:t>
      </w:r>
    </w:p>
    <w:tbl>
      <w:tblPr>
        <w:tblStyle w:val="TableGrid"/>
        <w:tblW w:type="auto" w:w="0"/>
        <w:jc w:val="center"/>
        <w:tblLook w:firstColumn="1" w:firstRow="1" w:lastColumn="0" w:lastRow="0" w:noHBand="0" w:noVBand="1" w:val="04A0"/>
      </w:tblPr>
      <w:tblGrid>
        <w:gridCol w:w="4844"/>
        <w:gridCol w:w="4844"/>
      </w:tblGrid>
      <w:tr>
        <w:tc>
          <w:tcPr>
            <w:tcW w:type="dxa" w:w="2551"/>
            <w:shd w:val="clear" w:color="auto" w:fill="EFEFEF"/>
          </w:tcPr>
          <w:p>
            <w:pPr>
              <w:spacing w:line="240" w:lineRule="auto" w:after="0"/>
            </w:pPr>
            <w:r/>
            <w:r>
              <w:rPr>
                <w:rFonts w:ascii="Times New Roman" w:hAnsi="Times New Roman" w:eastAsia="Times New Roman"/>
                <w:b/>
                <w:i w:val="0"/>
                <w:sz w:val="26"/>
              </w:rPr>
              <w:t>Название</w:t>
            </w:r>
          </w:p>
        </w:tc>
        <w:tc>
          <w:tcPr>
            <w:tcW w:type="dxa" w:w="6803"/>
          </w:tcPr>
          <w:p>
            <w:pPr>
              <w:spacing w:line="240" w:lineRule="auto" w:after="0"/>
            </w:pPr>
            <w:r/>
            <w:r>
              <w:rPr>
                <w:rFonts w:ascii="Times New Roman" w:hAnsi="Times New Roman" w:eastAsia="Times New Roman"/>
                <w:b w:val="0"/>
                <w:i w:val="0"/>
                <w:sz w:val="26"/>
              </w:rPr>
              <w:t>Подготовить параметры</w:t>
            </w:r>
          </w:p>
        </w:tc>
      </w:tr>
      <w:tr>
        <w:tc>
          <w:tcPr>
            <w:tcW w:type="dxa" w:w="2551"/>
            <w:shd w:val="clear" w:color="auto" w:fill="EFEFEF"/>
          </w:tcPr>
          <w:p>
            <w:pPr>
              <w:spacing w:line="240" w:lineRule="auto" w:after="0"/>
            </w:pPr>
            <w:r/>
            <w:r>
              <w:rPr>
                <w:rFonts w:ascii="Times New Roman" w:hAnsi="Times New Roman" w:eastAsia="Times New Roman"/>
                <w:b/>
                <w:i w:val="0"/>
                <w:sz w:val="26"/>
              </w:rPr>
              <w:t>Цель</w:t>
            </w:r>
          </w:p>
        </w:tc>
        <w:tc>
          <w:tcPr>
            <w:tcW w:type="dxa" w:w="6803"/>
          </w:tcPr>
          <w:p>
            <w:pPr>
              <w:spacing w:line="240" w:lineRule="auto" w:after="0"/>
            </w:pPr>
            <w:r/>
            <w:r>
              <w:rPr>
                <w:rFonts w:ascii="Times New Roman" w:hAnsi="Times New Roman" w:eastAsia="Times New Roman"/>
                <w:b w:val="0"/>
                <w:i w:val="0"/>
                <w:sz w:val="26"/>
              </w:rPr>
              <w:t>Задать исходные данные для генерации и прогона автотестов</w:t>
            </w:r>
          </w:p>
        </w:tc>
      </w:tr>
      <w:tr>
        <w:tc>
          <w:tcPr>
            <w:tcW w:type="dxa" w:w="2551"/>
            <w:shd w:val="clear" w:color="auto" w:fill="EFEFEF"/>
          </w:tcPr>
          <w:p>
            <w:pPr>
              <w:spacing w:line="240" w:lineRule="auto" w:after="0"/>
            </w:pPr>
            <w:r/>
            <w:r>
              <w:rPr>
                <w:rFonts w:ascii="Times New Roman" w:hAnsi="Times New Roman" w:eastAsia="Times New Roman"/>
                <w:b/>
                <w:i w:val="0"/>
                <w:sz w:val="26"/>
              </w:rPr>
              <w:t>Действующие лица</w:t>
            </w:r>
          </w:p>
        </w:tc>
        <w:tc>
          <w:tcPr>
            <w:tcW w:type="dxa" w:w="6803"/>
          </w:tcPr>
          <w:p>
            <w:pPr>
              <w:spacing w:line="240" w:lineRule="auto" w:after="0"/>
            </w:pPr>
            <w:r/>
            <w:r>
              <w:rPr>
                <w:rFonts w:ascii="Times New Roman" w:hAnsi="Times New Roman" w:eastAsia="Times New Roman"/>
                <w:b w:val="0"/>
                <w:i w:val="0"/>
                <w:sz w:val="26"/>
              </w:rPr>
              <w:t>Пользователь</w:t>
            </w:r>
          </w:p>
        </w:tc>
      </w:tr>
      <w:tr>
        <w:tc>
          <w:tcPr>
            <w:tcW w:type="dxa" w:w="2551"/>
            <w:shd w:val="clear" w:color="auto" w:fill="EFEFEF"/>
          </w:tcPr>
          <w:p>
            <w:pPr>
              <w:spacing w:line="240" w:lineRule="auto" w:after="0"/>
            </w:pPr>
            <w:r/>
            <w:r>
              <w:rPr>
                <w:rFonts w:ascii="Times New Roman" w:hAnsi="Times New Roman" w:eastAsia="Times New Roman"/>
                <w:b/>
                <w:i w:val="0"/>
                <w:sz w:val="26"/>
              </w:rPr>
              <w:t>Краткое описание</w:t>
            </w:r>
          </w:p>
        </w:tc>
        <w:tc>
          <w:tcPr>
            <w:tcW w:type="dxa" w:w="6803"/>
          </w:tcPr>
          <w:p>
            <w:pPr>
              <w:spacing w:line="240" w:lineRule="auto" w:after="0"/>
            </w:pPr>
            <w:r/>
            <w:r>
              <w:rPr>
                <w:rFonts w:ascii="Times New Roman" w:hAnsi="Times New Roman" w:eastAsia="Times New Roman"/>
                <w:b w:val="0"/>
                <w:i w:val="0"/>
                <w:sz w:val="26"/>
              </w:rPr>
              <w:t>Пользователь указывает файл метаданных (XML-модель), каталог для генерации, адрес тестируемого сайта, учётные данные, тип сайта и наименование подсистемы.</w:t>
            </w:r>
          </w:p>
        </w:tc>
      </w:tr>
      <w:tr>
        <w:tc>
          <w:tcPr>
            <w:tcW w:type="dxa" w:w="2551"/>
            <w:shd w:val="clear" w:color="auto" w:fill="EFEFEF"/>
          </w:tcPr>
          <w:p>
            <w:pPr>
              <w:spacing w:line="240" w:lineRule="auto" w:after="0"/>
            </w:pPr>
            <w:r/>
            <w:r>
              <w:rPr>
                <w:rFonts w:ascii="Times New Roman" w:hAnsi="Times New Roman" w:eastAsia="Times New Roman"/>
                <w:b/>
                <w:i w:val="0"/>
                <w:sz w:val="26"/>
              </w:rPr>
              <w:t>Тип варианта</w:t>
            </w:r>
          </w:p>
        </w:tc>
        <w:tc>
          <w:tcPr>
            <w:tcW w:type="dxa" w:w="6803"/>
          </w:tcPr>
          <w:p>
            <w:pPr>
              <w:spacing w:line="240" w:lineRule="auto" w:after="0"/>
            </w:pPr>
            <w:r/>
            <w:r>
              <w:rPr>
                <w:rFonts w:ascii="Times New Roman" w:hAnsi="Times New Roman" w:eastAsia="Times New Roman"/>
                <w:b w:val="0"/>
                <w:i w:val="0"/>
                <w:sz w:val="26"/>
              </w:rPr>
              <w:t>Основной</w:t>
            </w:r>
          </w:p>
        </w:tc>
      </w:tr>
    </w:tbl>
    <w:p>
      <w:pPr>
        <w:spacing w:after="40"/>
      </w:pPr>
    </w:p>
    <w:p>
      <w:pPr>
        <w:spacing w:before="160"/>
        <w:jc w:val="right"/>
      </w:pPr>
      <w:r>
        <w:rPr>
          <w:rFonts w:ascii="Times New Roman" w:hAnsi="Times New Roman" w:eastAsia="Times New Roman"/>
          <w:b w:val="0"/>
          <w:i w:val="0"/>
          <w:sz w:val="28"/>
        </w:rPr>
        <w:t>Таблица 3</w:t>
      </w:r>
    </w:p>
    <w:p>
      <w:pPr>
        <w:spacing w:after="40"/>
        <w:jc w:val="center"/>
      </w:pPr>
      <w:r>
        <w:rPr>
          <w:rFonts w:ascii="Times New Roman" w:hAnsi="Times New Roman" w:eastAsia="Times New Roman"/>
          <w:b w:val="0"/>
          <w:i w:val="0"/>
          <w:sz w:val="28"/>
        </w:rPr>
        <w:t>Краткое описание варианта использования «Разобрать метаданные»</w:t>
      </w:r>
    </w:p>
    <w:tbl>
      <w:tblPr>
        <w:tblStyle w:val="TableGrid"/>
        <w:tblW w:type="auto" w:w="0"/>
        <w:jc w:val="center"/>
        <w:tblLook w:firstColumn="1" w:firstRow="1" w:lastColumn="0" w:lastRow="0" w:noHBand="0" w:noVBand="1" w:val="04A0"/>
      </w:tblPr>
      <w:tblGrid>
        <w:gridCol w:w="4844"/>
        <w:gridCol w:w="4844"/>
      </w:tblGrid>
      <w:tr>
        <w:tc>
          <w:tcPr>
            <w:tcW w:type="dxa" w:w="2551"/>
            <w:shd w:val="clear" w:color="auto" w:fill="EFEFEF"/>
          </w:tcPr>
          <w:p>
            <w:pPr>
              <w:spacing w:line="240" w:lineRule="auto" w:after="0"/>
            </w:pPr>
            <w:r/>
            <w:r>
              <w:rPr>
                <w:rFonts w:ascii="Times New Roman" w:hAnsi="Times New Roman" w:eastAsia="Times New Roman"/>
                <w:b/>
                <w:i w:val="0"/>
                <w:sz w:val="26"/>
              </w:rPr>
              <w:t>Название</w:t>
            </w:r>
          </w:p>
        </w:tc>
        <w:tc>
          <w:tcPr>
            <w:tcW w:type="dxa" w:w="6803"/>
          </w:tcPr>
          <w:p>
            <w:pPr>
              <w:spacing w:line="240" w:lineRule="auto" w:after="0"/>
            </w:pPr>
            <w:r/>
            <w:r>
              <w:rPr>
                <w:rFonts w:ascii="Times New Roman" w:hAnsi="Times New Roman" w:eastAsia="Times New Roman"/>
                <w:b w:val="0"/>
                <w:i w:val="0"/>
                <w:sz w:val="26"/>
              </w:rPr>
              <w:t>Разобрать метаданные</w:t>
            </w:r>
          </w:p>
        </w:tc>
      </w:tr>
      <w:tr>
        <w:tc>
          <w:tcPr>
            <w:tcW w:type="dxa" w:w="2551"/>
            <w:shd w:val="clear" w:color="auto" w:fill="EFEFEF"/>
          </w:tcPr>
          <w:p>
            <w:pPr>
              <w:spacing w:line="240" w:lineRule="auto" w:after="0"/>
            </w:pPr>
            <w:r/>
            <w:r>
              <w:rPr>
                <w:rFonts w:ascii="Times New Roman" w:hAnsi="Times New Roman" w:eastAsia="Times New Roman"/>
                <w:b/>
                <w:i w:val="0"/>
                <w:sz w:val="26"/>
              </w:rPr>
              <w:t>Цель</w:t>
            </w:r>
          </w:p>
        </w:tc>
        <w:tc>
          <w:tcPr>
            <w:tcW w:type="dxa" w:w="6803"/>
          </w:tcPr>
          <w:p>
            <w:pPr>
              <w:spacing w:line="240" w:lineRule="auto" w:after="0"/>
            </w:pPr>
            <w:r/>
            <w:r>
              <w:rPr>
                <w:rFonts w:ascii="Times New Roman" w:hAnsi="Times New Roman" w:eastAsia="Times New Roman"/>
                <w:b w:val="0"/>
                <w:i w:val="0"/>
                <w:sz w:val="26"/>
              </w:rPr>
              <w:t>Построить объектную модель предметной области из файла метаданных</w:t>
            </w:r>
          </w:p>
        </w:tc>
      </w:tr>
      <w:tr>
        <w:tc>
          <w:tcPr>
            <w:tcW w:type="dxa" w:w="2551"/>
            <w:shd w:val="clear" w:color="auto" w:fill="EFEFEF"/>
          </w:tcPr>
          <w:p>
            <w:pPr>
              <w:spacing w:line="240" w:lineRule="auto" w:after="0"/>
            </w:pPr>
            <w:r/>
            <w:r>
              <w:rPr>
                <w:rFonts w:ascii="Times New Roman" w:hAnsi="Times New Roman" w:eastAsia="Times New Roman"/>
                <w:b/>
                <w:i w:val="0"/>
                <w:sz w:val="26"/>
              </w:rPr>
              <w:t>Действующие лица</w:t>
            </w:r>
          </w:p>
        </w:tc>
        <w:tc>
          <w:tcPr>
            <w:tcW w:type="dxa" w:w="6803"/>
          </w:tcPr>
          <w:p>
            <w:pPr>
              <w:spacing w:line="240" w:lineRule="auto" w:after="0"/>
            </w:pPr>
            <w:r/>
            <w:r>
              <w:rPr>
                <w:rFonts w:ascii="Times New Roman" w:hAnsi="Times New Roman" w:eastAsia="Times New Roman"/>
                <w:b w:val="0"/>
                <w:i w:val="0"/>
                <w:sz w:val="26"/>
              </w:rPr>
              <w:t>Пользователь</w:t>
            </w:r>
          </w:p>
        </w:tc>
      </w:tr>
      <w:tr>
        <w:tc>
          <w:tcPr>
            <w:tcW w:type="dxa" w:w="2551"/>
            <w:shd w:val="clear" w:color="auto" w:fill="EFEFEF"/>
          </w:tcPr>
          <w:p>
            <w:pPr>
              <w:spacing w:line="240" w:lineRule="auto" w:after="0"/>
            </w:pPr>
            <w:r/>
            <w:r>
              <w:rPr>
                <w:rFonts w:ascii="Times New Roman" w:hAnsi="Times New Roman" w:eastAsia="Times New Roman"/>
                <w:b/>
                <w:i w:val="0"/>
                <w:sz w:val="26"/>
              </w:rPr>
              <w:t>Краткое описание</w:t>
            </w:r>
          </w:p>
        </w:tc>
        <w:tc>
          <w:tcPr>
            <w:tcW w:type="dxa" w:w="6803"/>
          </w:tcPr>
          <w:p>
            <w:pPr>
              <w:spacing w:line="240" w:lineRule="auto" w:after="0"/>
            </w:pPr>
            <w:r/>
            <w:r>
              <w:rPr>
                <w:rFonts w:ascii="Times New Roman" w:hAnsi="Times New Roman" w:eastAsia="Times New Roman"/>
                <w:b w:val="0"/>
                <w:i w:val="0"/>
                <w:sz w:val="26"/>
              </w:rPr>
              <w:t>Система читает XML-модель, формирует модель метаданных (сущности, группы свойств, свойства, операции, ассоциации, поиски) и классифицирует сущности на основные, дочерние и справочники.</w:t>
            </w:r>
          </w:p>
        </w:tc>
      </w:tr>
      <w:tr>
        <w:tc>
          <w:tcPr>
            <w:tcW w:type="dxa" w:w="2551"/>
            <w:shd w:val="clear" w:color="auto" w:fill="EFEFEF"/>
          </w:tcPr>
          <w:p>
            <w:pPr>
              <w:spacing w:line="240" w:lineRule="auto" w:after="0"/>
            </w:pPr>
            <w:r/>
            <w:r>
              <w:rPr>
                <w:rFonts w:ascii="Times New Roman" w:hAnsi="Times New Roman" w:eastAsia="Times New Roman"/>
                <w:b/>
                <w:i w:val="0"/>
                <w:sz w:val="26"/>
              </w:rPr>
              <w:t>Тип варианта</w:t>
            </w:r>
          </w:p>
        </w:tc>
        <w:tc>
          <w:tcPr>
            <w:tcW w:type="dxa" w:w="6803"/>
          </w:tcPr>
          <w:p>
            <w:pPr>
              <w:spacing w:line="240" w:lineRule="auto" w:after="0"/>
            </w:pPr>
            <w:r/>
            <w:r>
              <w:rPr>
                <w:rFonts w:ascii="Times New Roman" w:hAnsi="Times New Roman" w:eastAsia="Times New Roman"/>
                <w:b w:val="0"/>
                <w:i w:val="0"/>
                <w:sz w:val="26"/>
              </w:rPr>
              <w:t>Основной</w:t>
            </w:r>
          </w:p>
        </w:tc>
      </w:tr>
    </w:tbl>
    <w:p>
      <w:pPr>
        <w:spacing w:after="40"/>
      </w:pPr>
    </w:p>
    <w:p>
      <w:pPr>
        <w:spacing w:before="160"/>
        <w:jc w:val="right"/>
      </w:pPr>
      <w:r>
        <w:rPr>
          <w:rFonts w:ascii="Times New Roman" w:hAnsi="Times New Roman" w:eastAsia="Times New Roman"/>
          <w:b w:val="0"/>
          <w:i w:val="0"/>
          <w:sz w:val="28"/>
        </w:rPr>
        <w:t>Таблица 4</w:t>
      </w:r>
    </w:p>
    <w:p>
      <w:pPr>
        <w:spacing w:after="40"/>
        <w:jc w:val="center"/>
      </w:pPr>
      <w:r>
        <w:rPr>
          <w:rFonts w:ascii="Times New Roman" w:hAnsi="Times New Roman" w:eastAsia="Times New Roman"/>
          <w:b w:val="0"/>
          <w:i w:val="0"/>
          <w:sz w:val="28"/>
        </w:rPr>
        <w:t>Краткое описание варианта использования «Сгенерировать автотесты»</w:t>
      </w:r>
    </w:p>
    <w:tbl>
      <w:tblPr>
        <w:tblStyle w:val="TableGrid"/>
        <w:tblW w:type="auto" w:w="0"/>
        <w:jc w:val="center"/>
        <w:tblLook w:firstColumn="1" w:firstRow="1" w:lastColumn="0" w:lastRow="0" w:noHBand="0" w:noVBand="1" w:val="04A0"/>
      </w:tblPr>
      <w:tblGrid>
        <w:gridCol w:w="4844"/>
        <w:gridCol w:w="4844"/>
      </w:tblGrid>
      <w:tr>
        <w:tc>
          <w:tcPr>
            <w:tcW w:type="dxa" w:w="2551"/>
            <w:shd w:val="clear" w:color="auto" w:fill="EFEFEF"/>
          </w:tcPr>
          <w:p>
            <w:pPr>
              <w:spacing w:line="240" w:lineRule="auto" w:after="0"/>
            </w:pPr>
            <w:r/>
            <w:r>
              <w:rPr>
                <w:rFonts w:ascii="Times New Roman" w:hAnsi="Times New Roman" w:eastAsia="Times New Roman"/>
                <w:b/>
                <w:i w:val="0"/>
                <w:sz w:val="26"/>
              </w:rPr>
              <w:t>Название</w:t>
            </w:r>
          </w:p>
        </w:tc>
        <w:tc>
          <w:tcPr>
            <w:tcW w:type="dxa" w:w="6803"/>
          </w:tcPr>
          <w:p>
            <w:pPr>
              <w:spacing w:line="240" w:lineRule="auto" w:after="0"/>
            </w:pPr>
            <w:r/>
            <w:r>
              <w:rPr>
                <w:rFonts w:ascii="Times New Roman" w:hAnsi="Times New Roman" w:eastAsia="Times New Roman"/>
                <w:b w:val="0"/>
                <w:i w:val="0"/>
                <w:sz w:val="26"/>
              </w:rPr>
              <w:t>Сгенерировать автотесты</w:t>
            </w:r>
          </w:p>
        </w:tc>
      </w:tr>
      <w:tr>
        <w:tc>
          <w:tcPr>
            <w:tcW w:type="dxa" w:w="2551"/>
            <w:shd w:val="clear" w:color="auto" w:fill="EFEFEF"/>
          </w:tcPr>
          <w:p>
            <w:pPr>
              <w:spacing w:line="240" w:lineRule="auto" w:after="0"/>
            </w:pPr>
            <w:r/>
            <w:r>
              <w:rPr>
                <w:rFonts w:ascii="Times New Roman" w:hAnsi="Times New Roman" w:eastAsia="Times New Roman"/>
                <w:b/>
                <w:i w:val="0"/>
                <w:sz w:val="26"/>
              </w:rPr>
              <w:t>Цель</w:t>
            </w:r>
          </w:p>
        </w:tc>
        <w:tc>
          <w:tcPr>
            <w:tcW w:type="dxa" w:w="6803"/>
          </w:tcPr>
          <w:p>
            <w:pPr>
              <w:spacing w:line="240" w:lineRule="auto" w:after="0"/>
            </w:pPr>
            <w:r/>
            <w:r>
              <w:rPr>
                <w:rFonts w:ascii="Times New Roman" w:hAnsi="Times New Roman" w:eastAsia="Times New Roman"/>
                <w:b w:val="0"/>
                <w:i w:val="0"/>
                <w:sz w:val="26"/>
              </w:rPr>
              <w:t>Создать проект автотестов по модели метаданных</w:t>
            </w:r>
          </w:p>
        </w:tc>
      </w:tr>
      <w:tr>
        <w:tc>
          <w:tcPr>
            <w:tcW w:type="dxa" w:w="2551"/>
            <w:shd w:val="clear" w:color="auto" w:fill="EFEFEF"/>
          </w:tcPr>
          <w:p>
            <w:pPr>
              <w:spacing w:line="240" w:lineRule="auto" w:after="0"/>
            </w:pPr>
            <w:r/>
            <w:r>
              <w:rPr>
                <w:rFonts w:ascii="Times New Roman" w:hAnsi="Times New Roman" w:eastAsia="Times New Roman"/>
                <w:b/>
                <w:i w:val="0"/>
                <w:sz w:val="26"/>
              </w:rPr>
              <w:t>Действующие лица</w:t>
            </w:r>
          </w:p>
        </w:tc>
        <w:tc>
          <w:tcPr>
            <w:tcW w:type="dxa" w:w="6803"/>
          </w:tcPr>
          <w:p>
            <w:pPr>
              <w:spacing w:line="240" w:lineRule="auto" w:after="0"/>
            </w:pPr>
            <w:r/>
            <w:r>
              <w:rPr>
                <w:rFonts w:ascii="Times New Roman" w:hAnsi="Times New Roman" w:eastAsia="Times New Roman"/>
                <w:b w:val="0"/>
                <w:i w:val="0"/>
                <w:sz w:val="26"/>
              </w:rPr>
              <w:t>Пользователь</w:t>
            </w:r>
          </w:p>
        </w:tc>
      </w:tr>
      <w:tr>
        <w:tc>
          <w:tcPr>
            <w:tcW w:type="dxa" w:w="2551"/>
            <w:shd w:val="clear" w:color="auto" w:fill="EFEFEF"/>
          </w:tcPr>
          <w:p>
            <w:pPr>
              <w:spacing w:line="240" w:lineRule="auto" w:after="0"/>
            </w:pPr>
            <w:r/>
            <w:r>
              <w:rPr>
                <w:rFonts w:ascii="Times New Roman" w:hAnsi="Times New Roman" w:eastAsia="Times New Roman"/>
                <w:b/>
                <w:i w:val="0"/>
                <w:sz w:val="26"/>
              </w:rPr>
              <w:t>Краткое описание</w:t>
            </w:r>
          </w:p>
        </w:tc>
        <w:tc>
          <w:tcPr>
            <w:tcW w:type="dxa" w:w="6803"/>
          </w:tcPr>
          <w:p>
            <w:pPr>
              <w:spacing w:line="240" w:lineRule="auto" w:after="0"/>
            </w:pPr>
            <w:r/>
            <w:r>
              <w:rPr>
                <w:rFonts w:ascii="Times New Roman" w:hAnsi="Times New Roman" w:eastAsia="Times New Roman"/>
                <w:b w:val="0"/>
                <w:i w:val="0"/>
                <w:sz w:val="26"/>
              </w:rPr>
              <w:t>Система создаёт структуру тестового проекта и инфраструктурные компоненты, а для каждой тестируемой сущности — объект страницы (Page Object) и тестовый класс с набором проверок.</w:t>
            </w:r>
          </w:p>
        </w:tc>
      </w:tr>
      <w:tr>
        <w:tc>
          <w:tcPr>
            <w:tcW w:type="dxa" w:w="2551"/>
            <w:shd w:val="clear" w:color="auto" w:fill="EFEFEF"/>
          </w:tcPr>
          <w:p>
            <w:pPr>
              <w:spacing w:line="240" w:lineRule="auto" w:after="0"/>
            </w:pPr>
            <w:r/>
            <w:r>
              <w:rPr>
                <w:rFonts w:ascii="Times New Roman" w:hAnsi="Times New Roman" w:eastAsia="Times New Roman"/>
                <w:b/>
                <w:i w:val="0"/>
                <w:sz w:val="26"/>
              </w:rPr>
              <w:t>Тип варианта</w:t>
            </w:r>
          </w:p>
        </w:tc>
        <w:tc>
          <w:tcPr>
            <w:tcW w:type="dxa" w:w="6803"/>
          </w:tcPr>
          <w:p>
            <w:pPr>
              <w:spacing w:line="240" w:lineRule="auto" w:after="0"/>
            </w:pPr>
            <w:r/>
            <w:r>
              <w:rPr>
                <w:rFonts w:ascii="Times New Roman" w:hAnsi="Times New Roman" w:eastAsia="Times New Roman"/>
                <w:b w:val="0"/>
                <w:i w:val="0"/>
                <w:sz w:val="26"/>
              </w:rPr>
              <w:t>Основной</w:t>
            </w:r>
          </w:p>
        </w:tc>
      </w:tr>
    </w:tbl>
    <w:p>
      <w:pPr>
        <w:spacing w:after="40"/>
      </w:pPr>
    </w:p>
    <w:p>
      <w:pPr>
        <w:spacing w:before="160"/>
        <w:jc w:val="right"/>
      </w:pPr>
      <w:r>
        <w:rPr>
          <w:rFonts w:ascii="Times New Roman" w:hAnsi="Times New Roman" w:eastAsia="Times New Roman"/>
          <w:b w:val="0"/>
          <w:i w:val="0"/>
          <w:sz w:val="28"/>
        </w:rPr>
        <w:t>Таблица 5</w:t>
      </w:r>
    </w:p>
    <w:p>
      <w:pPr>
        <w:spacing w:after="40"/>
        <w:jc w:val="center"/>
      </w:pPr>
      <w:r>
        <w:rPr>
          <w:rFonts w:ascii="Times New Roman" w:hAnsi="Times New Roman" w:eastAsia="Times New Roman"/>
          <w:b w:val="0"/>
          <w:i w:val="0"/>
          <w:sz w:val="28"/>
        </w:rPr>
        <w:t>Краткое описание варианта использования «Запустить автотесты»</w:t>
      </w:r>
    </w:p>
    <w:tbl>
      <w:tblPr>
        <w:tblStyle w:val="TableGrid"/>
        <w:tblW w:type="auto" w:w="0"/>
        <w:jc w:val="center"/>
        <w:tblLook w:firstColumn="1" w:firstRow="1" w:lastColumn="0" w:lastRow="0" w:noHBand="0" w:noVBand="1" w:val="04A0"/>
      </w:tblPr>
      <w:tblGrid>
        <w:gridCol w:w="4844"/>
        <w:gridCol w:w="4844"/>
      </w:tblGrid>
      <w:tr>
        <w:tc>
          <w:tcPr>
            <w:tcW w:type="dxa" w:w="2551"/>
            <w:shd w:val="clear" w:color="auto" w:fill="EFEFEF"/>
          </w:tcPr>
          <w:p>
            <w:pPr>
              <w:spacing w:line="240" w:lineRule="auto" w:after="0"/>
            </w:pPr>
            <w:r/>
            <w:r>
              <w:rPr>
                <w:rFonts w:ascii="Times New Roman" w:hAnsi="Times New Roman" w:eastAsia="Times New Roman"/>
                <w:b/>
                <w:i w:val="0"/>
                <w:sz w:val="26"/>
              </w:rPr>
              <w:t>Название</w:t>
            </w:r>
          </w:p>
        </w:tc>
        <w:tc>
          <w:tcPr>
            <w:tcW w:type="dxa" w:w="6803"/>
          </w:tcPr>
          <w:p>
            <w:pPr>
              <w:spacing w:line="240" w:lineRule="auto" w:after="0"/>
            </w:pPr>
            <w:r/>
            <w:r>
              <w:rPr>
                <w:rFonts w:ascii="Times New Roman" w:hAnsi="Times New Roman" w:eastAsia="Times New Roman"/>
                <w:b w:val="0"/>
                <w:i w:val="0"/>
                <w:sz w:val="26"/>
              </w:rPr>
              <w:t>Запустить автотесты</w:t>
            </w:r>
          </w:p>
        </w:tc>
      </w:tr>
      <w:tr>
        <w:tc>
          <w:tcPr>
            <w:tcW w:type="dxa" w:w="2551"/>
            <w:shd w:val="clear" w:color="auto" w:fill="EFEFEF"/>
          </w:tcPr>
          <w:p>
            <w:pPr>
              <w:spacing w:line="240" w:lineRule="auto" w:after="0"/>
            </w:pPr>
            <w:r/>
            <w:r>
              <w:rPr>
                <w:rFonts w:ascii="Times New Roman" w:hAnsi="Times New Roman" w:eastAsia="Times New Roman"/>
                <w:b/>
                <w:i w:val="0"/>
                <w:sz w:val="26"/>
              </w:rPr>
              <w:t>Цель</w:t>
            </w:r>
          </w:p>
        </w:tc>
        <w:tc>
          <w:tcPr>
            <w:tcW w:type="dxa" w:w="6803"/>
          </w:tcPr>
          <w:p>
            <w:pPr>
              <w:spacing w:line="240" w:lineRule="auto" w:after="0"/>
            </w:pPr>
            <w:r/>
            <w:r>
              <w:rPr>
                <w:rFonts w:ascii="Times New Roman" w:hAnsi="Times New Roman" w:eastAsia="Times New Roman"/>
                <w:b w:val="0"/>
                <w:i w:val="0"/>
                <w:sz w:val="26"/>
              </w:rPr>
              <w:t>Выполнить сгенерированные автотесты и получить результаты</w:t>
            </w:r>
          </w:p>
        </w:tc>
      </w:tr>
      <w:tr>
        <w:tc>
          <w:tcPr>
            <w:tcW w:type="dxa" w:w="2551"/>
            <w:shd w:val="clear" w:color="auto" w:fill="EFEFEF"/>
          </w:tcPr>
          <w:p>
            <w:pPr>
              <w:spacing w:line="240" w:lineRule="auto" w:after="0"/>
            </w:pPr>
            <w:r/>
            <w:r>
              <w:rPr>
                <w:rFonts w:ascii="Times New Roman" w:hAnsi="Times New Roman" w:eastAsia="Times New Roman"/>
                <w:b/>
                <w:i w:val="0"/>
                <w:sz w:val="26"/>
              </w:rPr>
              <w:t>Действующие лица</w:t>
            </w:r>
          </w:p>
        </w:tc>
        <w:tc>
          <w:tcPr>
            <w:tcW w:type="dxa" w:w="6803"/>
          </w:tcPr>
          <w:p>
            <w:pPr>
              <w:spacing w:line="240" w:lineRule="auto" w:after="0"/>
            </w:pPr>
            <w:r/>
            <w:r>
              <w:rPr>
                <w:rFonts w:ascii="Times New Roman" w:hAnsi="Times New Roman" w:eastAsia="Times New Roman"/>
                <w:b w:val="0"/>
                <w:i w:val="0"/>
                <w:sz w:val="26"/>
              </w:rPr>
              <w:t>Пользователь</w:t>
            </w:r>
          </w:p>
        </w:tc>
      </w:tr>
      <w:tr>
        <w:tc>
          <w:tcPr>
            <w:tcW w:type="dxa" w:w="2551"/>
            <w:shd w:val="clear" w:color="auto" w:fill="EFEFEF"/>
          </w:tcPr>
          <w:p>
            <w:pPr>
              <w:spacing w:line="240" w:lineRule="auto" w:after="0"/>
            </w:pPr>
            <w:r/>
            <w:r>
              <w:rPr>
                <w:rFonts w:ascii="Times New Roman" w:hAnsi="Times New Roman" w:eastAsia="Times New Roman"/>
                <w:b/>
                <w:i w:val="0"/>
                <w:sz w:val="26"/>
              </w:rPr>
              <w:t>Краткое описание</w:t>
            </w:r>
          </w:p>
        </w:tc>
        <w:tc>
          <w:tcPr>
            <w:tcW w:type="dxa" w:w="6803"/>
          </w:tcPr>
          <w:p>
            <w:pPr>
              <w:spacing w:line="240" w:lineRule="auto" w:after="0"/>
            </w:pPr>
            <w:r/>
            <w:r>
              <w:rPr>
                <w:rFonts w:ascii="Times New Roman" w:hAnsi="Times New Roman" w:eastAsia="Times New Roman"/>
                <w:b w:val="0"/>
                <w:i w:val="0"/>
                <w:sz w:val="26"/>
              </w:rPr>
              <w:t>Система выполняет сгенерированные автотесты, разбирает отчёты о выполнении, формирует сводку (всего/успешно/провалено) и сохраняет результаты прогона в базе отчётов.</w:t>
            </w:r>
          </w:p>
        </w:tc>
      </w:tr>
      <w:tr>
        <w:tc>
          <w:tcPr>
            <w:tcW w:type="dxa" w:w="2551"/>
            <w:shd w:val="clear" w:color="auto" w:fill="EFEFEF"/>
          </w:tcPr>
          <w:p>
            <w:pPr>
              <w:spacing w:line="240" w:lineRule="auto" w:after="0"/>
            </w:pPr>
            <w:r/>
            <w:r>
              <w:rPr>
                <w:rFonts w:ascii="Times New Roman" w:hAnsi="Times New Roman" w:eastAsia="Times New Roman"/>
                <w:b/>
                <w:i w:val="0"/>
                <w:sz w:val="26"/>
              </w:rPr>
              <w:t>Тип варианта</w:t>
            </w:r>
          </w:p>
        </w:tc>
        <w:tc>
          <w:tcPr>
            <w:tcW w:type="dxa" w:w="6803"/>
          </w:tcPr>
          <w:p>
            <w:pPr>
              <w:spacing w:line="240" w:lineRule="auto" w:after="0"/>
            </w:pPr>
            <w:r/>
            <w:r>
              <w:rPr>
                <w:rFonts w:ascii="Times New Roman" w:hAnsi="Times New Roman" w:eastAsia="Times New Roman"/>
                <w:b w:val="0"/>
                <w:i w:val="0"/>
                <w:sz w:val="26"/>
              </w:rPr>
              <w:t>Основной</w:t>
            </w:r>
          </w:p>
        </w:tc>
      </w:tr>
    </w:tbl>
    <w:p>
      <w:pPr>
        <w:spacing w:after="40"/>
      </w:pPr>
    </w:p>
    <w:p>
      <w:pPr>
        <w:ind w:firstLine="709"/>
        <w:jc w:val="both"/>
      </w:pPr>
      <w:r>
        <w:rPr>
          <w:rFonts w:ascii="Times New Roman" w:hAnsi="Times New Roman" w:eastAsia="Times New Roman"/>
          <w:b w:val="0"/>
          <w:i w:val="0"/>
          <w:sz w:val="28"/>
        </w:rPr>
        <w:t>Основные варианты использования описывают подробно. Типичный ход событий варианта использования «Сгенерировать автотесты» представлен в таблице 6, последующих — в таблицах 7–8.</w:t>
      </w:r>
    </w:p>
    <w:p>
      <w:pPr>
        <w:spacing w:before="160"/>
        <w:jc w:val="right"/>
      </w:pPr>
      <w:r>
        <w:rPr>
          <w:rFonts w:ascii="Times New Roman" w:hAnsi="Times New Roman" w:eastAsia="Times New Roman"/>
          <w:b w:val="0"/>
          <w:i w:val="0"/>
          <w:sz w:val="28"/>
        </w:rPr>
        <w:t>Таблица 6</w:t>
      </w:r>
    </w:p>
    <w:p>
      <w:pPr>
        <w:spacing w:after="40"/>
        <w:jc w:val="center"/>
      </w:pPr>
      <w:r>
        <w:rPr>
          <w:rFonts w:ascii="Times New Roman" w:hAnsi="Times New Roman" w:eastAsia="Times New Roman"/>
          <w:b w:val="0"/>
          <w:i w:val="0"/>
          <w:sz w:val="28"/>
        </w:rPr>
        <w:t>Типичный ход событий варианта использования «Сгенерировать автотесты»</w:t>
      </w:r>
    </w:p>
    <w:tbl>
      <w:tblPr>
        <w:tblStyle w:val="TableGrid"/>
        <w:tblW w:type="auto" w:w="0"/>
        <w:jc w:val="center"/>
        <w:tblLook w:firstColumn="1" w:firstRow="1" w:lastColumn="0" w:lastRow="0" w:noHBand="0" w:noVBand="1" w:val="04A0"/>
      </w:tblPr>
      <w:tblGrid>
        <w:gridCol w:w="4844"/>
        <w:gridCol w:w="4844"/>
      </w:tblGrid>
      <w:tr>
        <w:tc>
          <w:tcPr>
            <w:tcW w:type="dxa" w:w="4535"/>
            <w:shd w:val="clear" w:color="auto" w:fill="D9E2F3"/>
          </w:tcPr>
          <w:p>
            <w:pPr>
              <w:spacing w:line="240" w:lineRule="auto" w:after="0"/>
              <w:jc w:val="center"/>
            </w:pPr>
            <w:r/>
            <w:r>
              <w:rPr>
                <w:rFonts w:ascii="Times New Roman" w:hAnsi="Times New Roman" w:eastAsia="Times New Roman"/>
                <w:b/>
                <w:i w:val="0"/>
                <w:sz w:val="26"/>
              </w:rPr>
              <w:t>Действие исполнителя</w:t>
            </w:r>
          </w:p>
        </w:tc>
        <w:tc>
          <w:tcPr>
            <w:tcW w:type="dxa" w:w="4819"/>
            <w:shd w:val="clear" w:color="auto" w:fill="D9E2F3"/>
          </w:tcPr>
          <w:p>
            <w:pPr>
              <w:spacing w:line="240" w:lineRule="auto" w:after="0"/>
              <w:jc w:val="center"/>
            </w:pPr>
            <w:r/>
            <w:r>
              <w:rPr>
                <w:rFonts w:ascii="Times New Roman" w:hAnsi="Times New Roman" w:eastAsia="Times New Roman"/>
                <w:b/>
                <w:i w:val="0"/>
                <w:sz w:val="26"/>
              </w:rPr>
              <w:t>Отклик системы</w:t>
            </w:r>
          </w:p>
        </w:tc>
      </w:tr>
      <w:tr>
        <w:tc>
          <w:tcPr>
            <w:tcW w:type="dxa" w:w="4535"/>
          </w:tcPr>
          <w:p>
            <w:pPr>
              <w:spacing w:line="240" w:lineRule="auto" w:after="0"/>
            </w:pPr>
            <w:r/>
            <w:r>
              <w:rPr>
                <w:rFonts w:ascii="Times New Roman" w:hAnsi="Times New Roman" w:eastAsia="Times New Roman"/>
                <w:b w:val="0"/>
                <w:i w:val="0"/>
                <w:sz w:val="26"/>
              </w:rPr>
              <w:t>1 Пользователь инициирует генерацию автотестов.</w:t>
            </w:r>
          </w:p>
        </w:tc>
        <w:tc>
          <w:tcPr>
            <w:tcW w:type="dxa" w:w="4819"/>
          </w:tcPr>
          <w:p>
            <w:pPr>
              <w:spacing w:line="240" w:lineRule="auto" w:after="0"/>
            </w:pPr>
            <w:r/>
            <w:r>
              <w:rPr>
                <w:rFonts w:ascii="Times New Roman" w:hAnsi="Times New Roman" w:eastAsia="Times New Roman"/>
                <w:b w:val="0"/>
                <w:i w:val="0"/>
                <w:sz w:val="26"/>
              </w:rPr>
              <w:t>2 Система проверяет наличие модели метаданных и каталога генерации.</w:t>
            </w:r>
          </w:p>
        </w:tc>
      </w:tr>
      <w:tr>
        <w:tc>
          <w:tcPr>
            <w:tcW w:type="dxa" w:w="4535"/>
          </w:tcPr>
          <w:p>
            <w:pPr>
              <w:spacing w:line="240" w:lineRule="auto" w:after="0"/>
            </w:pPr>
            <w:r/>
            <w:r>
              <w:rPr>
                <w:rFonts w:ascii="Times New Roman" w:hAnsi="Times New Roman" w:eastAsia="Times New Roman"/>
                <w:b w:val="0"/>
                <w:i w:val="0"/>
                <w:sz w:val="26"/>
              </w:rPr>
              <w:t>3 Пользователь ожидает завершения операции.</w:t>
            </w:r>
          </w:p>
        </w:tc>
        <w:tc>
          <w:tcPr>
            <w:tcW w:type="dxa" w:w="4819"/>
          </w:tcPr>
          <w:p>
            <w:pPr>
              <w:spacing w:line="240" w:lineRule="auto" w:after="0"/>
            </w:pPr>
            <w:r/>
            <w:r>
              <w:rPr>
                <w:rFonts w:ascii="Times New Roman" w:hAnsi="Times New Roman" w:eastAsia="Times New Roman"/>
                <w:b w:val="0"/>
                <w:i w:val="0"/>
                <w:sz w:val="26"/>
              </w:rPr>
              <w:t>4 Система создаёт структуру тестового проекта и инфраструктурные компоненты.</w:t>
            </w:r>
          </w:p>
        </w:tc>
      </w:tr>
      <w:tr>
        <w:tc>
          <w:tcPr>
            <w:tcW w:type="dxa" w:w="4535"/>
          </w:tcPr>
          <w:p>
            <w:pPr>
              <w:spacing w:line="240" w:lineRule="auto" w:after="0"/>
            </w:pPr>
            <w:r/>
            <w:r>
              <w:rPr>
                <w:rFonts w:ascii="Times New Roman" w:hAnsi="Times New Roman" w:eastAsia="Times New Roman"/>
                <w:b w:val="0"/>
                <w:i w:val="0"/>
                <w:sz w:val="26"/>
              </w:rPr>
            </w:r>
          </w:p>
        </w:tc>
        <w:tc>
          <w:tcPr>
            <w:tcW w:type="dxa" w:w="4819"/>
          </w:tcPr>
          <w:p>
            <w:pPr>
              <w:spacing w:line="240" w:lineRule="auto" w:after="0"/>
            </w:pPr>
            <w:r/>
            <w:r>
              <w:rPr>
                <w:rFonts w:ascii="Times New Roman" w:hAnsi="Times New Roman" w:eastAsia="Times New Roman"/>
                <w:b w:val="0"/>
                <w:i w:val="0"/>
                <w:sz w:val="26"/>
              </w:rPr>
              <w:t>6 Система классифицирует сущности и для каждой тестируемой формирует объект страницы и тестовый класс.</w:t>
            </w:r>
          </w:p>
        </w:tc>
      </w:tr>
      <w:tr>
        <w:tc>
          <w:tcPr>
            <w:tcW w:type="dxa" w:w="4535"/>
          </w:tcPr>
          <w:p>
            <w:pPr>
              <w:spacing w:line="240" w:lineRule="auto" w:after="0"/>
            </w:pPr>
            <w:r/>
            <w:r>
              <w:rPr>
                <w:rFonts w:ascii="Times New Roman" w:hAnsi="Times New Roman" w:eastAsia="Times New Roman"/>
                <w:b w:val="0"/>
                <w:i w:val="0"/>
                <w:sz w:val="26"/>
              </w:rPr>
              <w:t>7 Пользователь просматривает сводку о генерации.</w:t>
            </w:r>
          </w:p>
        </w:tc>
        <w:tc>
          <w:tcPr>
            <w:tcW w:type="dxa" w:w="4819"/>
          </w:tcPr>
          <w:p>
            <w:pPr>
              <w:spacing w:line="240" w:lineRule="auto" w:after="0"/>
            </w:pPr>
            <w:r/>
            <w:r>
              <w:rPr>
                <w:rFonts w:ascii="Times New Roman" w:hAnsi="Times New Roman" w:eastAsia="Times New Roman"/>
                <w:b w:val="0"/>
                <w:i w:val="0"/>
                <w:sz w:val="26"/>
              </w:rPr>
              <w:t>8 Система сохраняет отчёт о классификации и сообщает о завершении (путь к проекту, число классов).</w:t>
            </w:r>
          </w:p>
        </w:tc>
      </w:tr>
    </w:tbl>
    <w:p>
      <w:pPr>
        <w:spacing w:after="40"/>
      </w:pPr>
    </w:p>
    <w:p>
      <w:pPr>
        <w:ind w:firstLine="709"/>
        <w:jc w:val="both"/>
      </w:pPr>
      <w:r>
        <w:rPr>
          <w:rFonts w:ascii="Times New Roman" w:hAnsi="Times New Roman" w:eastAsia="Times New Roman"/>
          <w:b w:val="0"/>
          <w:i w:val="0"/>
          <w:sz w:val="28"/>
        </w:rPr>
        <w:t>Альтернатива. 2а. Если модель метаданных не сформирована или каталог генерации недоступен, система выводит сообщение об ошибке и прекращает генерацию.</w:t>
      </w:r>
    </w:p>
    <w:p>
      <w:pPr>
        <w:spacing w:before="160"/>
        <w:jc w:val="right"/>
      </w:pPr>
      <w:r>
        <w:rPr>
          <w:rFonts w:ascii="Times New Roman" w:hAnsi="Times New Roman" w:eastAsia="Times New Roman"/>
          <w:b w:val="0"/>
          <w:i w:val="0"/>
          <w:sz w:val="28"/>
        </w:rPr>
        <w:t>Таблица 7</w:t>
      </w:r>
    </w:p>
    <w:p>
      <w:pPr>
        <w:spacing w:after="40"/>
        <w:jc w:val="center"/>
      </w:pPr>
      <w:r>
        <w:rPr>
          <w:rFonts w:ascii="Times New Roman" w:hAnsi="Times New Roman" w:eastAsia="Times New Roman"/>
          <w:b w:val="0"/>
          <w:i w:val="0"/>
          <w:sz w:val="28"/>
        </w:rPr>
        <w:t>Типичный ход событий варианта использования «Разобрать метаданные»</w:t>
      </w:r>
    </w:p>
    <w:tbl>
      <w:tblPr>
        <w:tblStyle w:val="TableGrid"/>
        <w:tblW w:type="auto" w:w="0"/>
        <w:jc w:val="center"/>
        <w:tblLook w:firstColumn="1" w:firstRow="1" w:lastColumn="0" w:lastRow="0" w:noHBand="0" w:noVBand="1" w:val="04A0"/>
      </w:tblPr>
      <w:tblGrid>
        <w:gridCol w:w="4844"/>
        <w:gridCol w:w="4844"/>
      </w:tblGrid>
      <w:tr>
        <w:tc>
          <w:tcPr>
            <w:tcW w:type="dxa" w:w="4535"/>
            <w:shd w:val="clear" w:color="auto" w:fill="D9E2F3"/>
          </w:tcPr>
          <w:p>
            <w:pPr>
              <w:spacing w:line="240" w:lineRule="auto" w:after="0"/>
              <w:jc w:val="center"/>
            </w:pPr>
            <w:r/>
            <w:r>
              <w:rPr>
                <w:rFonts w:ascii="Times New Roman" w:hAnsi="Times New Roman" w:eastAsia="Times New Roman"/>
                <w:b/>
                <w:i w:val="0"/>
                <w:sz w:val="26"/>
              </w:rPr>
              <w:t>Действие исполнителя</w:t>
            </w:r>
          </w:p>
        </w:tc>
        <w:tc>
          <w:tcPr>
            <w:tcW w:type="dxa" w:w="4819"/>
            <w:shd w:val="clear" w:color="auto" w:fill="D9E2F3"/>
          </w:tcPr>
          <w:p>
            <w:pPr>
              <w:spacing w:line="240" w:lineRule="auto" w:after="0"/>
              <w:jc w:val="center"/>
            </w:pPr>
            <w:r/>
            <w:r>
              <w:rPr>
                <w:rFonts w:ascii="Times New Roman" w:hAnsi="Times New Roman" w:eastAsia="Times New Roman"/>
                <w:b/>
                <w:i w:val="0"/>
                <w:sz w:val="26"/>
              </w:rPr>
              <w:t>Отклик системы</w:t>
            </w:r>
          </w:p>
        </w:tc>
      </w:tr>
      <w:tr>
        <w:tc>
          <w:tcPr>
            <w:tcW w:type="dxa" w:w="4535"/>
          </w:tcPr>
          <w:p>
            <w:pPr>
              <w:spacing w:line="240" w:lineRule="auto" w:after="0"/>
            </w:pPr>
            <w:r/>
            <w:r>
              <w:rPr>
                <w:rFonts w:ascii="Times New Roman" w:hAnsi="Times New Roman" w:eastAsia="Times New Roman"/>
                <w:b w:val="0"/>
                <w:i w:val="0"/>
                <w:sz w:val="26"/>
              </w:rPr>
              <w:t>1 Пользователь инициирует разбор метаданных.</w:t>
            </w:r>
          </w:p>
        </w:tc>
        <w:tc>
          <w:tcPr>
            <w:tcW w:type="dxa" w:w="4819"/>
          </w:tcPr>
          <w:p>
            <w:pPr>
              <w:spacing w:line="240" w:lineRule="auto" w:after="0"/>
            </w:pPr>
            <w:r/>
            <w:r>
              <w:rPr>
                <w:rFonts w:ascii="Times New Roman" w:hAnsi="Times New Roman" w:eastAsia="Times New Roman"/>
                <w:b w:val="0"/>
                <w:i w:val="0"/>
                <w:sz w:val="26"/>
              </w:rPr>
              <w:t>2 Система проверяет, что файл метаданных указан и доступен.</w:t>
            </w:r>
          </w:p>
        </w:tc>
      </w:tr>
      <w:tr>
        <w:tc>
          <w:tcPr>
            <w:tcW w:type="dxa" w:w="4535"/>
          </w:tcPr>
          <w:p>
            <w:pPr>
              <w:spacing w:line="240" w:lineRule="auto" w:after="0"/>
            </w:pPr>
            <w:r/>
            <w:r>
              <w:rPr>
                <w:rFonts w:ascii="Times New Roman" w:hAnsi="Times New Roman" w:eastAsia="Times New Roman"/>
                <w:b w:val="0"/>
                <w:i w:val="0"/>
                <w:sz w:val="26"/>
              </w:rPr>
              <w:t>3 Пользователь ожидает завершения операции.</w:t>
            </w:r>
          </w:p>
        </w:tc>
        <w:tc>
          <w:tcPr>
            <w:tcW w:type="dxa" w:w="4819"/>
          </w:tcPr>
          <w:p>
            <w:pPr>
              <w:spacing w:line="240" w:lineRule="auto" w:after="0"/>
            </w:pPr>
            <w:r/>
            <w:r>
              <w:rPr>
                <w:rFonts w:ascii="Times New Roman" w:hAnsi="Times New Roman" w:eastAsia="Times New Roman"/>
                <w:b w:val="0"/>
                <w:i w:val="0"/>
                <w:sz w:val="26"/>
              </w:rPr>
              <w:t>4 Система читает файл и строит модель метаданных.</w:t>
            </w:r>
          </w:p>
        </w:tc>
      </w:tr>
      <w:tr>
        <w:tc>
          <w:tcPr>
            <w:tcW w:type="dxa" w:w="4535"/>
          </w:tcPr>
          <w:p>
            <w:pPr>
              <w:spacing w:line="240" w:lineRule="auto" w:after="0"/>
            </w:pPr>
            <w:r/>
            <w:r>
              <w:rPr>
                <w:rFonts w:ascii="Times New Roman" w:hAnsi="Times New Roman" w:eastAsia="Times New Roman"/>
                <w:b w:val="0"/>
                <w:i w:val="0"/>
                <w:sz w:val="26"/>
              </w:rPr>
              <w:t>5 Пользователь просматривает результат разбора.</w:t>
            </w:r>
          </w:p>
        </w:tc>
        <w:tc>
          <w:tcPr>
            <w:tcW w:type="dxa" w:w="4819"/>
          </w:tcPr>
          <w:p>
            <w:pPr>
              <w:spacing w:line="240" w:lineRule="auto" w:after="0"/>
            </w:pPr>
            <w:r/>
            <w:r>
              <w:rPr>
                <w:rFonts w:ascii="Times New Roman" w:hAnsi="Times New Roman" w:eastAsia="Times New Roman"/>
                <w:b w:val="0"/>
                <w:i w:val="0"/>
                <w:sz w:val="26"/>
              </w:rPr>
              <w:t>6 Система классифицирует сущности и выводит их перечень с указанием типа.</w:t>
            </w:r>
          </w:p>
        </w:tc>
      </w:tr>
    </w:tbl>
    <w:p>
      <w:pPr>
        <w:spacing w:after="40"/>
      </w:pPr>
    </w:p>
    <w:p>
      <w:pPr>
        <w:ind w:firstLine="709"/>
        <w:jc w:val="both"/>
      </w:pPr>
      <w:r>
        <w:rPr>
          <w:rFonts w:ascii="Times New Roman" w:hAnsi="Times New Roman" w:eastAsia="Times New Roman"/>
          <w:b w:val="0"/>
          <w:i w:val="0"/>
          <w:sz w:val="28"/>
        </w:rPr>
        <w:t>Альтернатива. 2а. Если файл не указан или недоступен — система выводит сообщение об ошибке. 4а. Если структура файла некорректна — система выводит сообщение об ошибке разбора и прекращает операцию.</w:t>
      </w:r>
    </w:p>
    <w:p>
      <w:pPr>
        <w:spacing w:before="160"/>
        <w:jc w:val="right"/>
      </w:pPr>
      <w:r>
        <w:rPr>
          <w:rFonts w:ascii="Times New Roman" w:hAnsi="Times New Roman" w:eastAsia="Times New Roman"/>
          <w:b w:val="0"/>
          <w:i w:val="0"/>
          <w:sz w:val="28"/>
        </w:rPr>
        <w:t>Таблица 8</w:t>
      </w:r>
    </w:p>
    <w:p>
      <w:pPr>
        <w:spacing w:after="40"/>
        <w:jc w:val="center"/>
      </w:pPr>
      <w:r>
        <w:rPr>
          <w:rFonts w:ascii="Times New Roman" w:hAnsi="Times New Roman" w:eastAsia="Times New Roman"/>
          <w:b w:val="0"/>
          <w:i w:val="0"/>
          <w:sz w:val="28"/>
        </w:rPr>
        <w:t>Типичный ход событий варианта использования «Запустить автотесты»</w:t>
      </w:r>
    </w:p>
    <w:tbl>
      <w:tblPr>
        <w:tblStyle w:val="TableGrid"/>
        <w:tblW w:type="auto" w:w="0"/>
        <w:jc w:val="center"/>
        <w:tblLook w:firstColumn="1" w:firstRow="1" w:lastColumn="0" w:lastRow="0" w:noHBand="0" w:noVBand="1" w:val="04A0"/>
      </w:tblPr>
      <w:tblGrid>
        <w:gridCol w:w="4844"/>
        <w:gridCol w:w="4844"/>
      </w:tblGrid>
      <w:tr>
        <w:tc>
          <w:tcPr>
            <w:tcW w:type="dxa" w:w="4535"/>
            <w:shd w:val="clear" w:color="auto" w:fill="D9E2F3"/>
          </w:tcPr>
          <w:p>
            <w:pPr>
              <w:spacing w:line="240" w:lineRule="auto" w:after="0"/>
              <w:jc w:val="center"/>
            </w:pPr>
            <w:r/>
            <w:r>
              <w:rPr>
                <w:rFonts w:ascii="Times New Roman" w:hAnsi="Times New Roman" w:eastAsia="Times New Roman"/>
                <w:b/>
                <w:i w:val="0"/>
                <w:sz w:val="26"/>
              </w:rPr>
              <w:t>Действие исполнителя</w:t>
            </w:r>
          </w:p>
        </w:tc>
        <w:tc>
          <w:tcPr>
            <w:tcW w:type="dxa" w:w="4819"/>
            <w:shd w:val="clear" w:color="auto" w:fill="D9E2F3"/>
          </w:tcPr>
          <w:p>
            <w:pPr>
              <w:spacing w:line="240" w:lineRule="auto" w:after="0"/>
              <w:jc w:val="center"/>
            </w:pPr>
            <w:r/>
            <w:r>
              <w:rPr>
                <w:rFonts w:ascii="Times New Roman" w:hAnsi="Times New Roman" w:eastAsia="Times New Roman"/>
                <w:b/>
                <w:i w:val="0"/>
                <w:sz w:val="26"/>
              </w:rPr>
              <w:t>Отклик системы</w:t>
            </w:r>
          </w:p>
        </w:tc>
      </w:tr>
      <w:tr>
        <w:tc>
          <w:tcPr>
            <w:tcW w:type="dxa" w:w="4535"/>
          </w:tcPr>
          <w:p>
            <w:pPr>
              <w:spacing w:line="240" w:lineRule="auto" w:after="0"/>
            </w:pPr>
            <w:r/>
            <w:r>
              <w:rPr>
                <w:rFonts w:ascii="Times New Roman" w:hAnsi="Times New Roman" w:eastAsia="Times New Roman"/>
                <w:b w:val="0"/>
                <w:i w:val="0"/>
                <w:sz w:val="26"/>
              </w:rPr>
              <w:t>1 Пользователь инициирует запуск автотестов.</w:t>
            </w:r>
          </w:p>
        </w:tc>
        <w:tc>
          <w:tcPr>
            <w:tcW w:type="dxa" w:w="4819"/>
          </w:tcPr>
          <w:p>
            <w:pPr>
              <w:spacing w:line="240" w:lineRule="auto" w:after="0"/>
            </w:pPr>
            <w:r/>
            <w:r>
              <w:rPr>
                <w:rFonts w:ascii="Times New Roman" w:hAnsi="Times New Roman" w:eastAsia="Times New Roman"/>
                <w:b w:val="0"/>
                <w:i w:val="0"/>
                <w:sz w:val="26"/>
              </w:rPr>
              <w:t>2 Система проверяет наличие сгенерированного проекта и параметров доступа к сайту.</w:t>
            </w:r>
          </w:p>
        </w:tc>
      </w:tr>
      <w:tr>
        <w:tc>
          <w:tcPr>
            <w:tcW w:type="dxa" w:w="4535"/>
          </w:tcPr>
          <w:p>
            <w:pPr>
              <w:spacing w:line="240" w:lineRule="auto" w:after="0"/>
            </w:pPr>
            <w:r/>
            <w:r>
              <w:rPr>
                <w:rFonts w:ascii="Times New Roman" w:hAnsi="Times New Roman" w:eastAsia="Times New Roman"/>
                <w:b w:val="0"/>
                <w:i w:val="0"/>
                <w:sz w:val="26"/>
              </w:rPr>
              <w:t>3 Пользователь ожидает завершения прогона.</w:t>
            </w:r>
          </w:p>
        </w:tc>
        <w:tc>
          <w:tcPr>
            <w:tcW w:type="dxa" w:w="4819"/>
          </w:tcPr>
          <w:p>
            <w:pPr>
              <w:spacing w:line="240" w:lineRule="auto" w:after="0"/>
            </w:pPr>
            <w:r/>
            <w:r>
              <w:rPr>
                <w:rFonts w:ascii="Times New Roman" w:hAnsi="Times New Roman" w:eastAsia="Times New Roman"/>
                <w:b w:val="0"/>
                <w:i w:val="0"/>
                <w:sz w:val="26"/>
              </w:rPr>
              <w:t>4 Система выполняет автотесты и разбирает отчёты о выполнении.</w:t>
            </w:r>
          </w:p>
        </w:tc>
      </w:tr>
      <w:tr>
        <w:tc>
          <w:tcPr>
            <w:tcW w:type="dxa" w:w="4535"/>
          </w:tcPr>
          <w:p>
            <w:pPr>
              <w:spacing w:line="240" w:lineRule="auto" w:after="0"/>
            </w:pPr>
            <w:r/>
            <w:r>
              <w:rPr>
                <w:rFonts w:ascii="Times New Roman" w:hAnsi="Times New Roman" w:eastAsia="Times New Roman"/>
                <w:b w:val="0"/>
                <w:i w:val="0"/>
                <w:sz w:val="26"/>
              </w:rPr>
            </w:r>
          </w:p>
        </w:tc>
        <w:tc>
          <w:tcPr>
            <w:tcW w:type="dxa" w:w="4819"/>
          </w:tcPr>
          <w:p>
            <w:pPr>
              <w:spacing w:line="240" w:lineRule="auto" w:after="0"/>
            </w:pPr>
            <w:r/>
            <w:r>
              <w:rPr>
                <w:rFonts w:ascii="Times New Roman" w:hAnsi="Times New Roman" w:eastAsia="Times New Roman"/>
                <w:b w:val="0"/>
                <w:i w:val="0"/>
                <w:sz w:val="26"/>
              </w:rPr>
              <w:t>6 Система сохраняет результаты прогона в базе отчётов.</w:t>
            </w:r>
          </w:p>
        </w:tc>
      </w:tr>
      <w:tr>
        <w:tc>
          <w:tcPr>
            <w:tcW w:type="dxa" w:w="4535"/>
          </w:tcPr>
          <w:p>
            <w:pPr>
              <w:spacing w:line="240" w:lineRule="auto" w:after="0"/>
            </w:pPr>
            <w:r/>
            <w:r>
              <w:rPr>
                <w:rFonts w:ascii="Times New Roman" w:hAnsi="Times New Roman" w:eastAsia="Times New Roman"/>
                <w:b w:val="0"/>
                <w:i w:val="0"/>
                <w:sz w:val="26"/>
              </w:rPr>
              <w:t>7 Пользователь просматривает результаты.</w:t>
            </w:r>
          </w:p>
        </w:tc>
        <w:tc>
          <w:tcPr>
            <w:tcW w:type="dxa" w:w="4819"/>
          </w:tcPr>
          <w:p>
            <w:pPr>
              <w:spacing w:line="240" w:lineRule="auto" w:after="0"/>
            </w:pPr>
            <w:r/>
            <w:r>
              <w:rPr>
                <w:rFonts w:ascii="Times New Roman" w:hAnsi="Times New Roman" w:eastAsia="Times New Roman"/>
                <w:b w:val="0"/>
                <w:i w:val="0"/>
                <w:sz w:val="26"/>
              </w:rPr>
              <w:t>8 Система отображает сводку и формирует отчёты (HTML, CSV).</w:t>
            </w:r>
          </w:p>
        </w:tc>
      </w:tr>
    </w:tbl>
    <w:p>
      <w:pPr>
        <w:spacing w:after="40"/>
      </w:pPr>
    </w:p>
    <w:p>
      <w:pPr>
        <w:ind w:firstLine="709"/>
        <w:jc w:val="both"/>
      </w:pPr>
      <w:r>
        <w:rPr>
          <w:rFonts w:ascii="Times New Roman" w:hAnsi="Times New Roman" w:eastAsia="Times New Roman"/>
          <w:b w:val="0"/>
          <w:i w:val="0"/>
          <w:sz w:val="28"/>
        </w:rPr>
        <w:t>Альтернатива. 2а. Если проект не сгенерирован или не заданы параметры доступа к сайту — система выводит сообщение и прекращает операцию. 4а. Если прогон завершился ошибкой — система сохраняет доступные результаты и выводит сообщение об ошибке.</w:t>
      </w:r>
    </w:p>
    <w:p>
      <w:pPr>
        <w:keepNext/>
        <w:spacing w:before="240" w:after="120"/>
      </w:pPr>
      <w:r>
        <w:rPr>
          <w:rFonts w:ascii="Times New Roman" w:hAnsi="Times New Roman" w:eastAsia="Times New Roman"/>
          <w:b/>
          <w:i w:val="0"/>
          <w:sz w:val="28"/>
        </w:rPr>
        <w:t>1.4.2 Построение контекстной диаграммы классов</w:t>
      </w:r>
    </w:p>
    <w:p>
      <w:pPr>
        <w:ind w:firstLine="709"/>
        <w:jc w:val="both"/>
      </w:pPr>
      <w:r>
        <w:rPr>
          <w:rFonts w:ascii="Times New Roman" w:hAnsi="Times New Roman" w:eastAsia="Times New Roman"/>
          <w:b w:val="0"/>
          <w:i w:val="0"/>
          <w:sz w:val="28"/>
        </w:rPr>
        <w:t>UML предлагает использовать три уровня диаграмм классов в зависимости от степени детализации: концептуальный уровень (контекстные диаграммы классов), уровень спецификаций и уровень реализации. На этапе анализа строят концептуальную модель, которая оперирует понятиями предметной области, их атрибутами и отношениями между ними. Под отношением понимают статическую связь; различают ассоциацию и обобщение. На контекстной диаграмме не показывают операции классов и не отражают временные аспекты функционирования системы.</w:t>
      </w:r>
    </w:p>
    <w:p>
      <w:pPr>
        <w:ind w:firstLine="709"/>
        <w:jc w:val="both"/>
      </w:pPr>
      <w:r>
        <w:rPr>
          <w:rFonts w:ascii="Times New Roman" w:hAnsi="Times New Roman" w:eastAsia="Times New Roman"/>
          <w:b w:val="0"/>
          <w:i w:val="0"/>
          <w:sz w:val="28"/>
        </w:rPr>
        <w:t>Множество понятий-кандидатов формируют из существительных, характеризующих предметную область в описании вариантов использования: файл метаданных, модель метаданных, сущность, группа свойств, свойство, операция, поиск, тестовый проект, автотест, объект страницы (Page Object), прогон тестов, результат теста, отчёт, база данных отчётов. По правилу «если объект не является числом или текстом, то это, скорее всего, понятие» в качестве классов оставлены перечисленные сущности, а характеристики (имя, тип, обязательность, статус и т. п.) представлены их атрибутами. Сущность является супертипом и обобщает три подтипа — основную сущность, дочернюю сущность и справочник, что определяет дальнейшую логику генерации автотестов. Контекстная диаграмма классов приведена на рисунке 2.</w:t>
      </w:r>
    </w:p>
    <w:p>
      <w:pPr>
        <w:spacing w:before="120"/>
        <w:jc w:val="center"/>
      </w:pPr>
      <w:r>
        <w:drawing>
          <wp:inline xmlns:a="http://schemas.openxmlformats.org/drawingml/2006/main" xmlns:pic="http://schemas.openxmlformats.org/drawingml/2006/picture">
            <wp:extent cx="5940000" cy="3103433"/>
            <wp:docPr id="2" name="Picture 2"/>
            <wp:cNvGraphicFramePr>
              <a:graphicFrameLocks noChangeAspect="1"/>
            </wp:cNvGraphicFramePr>
            <a:graphic>
              <a:graphicData uri="http://schemas.openxmlformats.org/drawingml/2006/picture">
                <pic:pic>
                  <pic:nvPicPr>
                    <pic:cNvPr id="0" name="ris_2_context_class.png"/>
                    <pic:cNvPicPr/>
                  </pic:nvPicPr>
                  <pic:blipFill>
                    <a:blip r:embed="rId10"/>
                    <a:stretch>
                      <a:fillRect/>
                    </a:stretch>
                  </pic:blipFill>
                  <pic:spPr>
                    <a:xfrm>
                      <a:off x="0" y="0"/>
                      <a:ext cx="5940000" cy="3103433"/>
                    </a:xfrm>
                    <a:prstGeom prst="rect"/>
                  </pic:spPr>
                </pic:pic>
              </a:graphicData>
            </a:graphic>
          </wp:inline>
        </w:drawing>
      </w:r>
    </w:p>
    <w:p>
      <w:pPr>
        <w:spacing w:after="200"/>
        <w:jc w:val="center"/>
      </w:pPr>
      <w:r>
        <w:rPr>
          <w:rFonts w:ascii="Times New Roman" w:hAnsi="Times New Roman" w:eastAsia="Times New Roman"/>
          <w:b w:val="0"/>
          <w:i w:val="0"/>
          <w:sz w:val="26"/>
        </w:rPr>
        <w:t>Рисунок 2 – Контекстная диаграмма классов</w:t>
      </w:r>
    </w:p>
    <w:p>
      <w:pPr>
        <w:ind w:firstLine="709"/>
        <w:jc w:val="both"/>
      </w:pPr>
      <w:r>
        <w:rPr>
          <w:rFonts w:ascii="Times New Roman" w:hAnsi="Times New Roman" w:eastAsia="Times New Roman"/>
          <w:b w:val="0"/>
          <w:i w:val="0"/>
          <w:sz w:val="28"/>
        </w:rPr>
        <w:t>Описание понятий (классов) контекстной диаграммы приведено в таблице 9.</w:t>
      </w:r>
    </w:p>
    <w:p>
      <w:pPr>
        <w:spacing w:before="160"/>
        <w:jc w:val="right"/>
      </w:pPr>
      <w:r>
        <w:rPr>
          <w:rFonts w:ascii="Times New Roman" w:hAnsi="Times New Roman" w:eastAsia="Times New Roman"/>
          <w:b w:val="0"/>
          <w:i w:val="0"/>
          <w:sz w:val="28"/>
        </w:rPr>
        <w:t>Таблица 9</w:t>
      </w:r>
    </w:p>
    <w:p>
      <w:pPr>
        <w:spacing w:after="40"/>
        <w:jc w:val="center"/>
      </w:pPr>
      <w:r>
        <w:rPr>
          <w:rFonts w:ascii="Times New Roman" w:hAnsi="Times New Roman" w:eastAsia="Times New Roman"/>
          <w:b w:val="0"/>
          <w:i w:val="0"/>
          <w:sz w:val="28"/>
        </w:rPr>
        <w:t>Описание классов контекстной диаграммы</w:t>
      </w:r>
    </w:p>
    <w:tbl>
      <w:tblPr>
        <w:tblStyle w:val="TableGrid"/>
        <w:tblW w:type="auto" w:w="0"/>
        <w:jc w:val="center"/>
        <w:tblLook w:firstColumn="1" w:firstRow="1" w:lastColumn="0" w:lastRow="0" w:noHBand="0" w:noVBand="1" w:val="04A0"/>
      </w:tblPr>
      <w:tblGrid>
        <w:gridCol w:w="4844"/>
        <w:gridCol w:w="4844"/>
      </w:tblGrid>
      <w:tr>
        <w:tc>
          <w:tcPr>
            <w:tcW w:type="dxa" w:w="2551"/>
            <w:shd w:val="clear" w:color="auto" w:fill="D9E2F3"/>
          </w:tcPr>
          <w:p>
            <w:pPr>
              <w:spacing w:line="240" w:lineRule="auto" w:after="0"/>
              <w:jc w:val="center"/>
            </w:pPr>
            <w:r/>
            <w:r>
              <w:rPr>
                <w:rFonts w:ascii="Times New Roman" w:hAnsi="Times New Roman" w:eastAsia="Times New Roman"/>
                <w:b/>
                <w:i w:val="0"/>
                <w:sz w:val="26"/>
              </w:rPr>
              <w:t>Класс (понятие)</w:t>
            </w:r>
          </w:p>
        </w:tc>
        <w:tc>
          <w:tcPr>
            <w:tcW w:type="dxa" w:w="6803"/>
            <w:shd w:val="clear" w:color="auto" w:fill="D9E2F3"/>
          </w:tcPr>
          <w:p>
            <w:pPr>
              <w:spacing w:line="240" w:lineRule="auto" w:after="0"/>
              <w:jc w:val="center"/>
            </w:pPr>
            <w:r/>
            <w:r>
              <w:rPr>
                <w:rFonts w:ascii="Times New Roman" w:hAnsi="Times New Roman" w:eastAsia="Times New Roman"/>
                <w:b/>
                <w:i w:val="0"/>
                <w:sz w:val="26"/>
              </w:rPr>
              <w:t>Описание</w:t>
            </w:r>
          </w:p>
        </w:tc>
      </w:tr>
      <w:tr>
        <w:tc>
          <w:tcPr>
            <w:tcW w:type="dxa" w:w="2551"/>
          </w:tcPr>
          <w:p>
            <w:pPr>
              <w:spacing w:line="240" w:lineRule="auto" w:after="0"/>
            </w:pPr>
            <w:r/>
            <w:r>
              <w:rPr>
                <w:rFonts w:ascii="Times New Roman" w:hAnsi="Times New Roman" w:eastAsia="Times New Roman"/>
                <w:b w:val="0"/>
                <w:i w:val="0"/>
                <w:sz w:val="26"/>
              </w:rPr>
              <w:t>Файл метаданных</w:t>
            </w:r>
          </w:p>
        </w:tc>
        <w:tc>
          <w:tcPr>
            <w:tcW w:type="dxa" w:w="6803"/>
          </w:tcPr>
          <w:p>
            <w:pPr>
              <w:spacing w:line="240" w:lineRule="auto" w:after="0"/>
            </w:pPr>
            <w:r/>
            <w:r>
              <w:rPr>
                <w:rFonts w:ascii="Times New Roman" w:hAnsi="Times New Roman" w:eastAsia="Times New Roman"/>
                <w:b w:val="0"/>
                <w:i w:val="0"/>
                <w:sz w:val="26"/>
              </w:rPr>
              <w:t>Исходный XML-файл с описанием модели предметной области (вход системы).</w:t>
            </w:r>
          </w:p>
        </w:tc>
      </w:tr>
      <w:tr>
        <w:tc>
          <w:tcPr>
            <w:tcW w:type="dxa" w:w="2551"/>
          </w:tcPr>
          <w:p>
            <w:pPr>
              <w:spacing w:line="240" w:lineRule="auto" w:after="0"/>
            </w:pPr>
            <w:r/>
            <w:r>
              <w:rPr>
                <w:rFonts w:ascii="Times New Roman" w:hAnsi="Times New Roman" w:eastAsia="Times New Roman"/>
                <w:b w:val="0"/>
                <w:i w:val="0"/>
                <w:sz w:val="26"/>
              </w:rPr>
              <w:t>Модель метаданных</w:t>
            </w:r>
          </w:p>
        </w:tc>
        <w:tc>
          <w:tcPr>
            <w:tcW w:type="dxa" w:w="6803"/>
          </w:tcPr>
          <w:p>
            <w:pPr>
              <w:spacing w:line="240" w:lineRule="auto" w:after="0"/>
            </w:pPr>
            <w:r/>
            <w:r>
              <w:rPr>
                <w:rFonts w:ascii="Times New Roman" w:hAnsi="Times New Roman" w:eastAsia="Times New Roman"/>
                <w:b w:val="0"/>
                <w:i w:val="0"/>
                <w:sz w:val="26"/>
              </w:rPr>
              <w:t>Объектная модель, построенная при разборе файла; содержит сущности и поиски.</w:t>
            </w:r>
          </w:p>
        </w:tc>
      </w:tr>
      <w:tr>
        <w:tc>
          <w:tcPr>
            <w:tcW w:type="dxa" w:w="2551"/>
          </w:tcPr>
          <w:p>
            <w:pPr>
              <w:spacing w:line="240" w:lineRule="auto" w:after="0"/>
            </w:pPr>
            <w:r/>
            <w:r>
              <w:rPr>
                <w:rFonts w:ascii="Times New Roman" w:hAnsi="Times New Roman" w:eastAsia="Times New Roman"/>
                <w:b w:val="0"/>
                <w:i w:val="0"/>
                <w:sz w:val="26"/>
              </w:rPr>
              <w:t>Сущность</w:t>
            </w:r>
          </w:p>
        </w:tc>
        <w:tc>
          <w:tcPr>
            <w:tcW w:type="dxa" w:w="6803"/>
          </w:tcPr>
          <w:p>
            <w:pPr>
              <w:spacing w:line="240" w:lineRule="auto" w:after="0"/>
            </w:pPr>
            <w:r/>
            <w:r>
              <w:rPr>
                <w:rFonts w:ascii="Times New Roman" w:hAnsi="Times New Roman" w:eastAsia="Times New Roman"/>
                <w:b w:val="0"/>
                <w:i w:val="0"/>
                <w:sz w:val="26"/>
              </w:rPr>
              <w:t>Объект предметной области тестируемого приложения; обобщает основную, дочернюю сущность и справочник.</w:t>
            </w:r>
          </w:p>
        </w:tc>
      </w:tr>
      <w:tr>
        <w:tc>
          <w:tcPr>
            <w:tcW w:type="dxa" w:w="2551"/>
          </w:tcPr>
          <w:p>
            <w:pPr>
              <w:spacing w:line="240" w:lineRule="auto" w:after="0"/>
            </w:pPr>
            <w:r/>
            <w:r>
              <w:rPr>
                <w:rFonts w:ascii="Times New Roman" w:hAnsi="Times New Roman" w:eastAsia="Times New Roman"/>
                <w:b w:val="0"/>
                <w:i w:val="0"/>
                <w:sz w:val="26"/>
              </w:rPr>
              <w:t>Основная сущность</w:t>
            </w:r>
          </w:p>
        </w:tc>
        <w:tc>
          <w:tcPr>
            <w:tcW w:type="dxa" w:w="6803"/>
          </w:tcPr>
          <w:p>
            <w:pPr>
              <w:spacing w:line="240" w:lineRule="auto" w:after="0"/>
            </w:pPr>
            <w:r/>
            <w:r>
              <w:rPr>
                <w:rFonts w:ascii="Times New Roman" w:hAnsi="Times New Roman" w:eastAsia="Times New Roman"/>
                <w:b w:val="0"/>
                <w:i w:val="0"/>
                <w:sz w:val="26"/>
              </w:rPr>
              <w:t>Сущность, доступная из главного меню; по ней генерируется отдельный тестовый класс.</w:t>
            </w:r>
          </w:p>
        </w:tc>
      </w:tr>
      <w:tr>
        <w:tc>
          <w:tcPr>
            <w:tcW w:type="dxa" w:w="2551"/>
          </w:tcPr>
          <w:p>
            <w:pPr>
              <w:spacing w:line="240" w:lineRule="auto" w:after="0"/>
            </w:pPr>
            <w:r/>
            <w:r>
              <w:rPr>
                <w:rFonts w:ascii="Times New Roman" w:hAnsi="Times New Roman" w:eastAsia="Times New Roman"/>
                <w:b w:val="0"/>
                <w:i w:val="0"/>
                <w:sz w:val="26"/>
              </w:rPr>
              <w:t>Дочерняя сущность</w:t>
            </w:r>
          </w:p>
        </w:tc>
        <w:tc>
          <w:tcPr>
            <w:tcW w:type="dxa" w:w="6803"/>
          </w:tcPr>
          <w:p>
            <w:pPr>
              <w:spacing w:line="240" w:lineRule="auto" w:after="0"/>
            </w:pPr>
            <w:r/>
            <w:r>
              <w:rPr>
                <w:rFonts w:ascii="Times New Roman" w:hAnsi="Times New Roman" w:eastAsia="Times New Roman"/>
                <w:b w:val="0"/>
                <w:i w:val="0"/>
                <w:sz w:val="26"/>
              </w:rPr>
              <w:t>Сущность, доступная из карточки родителя (вкладка-грид или узел дерева); тест входит в состав родителя.</w:t>
            </w:r>
          </w:p>
        </w:tc>
      </w:tr>
      <w:tr>
        <w:tc>
          <w:tcPr>
            <w:tcW w:type="dxa" w:w="2551"/>
          </w:tcPr>
          <w:p>
            <w:pPr>
              <w:spacing w:line="240" w:lineRule="auto" w:after="0"/>
            </w:pPr>
            <w:r/>
            <w:r>
              <w:rPr>
                <w:rFonts w:ascii="Times New Roman" w:hAnsi="Times New Roman" w:eastAsia="Times New Roman"/>
                <w:b w:val="0"/>
                <w:i w:val="0"/>
                <w:sz w:val="26"/>
              </w:rPr>
              <w:t>Справочник</w:t>
            </w:r>
          </w:p>
        </w:tc>
        <w:tc>
          <w:tcPr>
            <w:tcW w:type="dxa" w:w="6803"/>
          </w:tcPr>
          <w:p>
            <w:pPr>
              <w:spacing w:line="240" w:lineRule="auto" w:after="0"/>
            </w:pPr>
            <w:r/>
            <w:r>
              <w:rPr>
                <w:rFonts w:ascii="Times New Roman" w:hAnsi="Times New Roman" w:eastAsia="Times New Roman"/>
                <w:b w:val="0"/>
                <w:i w:val="0"/>
                <w:sz w:val="26"/>
              </w:rPr>
              <w:t>Вспомогательная сущность, доступная только как значение ссылочного поля; автотесты по ней не генерируются.</w:t>
            </w:r>
          </w:p>
        </w:tc>
      </w:tr>
      <w:tr>
        <w:tc>
          <w:tcPr>
            <w:tcW w:type="dxa" w:w="2551"/>
          </w:tcPr>
          <w:p>
            <w:pPr>
              <w:spacing w:line="240" w:lineRule="auto" w:after="0"/>
            </w:pPr>
            <w:r/>
            <w:r>
              <w:rPr>
                <w:rFonts w:ascii="Times New Roman" w:hAnsi="Times New Roman" w:eastAsia="Times New Roman"/>
                <w:b w:val="0"/>
                <w:i w:val="0"/>
                <w:sz w:val="26"/>
              </w:rPr>
              <w:t>Группа свойств</w:t>
            </w:r>
          </w:p>
        </w:tc>
        <w:tc>
          <w:tcPr>
            <w:tcW w:type="dxa" w:w="6803"/>
          </w:tcPr>
          <w:p>
            <w:pPr>
              <w:spacing w:line="240" w:lineRule="auto" w:after="0"/>
            </w:pPr>
            <w:r/>
            <w:r>
              <w:rPr>
                <w:rFonts w:ascii="Times New Roman" w:hAnsi="Times New Roman" w:eastAsia="Times New Roman"/>
                <w:b w:val="0"/>
                <w:i w:val="0"/>
                <w:sz w:val="26"/>
              </w:rPr>
              <w:t>Часть сущности (карточка, грид и т. п.), объединяющая свойства и операцию.</w:t>
            </w:r>
          </w:p>
        </w:tc>
      </w:tr>
      <w:tr>
        <w:tc>
          <w:tcPr>
            <w:tcW w:type="dxa" w:w="2551"/>
          </w:tcPr>
          <w:p>
            <w:pPr>
              <w:spacing w:line="240" w:lineRule="auto" w:after="0"/>
            </w:pPr>
            <w:r/>
            <w:r>
              <w:rPr>
                <w:rFonts w:ascii="Times New Roman" w:hAnsi="Times New Roman" w:eastAsia="Times New Roman"/>
                <w:b w:val="0"/>
                <w:i w:val="0"/>
                <w:sz w:val="26"/>
              </w:rPr>
              <w:t>Свойство</w:t>
            </w:r>
          </w:p>
        </w:tc>
        <w:tc>
          <w:tcPr>
            <w:tcW w:type="dxa" w:w="6803"/>
          </w:tcPr>
          <w:p>
            <w:pPr>
              <w:spacing w:line="240" w:lineRule="auto" w:after="0"/>
            </w:pPr>
            <w:r/>
            <w:r>
              <w:rPr>
                <w:rFonts w:ascii="Times New Roman" w:hAnsi="Times New Roman" w:eastAsia="Times New Roman"/>
                <w:b w:val="0"/>
                <w:i w:val="0"/>
                <w:sz w:val="26"/>
              </w:rPr>
              <w:t>Атрибут сущности (имя, тип, обязательность), отображаемый в форме или гриде.</w:t>
            </w:r>
          </w:p>
        </w:tc>
      </w:tr>
      <w:tr>
        <w:tc>
          <w:tcPr>
            <w:tcW w:type="dxa" w:w="2551"/>
          </w:tcPr>
          <w:p>
            <w:pPr>
              <w:spacing w:line="240" w:lineRule="auto" w:after="0"/>
            </w:pPr>
            <w:r/>
            <w:r>
              <w:rPr>
                <w:rFonts w:ascii="Times New Roman" w:hAnsi="Times New Roman" w:eastAsia="Times New Roman"/>
                <w:b w:val="0"/>
                <w:i w:val="0"/>
                <w:sz w:val="26"/>
              </w:rPr>
              <w:t>Операция</w:t>
            </w:r>
          </w:p>
        </w:tc>
        <w:tc>
          <w:tcPr>
            <w:tcW w:type="dxa" w:w="6803"/>
          </w:tcPr>
          <w:p>
            <w:pPr>
              <w:spacing w:line="240" w:lineRule="auto" w:after="0"/>
            </w:pPr>
            <w:r/>
            <w:r>
              <w:rPr>
                <w:rFonts w:ascii="Times New Roman" w:hAnsi="Times New Roman" w:eastAsia="Times New Roman"/>
                <w:b w:val="0"/>
                <w:i w:val="0"/>
                <w:sz w:val="26"/>
              </w:rPr>
              <w:t>Действие над сущностью (создание, изменение, удаление и т. п.).</w:t>
            </w:r>
          </w:p>
        </w:tc>
      </w:tr>
      <w:tr>
        <w:tc>
          <w:tcPr>
            <w:tcW w:type="dxa" w:w="2551"/>
          </w:tcPr>
          <w:p>
            <w:pPr>
              <w:spacing w:line="240" w:lineRule="auto" w:after="0"/>
            </w:pPr>
            <w:r/>
            <w:r>
              <w:rPr>
                <w:rFonts w:ascii="Times New Roman" w:hAnsi="Times New Roman" w:eastAsia="Times New Roman"/>
                <w:b w:val="0"/>
                <w:i w:val="0"/>
                <w:sz w:val="26"/>
              </w:rPr>
              <w:t>Поиск</w:t>
            </w:r>
          </w:p>
        </w:tc>
        <w:tc>
          <w:tcPr>
            <w:tcW w:type="dxa" w:w="6803"/>
          </w:tcPr>
          <w:p>
            <w:pPr>
              <w:spacing w:line="240" w:lineRule="auto" w:after="0"/>
            </w:pPr>
            <w:r/>
            <w:r>
              <w:rPr>
                <w:rFonts w:ascii="Times New Roman" w:hAnsi="Times New Roman" w:eastAsia="Times New Roman"/>
                <w:b w:val="0"/>
                <w:i w:val="0"/>
                <w:sz w:val="26"/>
              </w:rPr>
              <w:t>Описание поиска объектов сущности по набору параметров.</w:t>
            </w:r>
          </w:p>
        </w:tc>
      </w:tr>
      <w:tr>
        <w:tc>
          <w:tcPr>
            <w:tcW w:type="dxa" w:w="2551"/>
          </w:tcPr>
          <w:p>
            <w:pPr>
              <w:spacing w:line="240" w:lineRule="auto" w:after="0"/>
            </w:pPr>
            <w:r/>
            <w:r>
              <w:rPr>
                <w:rFonts w:ascii="Times New Roman" w:hAnsi="Times New Roman" w:eastAsia="Times New Roman"/>
                <w:b w:val="0"/>
                <w:i w:val="0"/>
                <w:sz w:val="26"/>
              </w:rPr>
              <w:t>Тестовый проект</w:t>
            </w:r>
          </w:p>
        </w:tc>
        <w:tc>
          <w:tcPr>
            <w:tcW w:type="dxa" w:w="6803"/>
          </w:tcPr>
          <w:p>
            <w:pPr>
              <w:spacing w:line="240" w:lineRule="auto" w:after="0"/>
            </w:pPr>
            <w:r/>
            <w:r>
              <w:rPr>
                <w:rFonts w:ascii="Times New Roman" w:hAnsi="Times New Roman" w:eastAsia="Times New Roman"/>
                <w:b w:val="0"/>
                <w:i w:val="0"/>
                <w:sz w:val="26"/>
              </w:rPr>
              <w:t>Сгенерированный проект автотестов; содержит автотесты и объекты страниц.</w:t>
            </w:r>
          </w:p>
        </w:tc>
      </w:tr>
      <w:tr>
        <w:tc>
          <w:tcPr>
            <w:tcW w:type="dxa" w:w="2551"/>
          </w:tcPr>
          <w:p>
            <w:pPr>
              <w:spacing w:line="240" w:lineRule="auto" w:after="0"/>
            </w:pPr>
            <w:r/>
            <w:r>
              <w:rPr>
                <w:rFonts w:ascii="Times New Roman" w:hAnsi="Times New Roman" w:eastAsia="Times New Roman"/>
                <w:b w:val="0"/>
                <w:i w:val="0"/>
                <w:sz w:val="26"/>
              </w:rPr>
              <w:t>Автотест</w:t>
            </w:r>
          </w:p>
        </w:tc>
        <w:tc>
          <w:tcPr>
            <w:tcW w:type="dxa" w:w="6803"/>
          </w:tcPr>
          <w:p>
            <w:pPr>
              <w:spacing w:line="240" w:lineRule="auto" w:after="0"/>
            </w:pPr>
            <w:r/>
            <w:r>
              <w:rPr>
                <w:rFonts w:ascii="Times New Roman" w:hAnsi="Times New Roman" w:eastAsia="Times New Roman"/>
                <w:b w:val="0"/>
                <w:i w:val="0"/>
                <w:sz w:val="26"/>
              </w:rPr>
              <w:t>Тестовый класс по сущности, объединяющий набор проверок.</w:t>
            </w:r>
          </w:p>
        </w:tc>
      </w:tr>
      <w:tr>
        <w:tc>
          <w:tcPr>
            <w:tcW w:type="dxa" w:w="2551"/>
          </w:tcPr>
          <w:p>
            <w:pPr>
              <w:spacing w:line="240" w:lineRule="auto" w:after="0"/>
            </w:pPr>
            <w:r/>
            <w:r>
              <w:rPr>
                <w:rFonts w:ascii="Times New Roman" w:hAnsi="Times New Roman" w:eastAsia="Times New Roman"/>
                <w:b w:val="0"/>
                <w:i w:val="0"/>
                <w:sz w:val="26"/>
              </w:rPr>
              <w:t>Page Object</w:t>
            </w:r>
          </w:p>
        </w:tc>
        <w:tc>
          <w:tcPr>
            <w:tcW w:type="dxa" w:w="6803"/>
          </w:tcPr>
          <w:p>
            <w:pPr>
              <w:spacing w:line="240" w:lineRule="auto" w:after="0"/>
            </w:pPr>
            <w:r/>
            <w:r>
              <w:rPr>
                <w:rFonts w:ascii="Times New Roman" w:hAnsi="Times New Roman" w:eastAsia="Times New Roman"/>
                <w:b w:val="0"/>
                <w:i w:val="0"/>
                <w:sz w:val="26"/>
              </w:rPr>
              <w:t>Объект страницы, инкапсулирующий доступ к элементам формы сущности.</w:t>
            </w:r>
          </w:p>
        </w:tc>
      </w:tr>
      <w:tr>
        <w:tc>
          <w:tcPr>
            <w:tcW w:type="dxa" w:w="2551"/>
          </w:tcPr>
          <w:p>
            <w:pPr>
              <w:spacing w:line="240" w:lineRule="auto" w:after="0"/>
            </w:pPr>
            <w:r/>
            <w:r>
              <w:rPr>
                <w:rFonts w:ascii="Times New Roman" w:hAnsi="Times New Roman" w:eastAsia="Times New Roman"/>
                <w:b w:val="0"/>
                <w:i w:val="0"/>
                <w:sz w:val="26"/>
              </w:rPr>
              <w:t>Прогон тестов</w:t>
            </w:r>
          </w:p>
        </w:tc>
        <w:tc>
          <w:tcPr>
            <w:tcW w:type="dxa" w:w="6803"/>
          </w:tcPr>
          <w:p>
            <w:pPr>
              <w:spacing w:line="240" w:lineRule="auto" w:after="0"/>
            </w:pPr>
            <w:r/>
            <w:r>
              <w:rPr>
                <w:rFonts w:ascii="Times New Roman" w:hAnsi="Times New Roman" w:eastAsia="Times New Roman"/>
                <w:b w:val="0"/>
                <w:i w:val="0"/>
                <w:sz w:val="26"/>
              </w:rPr>
              <w:t>Однократное выполнение тестового проекта; содержит результаты тестов.</w:t>
            </w:r>
          </w:p>
        </w:tc>
      </w:tr>
      <w:tr>
        <w:tc>
          <w:tcPr>
            <w:tcW w:type="dxa" w:w="2551"/>
          </w:tcPr>
          <w:p>
            <w:pPr>
              <w:spacing w:line="240" w:lineRule="auto" w:after="0"/>
            </w:pPr>
            <w:r/>
            <w:r>
              <w:rPr>
                <w:rFonts w:ascii="Times New Roman" w:hAnsi="Times New Roman" w:eastAsia="Times New Roman"/>
                <w:b w:val="0"/>
                <w:i w:val="0"/>
                <w:sz w:val="26"/>
              </w:rPr>
              <w:t>Результат теста</w:t>
            </w:r>
          </w:p>
        </w:tc>
        <w:tc>
          <w:tcPr>
            <w:tcW w:type="dxa" w:w="6803"/>
          </w:tcPr>
          <w:p>
            <w:pPr>
              <w:spacing w:line="240" w:lineRule="auto" w:after="0"/>
            </w:pPr>
            <w:r/>
            <w:r>
              <w:rPr>
                <w:rFonts w:ascii="Times New Roman" w:hAnsi="Times New Roman" w:eastAsia="Times New Roman"/>
                <w:b w:val="0"/>
                <w:i w:val="0"/>
                <w:sz w:val="26"/>
              </w:rPr>
              <w:t>Исход выполнения отдельного теста (статус, сообщение, длительность).</w:t>
            </w:r>
          </w:p>
        </w:tc>
      </w:tr>
      <w:tr>
        <w:tc>
          <w:tcPr>
            <w:tcW w:type="dxa" w:w="2551"/>
          </w:tcPr>
          <w:p>
            <w:pPr>
              <w:spacing w:line="240" w:lineRule="auto" w:after="0"/>
            </w:pPr>
            <w:r/>
            <w:r>
              <w:rPr>
                <w:rFonts w:ascii="Times New Roman" w:hAnsi="Times New Roman" w:eastAsia="Times New Roman"/>
                <w:b w:val="0"/>
                <w:i w:val="0"/>
                <w:sz w:val="26"/>
              </w:rPr>
              <w:t>Отчёт</w:t>
            </w:r>
          </w:p>
        </w:tc>
        <w:tc>
          <w:tcPr>
            <w:tcW w:type="dxa" w:w="6803"/>
          </w:tcPr>
          <w:p>
            <w:pPr>
              <w:spacing w:line="240" w:lineRule="auto" w:after="0"/>
            </w:pPr>
            <w:r/>
            <w:r>
              <w:rPr>
                <w:rFonts w:ascii="Times New Roman" w:hAnsi="Times New Roman" w:eastAsia="Times New Roman"/>
                <w:b w:val="0"/>
                <w:i w:val="0"/>
                <w:sz w:val="26"/>
              </w:rPr>
              <w:t>Сводный документ о прогоне (HTML, CSV).</w:t>
            </w:r>
          </w:p>
        </w:tc>
      </w:tr>
      <w:tr>
        <w:tc>
          <w:tcPr>
            <w:tcW w:type="dxa" w:w="2551"/>
          </w:tcPr>
          <w:p>
            <w:pPr>
              <w:spacing w:line="240" w:lineRule="auto" w:after="0"/>
            </w:pPr>
            <w:r/>
            <w:r>
              <w:rPr>
                <w:rFonts w:ascii="Times New Roman" w:hAnsi="Times New Roman" w:eastAsia="Times New Roman"/>
                <w:b w:val="0"/>
                <w:i w:val="0"/>
                <w:sz w:val="26"/>
              </w:rPr>
              <w:t>База данных отчётов</w:t>
            </w:r>
          </w:p>
        </w:tc>
        <w:tc>
          <w:tcPr>
            <w:tcW w:type="dxa" w:w="6803"/>
          </w:tcPr>
          <w:p>
            <w:pPr>
              <w:spacing w:line="240" w:lineRule="auto" w:after="0"/>
            </w:pPr>
            <w:r/>
            <w:r>
              <w:rPr>
                <w:rFonts w:ascii="Times New Roman" w:hAnsi="Times New Roman" w:eastAsia="Times New Roman"/>
                <w:b w:val="0"/>
                <w:i w:val="0"/>
                <w:sz w:val="26"/>
              </w:rPr>
              <w:t>Хранилище сведений о прогонах и их результатах.</w:t>
            </w:r>
          </w:p>
        </w:tc>
      </w:tr>
    </w:tbl>
    <w:p>
      <w:pPr>
        <w:spacing w:after="40"/>
      </w:pPr>
    </w:p>
    <w:p>
      <w:pPr>
        <w:keepNext/>
        <w:spacing w:before="240" w:after="120"/>
      </w:pPr>
      <w:r>
        <w:rPr>
          <w:rFonts w:ascii="Times New Roman" w:hAnsi="Times New Roman" w:eastAsia="Times New Roman"/>
          <w:b/>
          <w:i w:val="0"/>
          <w:sz w:val="28"/>
        </w:rPr>
        <w:t>1.4.3 Построение диаграмм последовательности системы</w:t>
      </w:r>
    </w:p>
    <w:p>
      <w:pPr>
        <w:ind w:firstLine="709"/>
        <w:jc w:val="both"/>
      </w:pPr>
      <w:r>
        <w:rPr>
          <w:rFonts w:ascii="Times New Roman" w:hAnsi="Times New Roman" w:eastAsia="Times New Roman"/>
          <w:b w:val="0"/>
          <w:i w:val="0"/>
          <w:sz w:val="28"/>
        </w:rPr>
        <w:t>Диаграмма последовательности системы — графическая модель, которая для определённого сценария варианта использования показывает события, генерируемые действующими лицами, и их порядок. Система при этом рассматривается как единое целое («чёрный ящик») и изображается с линией жизни. Системные события инициируют выполнение системных операций; для наглядности множество системных операций представляют операциями абстрактного класса System. Диаграммы последовательности системы для основных вариантов использования приведены на рисунках 3–6, обобщённый перечень системных операций — на рисунке 7, а описание операций — в таблицах 10–16.</w:t>
      </w:r>
    </w:p>
    <w:p>
      <w:pPr>
        <w:spacing w:before="120"/>
        <w:jc w:val="center"/>
      </w:pPr>
      <w:r>
        <w:drawing>
          <wp:inline xmlns:a="http://schemas.openxmlformats.org/drawingml/2006/main" xmlns:pic="http://schemas.openxmlformats.org/drawingml/2006/picture">
            <wp:extent cx="5940000" cy="3926441"/>
            <wp:docPr id="3" name="Picture 3"/>
            <wp:cNvGraphicFramePr>
              <a:graphicFrameLocks noChangeAspect="1"/>
            </wp:cNvGraphicFramePr>
            <a:graphic>
              <a:graphicData uri="http://schemas.openxmlformats.org/drawingml/2006/picture">
                <pic:pic>
                  <pic:nvPicPr>
                    <pic:cNvPr id="0" name="ris_3_ssd_params.png"/>
                    <pic:cNvPicPr/>
                  </pic:nvPicPr>
                  <pic:blipFill>
                    <a:blip r:embed="rId11"/>
                    <a:stretch>
                      <a:fillRect/>
                    </a:stretch>
                  </pic:blipFill>
                  <pic:spPr>
                    <a:xfrm>
                      <a:off x="0" y="0"/>
                      <a:ext cx="5940000" cy="3926441"/>
                    </a:xfrm>
                    <a:prstGeom prst="rect"/>
                  </pic:spPr>
                </pic:pic>
              </a:graphicData>
            </a:graphic>
          </wp:inline>
        </w:drawing>
      </w:r>
    </w:p>
    <w:p>
      <w:pPr>
        <w:spacing w:after="200"/>
        <w:jc w:val="center"/>
      </w:pPr>
      <w:r>
        <w:rPr>
          <w:rFonts w:ascii="Times New Roman" w:hAnsi="Times New Roman" w:eastAsia="Times New Roman"/>
          <w:b w:val="0"/>
          <w:i w:val="0"/>
          <w:sz w:val="26"/>
        </w:rPr>
        <w:t>Рисунок 3 – Диаграмма последовательности системы варианта использования «Подготовить параметры»</w:t>
      </w:r>
    </w:p>
    <w:p>
      <w:pPr>
        <w:spacing w:before="120"/>
        <w:jc w:val="center"/>
      </w:pPr>
      <w:r>
        <w:drawing>
          <wp:inline xmlns:a="http://schemas.openxmlformats.org/drawingml/2006/main" xmlns:pic="http://schemas.openxmlformats.org/drawingml/2006/picture">
            <wp:extent cx="5940000" cy="1973879"/>
            <wp:docPr id="4" name="Picture 4"/>
            <wp:cNvGraphicFramePr>
              <a:graphicFrameLocks noChangeAspect="1"/>
            </wp:cNvGraphicFramePr>
            <a:graphic>
              <a:graphicData uri="http://schemas.openxmlformats.org/drawingml/2006/picture">
                <pic:pic>
                  <pic:nvPicPr>
                    <pic:cNvPr id="0" name="ris_4_ssd_parse.png"/>
                    <pic:cNvPicPr/>
                  </pic:nvPicPr>
                  <pic:blipFill>
                    <a:blip r:embed="rId12"/>
                    <a:stretch>
                      <a:fillRect/>
                    </a:stretch>
                  </pic:blipFill>
                  <pic:spPr>
                    <a:xfrm>
                      <a:off x="0" y="0"/>
                      <a:ext cx="5940000" cy="1973879"/>
                    </a:xfrm>
                    <a:prstGeom prst="rect"/>
                  </pic:spPr>
                </pic:pic>
              </a:graphicData>
            </a:graphic>
          </wp:inline>
        </w:drawing>
      </w:r>
    </w:p>
    <w:p>
      <w:pPr>
        <w:spacing w:after="200"/>
        <w:jc w:val="center"/>
      </w:pPr>
      <w:r>
        <w:rPr>
          <w:rFonts w:ascii="Times New Roman" w:hAnsi="Times New Roman" w:eastAsia="Times New Roman"/>
          <w:b w:val="0"/>
          <w:i w:val="0"/>
          <w:sz w:val="26"/>
        </w:rPr>
        <w:t>Рисунок 4 – Диаграмма последовательности системы варианта использования «Разобрать метаданные»</w:t>
      </w:r>
    </w:p>
    <w:p>
      <w:pPr>
        <w:spacing w:before="120"/>
        <w:jc w:val="center"/>
      </w:pPr>
      <w:r>
        <w:drawing>
          <wp:inline xmlns:a="http://schemas.openxmlformats.org/drawingml/2006/main" xmlns:pic="http://schemas.openxmlformats.org/drawingml/2006/picture">
            <wp:extent cx="5940000" cy="2148192"/>
            <wp:docPr id="5" name="Picture 5"/>
            <wp:cNvGraphicFramePr>
              <a:graphicFrameLocks noChangeAspect="1"/>
            </wp:cNvGraphicFramePr>
            <a:graphic>
              <a:graphicData uri="http://schemas.openxmlformats.org/drawingml/2006/picture">
                <pic:pic>
                  <pic:nvPicPr>
                    <pic:cNvPr id="0" name="ris_5_ssd_generate.png"/>
                    <pic:cNvPicPr/>
                  </pic:nvPicPr>
                  <pic:blipFill>
                    <a:blip r:embed="rId13"/>
                    <a:stretch>
                      <a:fillRect/>
                    </a:stretch>
                  </pic:blipFill>
                  <pic:spPr>
                    <a:xfrm>
                      <a:off x="0" y="0"/>
                      <a:ext cx="5940000" cy="2148192"/>
                    </a:xfrm>
                    <a:prstGeom prst="rect"/>
                  </pic:spPr>
                </pic:pic>
              </a:graphicData>
            </a:graphic>
          </wp:inline>
        </w:drawing>
      </w:r>
    </w:p>
    <w:p>
      <w:pPr>
        <w:spacing w:after="200"/>
        <w:jc w:val="center"/>
      </w:pPr>
      <w:r>
        <w:rPr>
          <w:rFonts w:ascii="Times New Roman" w:hAnsi="Times New Roman" w:eastAsia="Times New Roman"/>
          <w:b w:val="0"/>
          <w:i w:val="0"/>
          <w:sz w:val="26"/>
        </w:rPr>
        <w:t>Рисунок 5 – Диаграмма последовательности системы варианта использования «Сгенерировать автотесты»</w:t>
      </w:r>
    </w:p>
    <w:p>
      <w:pPr>
        <w:spacing w:before="120"/>
        <w:jc w:val="center"/>
      </w:pPr>
      <w:r>
        <w:drawing>
          <wp:inline xmlns:a="http://schemas.openxmlformats.org/drawingml/2006/main" xmlns:pic="http://schemas.openxmlformats.org/drawingml/2006/picture">
            <wp:extent cx="5940000" cy="1952752"/>
            <wp:docPr id="6" name="Picture 6"/>
            <wp:cNvGraphicFramePr>
              <a:graphicFrameLocks noChangeAspect="1"/>
            </wp:cNvGraphicFramePr>
            <a:graphic>
              <a:graphicData uri="http://schemas.openxmlformats.org/drawingml/2006/picture">
                <pic:pic>
                  <pic:nvPicPr>
                    <pic:cNvPr id="0" name="ris_6_ssd_run.png"/>
                    <pic:cNvPicPr/>
                  </pic:nvPicPr>
                  <pic:blipFill>
                    <a:blip r:embed="rId14"/>
                    <a:stretch>
                      <a:fillRect/>
                    </a:stretch>
                  </pic:blipFill>
                  <pic:spPr>
                    <a:xfrm>
                      <a:off x="0" y="0"/>
                      <a:ext cx="5940000" cy="1952752"/>
                    </a:xfrm>
                    <a:prstGeom prst="rect"/>
                  </pic:spPr>
                </pic:pic>
              </a:graphicData>
            </a:graphic>
          </wp:inline>
        </w:drawing>
      </w:r>
    </w:p>
    <w:p>
      <w:pPr>
        <w:spacing w:after="200"/>
        <w:jc w:val="center"/>
      </w:pPr>
      <w:r>
        <w:rPr>
          <w:rFonts w:ascii="Times New Roman" w:hAnsi="Times New Roman" w:eastAsia="Times New Roman"/>
          <w:b w:val="0"/>
          <w:i w:val="0"/>
          <w:sz w:val="26"/>
        </w:rPr>
        <w:t>Рисунок 6 – Диаграмма последовательности системы варианта использования «Запустить автотесты»</w:t>
      </w:r>
    </w:p>
    <w:p>
      <w:pPr>
        <w:spacing w:before="120"/>
        <w:jc w:val="center"/>
      </w:pPr>
      <w:r>
        <w:drawing>
          <wp:inline xmlns:a="http://schemas.openxmlformats.org/drawingml/2006/main" xmlns:pic="http://schemas.openxmlformats.org/drawingml/2006/picture">
            <wp:extent cx="5940000" cy="1310796"/>
            <wp:docPr id="7" name="Picture 7"/>
            <wp:cNvGraphicFramePr>
              <a:graphicFrameLocks noChangeAspect="1"/>
            </wp:cNvGraphicFramePr>
            <a:graphic>
              <a:graphicData uri="http://schemas.openxmlformats.org/drawingml/2006/picture">
                <pic:pic>
                  <pic:nvPicPr>
                    <pic:cNvPr id="0" name="ris_7_system_ops.png"/>
                    <pic:cNvPicPr/>
                  </pic:nvPicPr>
                  <pic:blipFill>
                    <a:blip r:embed="rId15"/>
                    <a:stretch>
                      <a:fillRect/>
                    </a:stretch>
                  </pic:blipFill>
                  <pic:spPr>
                    <a:xfrm>
                      <a:off x="0" y="0"/>
                      <a:ext cx="5940000" cy="1310796"/>
                    </a:xfrm>
                    <a:prstGeom prst="rect"/>
                  </pic:spPr>
                </pic:pic>
              </a:graphicData>
            </a:graphic>
          </wp:inline>
        </w:drawing>
      </w:r>
    </w:p>
    <w:p>
      <w:pPr>
        <w:spacing w:after="200"/>
        <w:jc w:val="center"/>
      </w:pPr>
      <w:r>
        <w:rPr>
          <w:rFonts w:ascii="Times New Roman" w:hAnsi="Times New Roman" w:eastAsia="Times New Roman"/>
          <w:b w:val="0"/>
          <w:i w:val="0"/>
          <w:sz w:val="26"/>
        </w:rPr>
        <w:t>Рисунок 7 – Системные операции (абстрактный класс System)</w:t>
      </w:r>
    </w:p>
    <w:p>
      <w:pPr>
        <w:spacing w:before="160"/>
        <w:jc w:val="right"/>
      </w:pPr>
      <w:r>
        <w:rPr>
          <w:rFonts w:ascii="Times New Roman" w:hAnsi="Times New Roman" w:eastAsia="Times New Roman"/>
          <w:b w:val="0"/>
          <w:i w:val="0"/>
          <w:sz w:val="28"/>
        </w:rPr>
        <w:t>Таблица 10</w:t>
      </w:r>
    </w:p>
    <w:p>
      <w:pPr>
        <w:spacing w:after="40"/>
        <w:jc w:val="center"/>
      </w:pPr>
      <w:r>
        <w:rPr>
          <w:rFonts w:ascii="Times New Roman" w:hAnsi="Times New Roman" w:eastAsia="Times New Roman"/>
          <w:b w:val="0"/>
          <w:i w:val="0"/>
          <w:sz w:val="28"/>
        </w:rPr>
        <w:t>Описание системной операции «подготовитьПараметры»</w:t>
      </w:r>
    </w:p>
    <w:tbl>
      <w:tblPr>
        <w:tblStyle w:val="TableGrid"/>
        <w:tblW w:type="auto" w:w="0"/>
        <w:jc w:val="center"/>
        <w:tblLook w:firstColumn="1" w:firstRow="1" w:lastColumn="0" w:lastRow="0" w:noHBand="0" w:noVBand="1" w:val="04A0"/>
      </w:tblPr>
      <w:tblGrid>
        <w:gridCol w:w="4844"/>
        <w:gridCol w:w="4844"/>
      </w:tblGrid>
      <w:tr>
        <w:tc>
          <w:tcPr>
            <w:tcW w:type="dxa" w:w="2154"/>
            <w:shd w:val="clear" w:color="auto" w:fill="EFEFEF"/>
          </w:tcPr>
          <w:p>
            <w:pPr>
              <w:spacing w:line="240" w:lineRule="auto" w:after="0"/>
            </w:pPr>
            <w:r/>
            <w:r>
              <w:rPr>
                <w:rFonts w:ascii="Times New Roman" w:hAnsi="Times New Roman" w:eastAsia="Times New Roman"/>
                <w:b/>
                <w:i w:val="0"/>
                <w:sz w:val="26"/>
              </w:rPr>
              <w:t>Имя</w:t>
            </w:r>
          </w:p>
        </w:tc>
        <w:tc>
          <w:tcPr>
            <w:tcW w:type="dxa" w:w="7200"/>
          </w:tcPr>
          <w:p>
            <w:pPr>
              <w:spacing w:line="240" w:lineRule="auto" w:after="0"/>
            </w:pPr>
            <w:r/>
            <w:r>
              <w:rPr>
                <w:rFonts w:ascii="Times New Roman" w:hAnsi="Times New Roman" w:eastAsia="Times New Roman"/>
                <w:b w:val="0"/>
                <w:i w:val="0"/>
                <w:sz w:val="26"/>
              </w:rPr>
              <w:t>подготовитьПараметры(путьXML, каталог, URL, логин, пароль, типСайта, подсистема)</w:t>
            </w:r>
          </w:p>
        </w:tc>
      </w:tr>
      <w:tr>
        <w:tc>
          <w:tcPr>
            <w:tcW w:type="dxa" w:w="2154"/>
            <w:shd w:val="clear" w:color="auto" w:fill="EFEFEF"/>
          </w:tcPr>
          <w:p>
            <w:pPr>
              <w:spacing w:line="240" w:lineRule="auto" w:after="0"/>
            </w:pPr>
            <w:r/>
            <w:r>
              <w:rPr>
                <w:rFonts w:ascii="Times New Roman" w:hAnsi="Times New Roman" w:eastAsia="Times New Roman"/>
                <w:b/>
                <w:i w:val="0"/>
                <w:sz w:val="26"/>
              </w:rPr>
              <w:t>Обязанности</w:t>
            </w:r>
          </w:p>
        </w:tc>
        <w:tc>
          <w:tcPr>
            <w:tcW w:type="dxa" w:w="7200"/>
          </w:tcPr>
          <w:p>
            <w:pPr>
              <w:spacing w:line="240" w:lineRule="auto" w:after="0"/>
            </w:pPr>
            <w:r/>
            <w:r>
              <w:rPr>
                <w:rFonts w:ascii="Times New Roman" w:hAnsi="Times New Roman" w:eastAsia="Times New Roman"/>
                <w:b w:val="0"/>
                <w:i w:val="0"/>
                <w:sz w:val="26"/>
              </w:rPr>
              <w:t>Принять и зафиксировать исходные параметры генерации и прогона автотестов.</w:t>
            </w:r>
          </w:p>
        </w:tc>
      </w:tr>
      <w:tr>
        <w:tc>
          <w:tcPr>
            <w:tcW w:type="dxa" w:w="2154"/>
            <w:shd w:val="clear" w:color="auto" w:fill="EFEFEF"/>
          </w:tcPr>
          <w:p>
            <w:pPr>
              <w:spacing w:line="240" w:lineRule="auto" w:after="0"/>
            </w:pPr>
            <w:r/>
            <w:r>
              <w:rPr>
                <w:rFonts w:ascii="Times New Roman" w:hAnsi="Times New Roman" w:eastAsia="Times New Roman"/>
                <w:b/>
                <w:i w:val="0"/>
                <w:sz w:val="26"/>
              </w:rPr>
              <w:t>Тип</w:t>
            </w:r>
          </w:p>
        </w:tc>
        <w:tc>
          <w:tcPr>
            <w:tcW w:type="dxa" w:w="7200"/>
          </w:tcPr>
          <w:p>
            <w:pPr>
              <w:spacing w:line="240" w:lineRule="auto" w:after="0"/>
            </w:pPr>
            <w:r/>
            <w:r>
              <w:rPr>
                <w:rFonts w:ascii="Times New Roman" w:hAnsi="Times New Roman" w:eastAsia="Times New Roman"/>
                <w:b w:val="0"/>
                <w:i w:val="0"/>
                <w:sz w:val="26"/>
              </w:rPr>
              <w:t>Системная</w:t>
            </w:r>
          </w:p>
        </w:tc>
      </w:tr>
      <w:tr>
        <w:tc>
          <w:tcPr>
            <w:tcW w:type="dxa" w:w="2154"/>
            <w:shd w:val="clear" w:color="auto" w:fill="EFEFEF"/>
          </w:tcPr>
          <w:p>
            <w:pPr>
              <w:spacing w:line="240" w:lineRule="auto" w:after="0"/>
            </w:pPr>
            <w:r/>
            <w:r>
              <w:rPr>
                <w:rFonts w:ascii="Times New Roman" w:hAnsi="Times New Roman" w:eastAsia="Times New Roman"/>
                <w:b/>
                <w:i w:val="0"/>
                <w:sz w:val="26"/>
              </w:rPr>
              <w:t>Ссылки</w:t>
            </w:r>
          </w:p>
        </w:tc>
        <w:tc>
          <w:tcPr>
            <w:tcW w:type="dxa" w:w="7200"/>
          </w:tcPr>
          <w:p>
            <w:pPr>
              <w:spacing w:line="240" w:lineRule="auto" w:after="0"/>
            </w:pPr>
            <w:r/>
            <w:r>
              <w:rPr>
                <w:rFonts w:ascii="Times New Roman" w:hAnsi="Times New Roman" w:eastAsia="Times New Roman"/>
                <w:b w:val="0"/>
                <w:i w:val="0"/>
                <w:sz w:val="26"/>
              </w:rPr>
              <w:t>ВИ «Подготовить параметры»</w:t>
            </w:r>
          </w:p>
        </w:tc>
      </w:tr>
      <w:tr>
        <w:tc>
          <w:tcPr>
            <w:tcW w:type="dxa" w:w="2154"/>
            <w:shd w:val="clear" w:color="auto" w:fill="EFEFEF"/>
          </w:tcPr>
          <w:p>
            <w:pPr>
              <w:spacing w:line="240" w:lineRule="auto" w:after="0"/>
            </w:pPr>
            <w:r/>
            <w:r>
              <w:rPr>
                <w:rFonts w:ascii="Times New Roman" w:hAnsi="Times New Roman" w:eastAsia="Times New Roman"/>
                <w:b/>
                <w:i w:val="0"/>
                <w:sz w:val="26"/>
              </w:rPr>
              <w:t>Примечания</w:t>
            </w:r>
          </w:p>
        </w:tc>
        <w:tc>
          <w:tcPr>
            <w:tcW w:type="dxa" w:w="7200"/>
          </w:tcPr>
          <w:p>
            <w:pPr>
              <w:spacing w:line="240" w:lineRule="auto" w:after="0"/>
            </w:pPr>
            <w:r/>
            <w:r>
              <w:rPr>
                <w:rFonts w:ascii="Times New Roman" w:hAnsi="Times New Roman" w:eastAsia="Times New Roman"/>
                <w:b w:val="0"/>
                <w:i w:val="0"/>
                <w:sz w:val="26"/>
              </w:rPr>
              <w:t>Параметры используются всеми последующими операциями.</w:t>
            </w:r>
          </w:p>
        </w:tc>
      </w:tr>
      <w:tr>
        <w:tc>
          <w:tcPr>
            <w:tcW w:type="dxa" w:w="2154"/>
            <w:shd w:val="clear" w:color="auto" w:fill="EFEFEF"/>
          </w:tcPr>
          <w:p>
            <w:pPr>
              <w:spacing w:line="240" w:lineRule="auto" w:after="0"/>
            </w:pPr>
            <w:r/>
            <w:r>
              <w:rPr>
                <w:rFonts w:ascii="Times New Roman" w:hAnsi="Times New Roman" w:eastAsia="Times New Roman"/>
                <w:b/>
                <w:i w:val="0"/>
                <w:sz w:val="26"/>
              </w:rPr>
              <w:t>Исключения</w:t>
            </w:r>
          </w:p>
        </w:tc>
        <w:tc>
          <w:tcPr>
            <w:tcW w:type="dxa" w:w="7200"/>
          </w:tcPr>
          <w:p>
            <w:pPr>
              <w:spacing w:line="240" w:lineRule="auto" w:after="0"/>
            </w:pPr>
            <w:r/>
            <w:r>
              <w:rPr>
                <w:rFonts w:ascii="Times New Roman" w:hAnsi="Times New Roman" w:eastAsia="Times New Roman"/>
                <w:b w:val="0"/>
                <w:i w:val="0"/>
                <w:sz w:val="26"/>
              </w:rPr>
              <w:t>Не заданы обязательные параметры.</w:t>
            </w:r>
          </w:p>
        </w:tc>
      </w:tr>
      <w:tr>
        <w:tc>
          <w:tcPr>
            <w:tcW w:type="dxa" w:w="2154"/>
            <w:shd w:val="clear" w:color="auto" w:fill="EFEFEF"/>
          </w:tcPr>
          <w:p>
            <w:pPr>
              <w:spacing w:line="240" w:lineRule="auto" w:after="0"/>
            </w:pPr>
            <w:r/>
            <w:r>
              <w:rPr>
                <w:rFonts w:ascii="Times New Roman" w:hAnsi="Times New Roman" w:eastAsia="Times New Roman"/>
                <w:b/>
                <w:i w:val="0"/>
                <w:sz w:val="26"/>
              </w:rPr>
              <w:t>Вывод</w:t>
            </w:r>
          </w:p>
        </w:tc>
        <w:tc>
          <w:tcPr>
            <w:tcW w:type="dxa" w:w="7200"/>
          </w:tcPr>
          <w:p>
            <w:pPr>
              <w:spacing w:line="240" w:lineRule="auto" w:after="0"/>
            </w:pPr>
            <w:r/>
            <w:r>
              <w:rPr>
                <w:rFonts w:ascii="Times New Roman" w:hAnsi="Times New Roman" w:eastAsia="Times New Roman"/>
                <w:b w:val="0"/>
                <w:i w:val="0"/>
                <w:sz w:val="26"/>
              </w:rPr>
              <w:t>Параметры приняты системой.</w:t>
            </w:r>
          </w:p>
        </w:tc>
      </w:tr>
      <w:tr>
        <w:tc>
          <w:tcPr>
            <w:tcW w:type="dxa" w:w="2154"/>
            <w:shd w:val="clear" w:color="auto" w:fill="EFEFEF"/>
          </w:tcPr>
          <w:p>
            <w:pPr>
              <w:spacing w:line="240" w:lineRule="auto" w:after="0"/>
            </w:pPr>
            <w:r/>
            <w:r>
              <w:rPr>
                <w:rFonts w:ascii="Times New Roman" w:hAnsi="Times New Roman" w:eastAsia="Times New Roman"/>
                <w:b/>
                <w:i w:val="0"/>
                <w:sz w:val="26"/>
              </w:rPr>
              <w:t>Предусловие</w:t>
            </w:r>
          </w:p>
        </w:tc>
        <w:tc>
          <w:tcPr>
            <w:tcW w:type="dxa" w:w="7200"/>
          </w:tcPr>
          <w:p>
            <w:pPr>
              <w:spacing w:line="240" w:lineRule="auto" w:after="0"/>
            </w:pPr>
            <w:r/>
            <w:r>
              <w:rPr>
                <w:rFonts w:ascii="Times New Roman" w:hAnsi="Times New Roman" w:eastAsia="Times New Roman"/>
                <w:b w:val="0"/>
                <w:i w:val="0"/>
                <w:sz w:val="26"/>
              </w:rPr>
              <w:t>Система запущена.</w:t>
            </w:r>
          </w:p>
        </w:tc>
      </w:tr>
      <w:tr>
        <w:tc>
          <w:tcPr>
            <w:tcW w:type="dxa" w:w="2154"/>
            <w:shd w:val="clear" w:color="auto" w:fill="EFEFEF"/>
          </w:tcPr>
          <w:p>
            <w:pPr>
              <w:spacing w:line="240" w:lineRule="auto" w:after="0"/>
            </w:pPr>
            <w:r/>
            <w:r>
              <w:rPr>
                <w:rFonts w:ascii="Times New Roman" w:hAnsi="Times New Roman" w:eastAsia="Times New Roman"/>
                <w:b/>
                <w:i w:val="0"/>
                <w:sz w:val="26"/>
              </w:rPr>
              <w:t>Постусловие</w:t>
            </w:r>
          </w:p>
        </w:tc>
        <w:tc>
          <w:tcPr>
            <w:tcW w:type="dxa" w:w="7200"/>
          </w:tcPr>
          <w:p>
            <w:pPr>
              <w:spacing w:line="240" w:lineRule="auto" w:after="0"/>
            </w:pPr>
            <w:r/>
            <w:r>
              <w:rPr>
                <w:rFonts w:ascii="Times New Roman" w:hAnsi="Times New Roman" w:eastAsia="Times New Roman"/>
                <w:b w:val="0"/>
                <w:i w:val="0"/>
                <w:sz w:val="26"/>
              </w:rPr>
              <w:t>Параметры зафиксированы, система готова к работе.</w:t>
            </w:r>
          </w:p>
        </w:tc>
      </w:tr>
    </w:tbl>
    <w:p>
      <w:pPr>
        <w:spacing w:after="40"/>
      </w:pPr>
    </w:p>
    <w:p>
      <w:pPr>
        <w:spacing w:before="160"/>
        <w:jc w:val="right"/>
      </w:pPr>
      <w:r>
        <w:rPr>
          <w:rFonts w:ascii="Times New Roman" w:hAnsi="Times New Roman" w:eastAsia="Times New Roman"/>
          <w:b w:val="0"/>
          <w:i w:val="0"/>
          <w:sz w:val="28"/>
        </w:rPr>
        <w:t>Таблица 11</w:t>
      </w:r>
    </w:p>
    <w:p>
      <w:pPr>
        <w:spacing w:after="40"/>
        <w:jc w:val="center"/>
      </w:pPr>
      <w:r>
        <w:rPr>
          <w:rFonts w:ascii="Times New Roman" w:hAnsi="Times New Roman" w:eastAsia="Times New Roman"/>
          <w:b w:val="0"/>
          <w:i w:val="0"/>
          <w:sz w:val="28"/>
        </w:rPr>
        <w:t>Описание системной операции «разобратьМетаданные»</w:t>
      </w:r>
    </w:p>
    <w:tbl>
      <w:tblPr>
        <w:tblStyle w:val="TableGrid"/>
        <w:tblW w:type="auto" w:w="0"/>
        <w:jc w:val="center"/>
        <w:tblLook w:firstColumn="1" w:firstRow="1" w:lastColumn="0" w:lastRow="0" w:noHBand="0" w:noVBand="1" w:val="04A0"/>
      </w:tblPr>
      <w:tblGrid>
        <w:gridCol w:w="4844"/>
        <w:gridCol w:w="4844"/>
      </w:tblGrid>
      <w:tr>
        <w:tc>
          <w:tcPr>
            <w:tcW w:type="dxa" w:w="2154"/>
            <w:shd w:val="clear" w:color="auto" w:fill="EFEFEF"/>
          </w:tcPr>
          <w:p>
            <w:pPr>
              <w:spacing w:line="240" w:lineRule="auto" w:after="0"/>
            </w:pPr>
            <w:r/>
            <w:r>
              <w:rPr>
                <w:rFonts w:ascii="Times New Roman" w:hAnsi="Times New Roman" w:eastAsia="Times New Roman"/>
                <w:b/>
                <w:i w:val="0"/>
                <w:sz w:val="26"/>
              </w:rPr>
              <w:t>Имя</w:t>
            </w:r>
          </w:p>
        </w:tc>
        <w:tc>
          <w:tcPr>
            <w:tcW w:type="dxa" w:w="7200"/>
          </w:tcPr>
          <w:p>
            <w:pPr>
              <w:spacing w:line="240" w:lineRule="auto" w:after="0"/>
            </w:pPr>
            <w:r/>
            <w:r>
              <w:rPr>
                <w:rFonts w:ascii="Times New Roman" w:hAnsi="Times New Roman" w:eastAsia="Times New Roman"/>
                <w:b w:val="0"/>
                <w:i w:val="0"/>
                <w:sz w:val="26"/>
              </w:rPr>
              <w:t>разобратьМетаданные(файлXML)</w:t>
            </w:r>
          </w:p>
        </w:tc>
      </w:tr>
      <w:tr>
        <w:tc>
          <w:tcPr>
            <w:tcW w:type="dxa" w:w="2154"/>
            <w:shd w:val="clear" w:color="auto" w:fill="EFEFEF"/>
          </w:tcPr>
          <w:p>
            <w:pPr>
              <w:spacing w:line="240" w:lineRule="auto" w:after="0"/>
            </w:pPr>
            <w:r/>
            <w:r>
              <w:rPr>
                <w:rFonts w:ascii="Times New Roman" w:hAnsi="Times New Roman" w:eastAsia="Times New Roman"/>
                <w:b/>
                <w:i w:val="0"/>
                <w:sz w:val="26"/>
              </w:rPr>
              <w:t>Обязанности</w:t>
            </w:r>
          </w:p>
        </w:tc>
        <w:tc>
          <w:tcPr>
            <w:tcW w:type="dxa" w:w="7200"/>
          </w:tcPr>
          <w:p>
            <w:pPr>
              <w:spacing w:line="240" w:lineRule="auto" w:after="0"/>
            </w:pPr>
            <w:r/>
            <w:r>
              <w:rPr>
                <w:rFonts w:ascii="Times New Roman" w:hAnsi="Times New Roman" w:eastAsia="Times New Roman"/>
                <w:b w:val="0"/>
                <w:i w:val="0"/>
                <w:sz w:val="26"/>
              </w:rPr>
              <w:t>Прочитать файл метаданных, построить модель (сущности, группы свойств, свойства, операции, ассоциации, поиски) и классифицировать сущности.</w:t>
            </w:r>
          </w:p>
        </w:tc>
      </w:tr>
      <w:tr>
        <w:tc>
          <w:tcPr>
            <w:tcW w:type="dxa" w:w="2154"/>
            <w:shd w:val="clear" w:color="auto" w:fill="EFEFEF"/>
          </w:tcPr>
          <w:p>
            <w:pPr>
              <w:spacing w:line="240" w:lineRule="auto" w:after="0"/>
            </w:pPr>
            <w:r/>
            <w:r>
              <w:rPr>
                <w:rFonts w:ascii="Times New Roman" w:hAnsi="Times New Roman" w:eastAsia="Times New Roman"/>
                <w:b/>
                <w:i w:val="0"/>
                <w:sz w:val="26"/>
              </w:rPr>
              <w:t>Тип</w:t>
            </w:r>
          </w:p>
        </w:tc>
        <w:tc>
          <w:tcPr>
            <w:tcW w:type="dxa" w:w="7200"/>
          </w:tcPr>
          <w:p>
            <w:pPr>
              <w:spacing w:line="240" w:lineRule="auto" w:after="0"/>
            </w:pPr>
            <w:r/>
            <w:r>
              <w:rPr>
                <w:rFonts w:ascii="Times New Roman" w:hAnsi="Times New Roman" w:eastAsia="Times New Roman"/>
                <w:b w:val="0"/>
                <w:i w:val="0"/>
                <w:sz w:val="26"/>
              </w:rPr>
              <w:t>Системная</w:t>
            </w:r>
          </w:p>
        </w:tc>
      </w:tr>
      <w:tr>
        <w:tc>
          <w:tcPr>
            <w:tcW w:type="dxa" w:w="2154"/>
            <w:shd w:val="clear" w:color="auto" w:fill="EFEFEF"/>
          </w:tcPr>
          <w:p>
            <w:pPr>
              <w:spacing w:line="240" w:lineRule="auto" w:after="0"/>
            </w:pPr>
            <w:r/>
            <w:r>
              <w:rPr>
                <w:rFonts w:ascii="Times New Roman" w:hAnsi="Times New Roman" w:eastAsia="Times New Roman"/>
                <w:b/>
                <w:i w:val="0"/>
                <w:sz w:val="26"/>
              </w:rPr>
              <w:t>Ссылки</w:t>
            </w:r>
          </w:p>
        </w:tc>
        <w:tc>
          <w:tcPr>
            <w:tcW w:type="dxa" w:w="7200"/>
          </w:tcPr>
          <w:p>
            <w:pPr>
              <w:spacing w:line="240" w:lineRule="auto" w:after="0"/>
            </w:pPr>
            <w:r/>
            <w:r>
              <w:rPr>
                <w:rFonts w:ascii="Times New Roman" w:hAnsi="Times New Roman" w:eastAsia="Times New Roman"/>
                <w:b w:val="0"/>
                <w:i w:val="0"/>
                <w:sz w:val="26"/>
              </w:rPr>
              <w:t>ВИ «Разобрать метаданные»</w:t>
            </w:r>
          </w:p>
        </w:tc>
      </w:tr>
      <w:tr>
        <w:tc>
          <w:tcPr>
            <w:tcW w:type="dxa" w:w="2154"/>
            <w:shd w:val="clear" w:color="auto" w:fill="EFEFEF"/>
          </w:tcPr>
          <w:p>
            <w:pPr>
              <w:spacing w:line="240" w:lineRule="auto" w:after="0"/>
            </w:pPr>
            <w:r/>
            <w:r>
              <w:rPr>
                <w:rFonts w:ascii="Times New Roman" w:hAnsi="Times New Roman" w:eastAsia="Times New Roman"/>
                <w:b/>
                <w:i w:val="0"/>
                <w:sz w:val="26"/>
              </w:rPr>
              <w:t>Примечания</w:t>
            </w:r>
          </w:p>
        </w:tc>
        <w:tc>
          <w:tcPr>
            <w:tcW w:type="dxa" w:w="7200"/>
          </w:tcPr>
          <w:p>
            <w:pPr>
              <w:spacing w:line="240" w:lineRule="auto" w:after="0"/>
            </w:pPr>
            <w:r/>
            <w:r>
              <w:rPr>
                <w:rFonts w:ascii="Times New Roman" w:hAnsi="Times New Roman" w:eastAsia="Times New Roman"/>
                <w:b w:val="0"/>
                <w:i w:val="0"/>
                <w:sz w:val="26"/>
              </w:rPr>
              <w:t>Классификация делит сущности на основные, дочерние и справочники.</w:t>
            </w:r>
          </w:p>
        </w:tc>
      </w:tr>
      <w:tr>
        <w:tc>
          <w:tcPr>
            <w:tcW w:type="dxa" w:w="2154"/>
            <w:shd w:val="clear" w:color="auto" w:fill="EFEFEF"/>
          </w:tcPr>
          <w:p>
            <w:pPr>
              <w:spacing w:line="240" w:lineRule="auto" w:after="0"/>
            </w:pPr>
            <w:r/>
            <w:r>
              <w:rPr>
                <w:rFonts w:ascii="Times New Roman" w:hAnsi="Times New Roman" w:eastAsia="Times New Roman"/>
                <w:b/>
                <w:i w:val="0"/>
                <w:sz w:val="26"/>
              </w:rPr>
              <w:t>Исключения</w:t>
            </w:r>
          </w:p>
        </w:tc>
        <w:tc>
          <w:tcPr>
            <w:tcW w:type="dxa" w:w="7200"/>
          </w:tcPr>
          <w:p>
            <w:pPr>
              <w:spacing w:line="240" w:lineRule="auto" w:after="0"/>
            </w:pPr>
            <w:r/>
            <w:r>
              <w:rPr>
                <w:rFonts w:ascii="Times New Roman" w:hAnsi="Times New Roman" w:eastAsia="Times New Roman"/>
                <w:b w:val="0"/>
                <w:i w:val="0"/>
                <w:sz w:val="26"/>
              </w:rPr>
              <w:t>Файл не указан/недоступен; некорректная структура XML.</w:t>
            </w:r>
          </w:p>
        </w:tc>
      </w:tr>
      <w:tr>
        <w:tc>
          <w:tcPr>
            <w:tcW w:type="dxa" w:w="2154"/>
            <w:shd w:val="clear" w:color="auto" w:fill="EFEFEF"/>
          </w:tcPr>
          <w:p>
            <w:pPr>
              <w:spacing w:line="240" w:lineRule="auto" w:after="0"/>
            </w:pPr>
            <w:r/>
            <w:r>
              <w:rPr>
                <w:rFonts w:ascii="Times New Roman" w:hAnsi="Times New Roman" w:eastAsia="Times New Roman"/>
                <w:b/>
                <w:i w:val="0"/>
                <w:sz w:val="26"/>
              </w:rPr>
              <w:t>Вывод</w:t>
            </w:r>
          </w:p>
        </w:tc>
        <w:tc>
          <w:tcPr>
            <w:tcW w:type="dxa" w:w="7200"/>
          </w:tcPr>
          <w:p>
            <w:pPr>
              <w:spacing w:line="240" w:lineRule="auto" w:after="0"/>
            </w:pPr>
            <w:r/>
            <w:r>
              <w:rPr>
                <w:rFonts w:ascii="Times New Roman" w:hAnsi="Times New Roman" w:eastAsia="Times New Roman"/>
                <w:b w:val="0"/>
                <w:i w:val="0"/>
                <w:sz w:val="26"/>
              </w:rPr>
              <w:t>Перечень сущностей с указанием типа.</w:t>
            </w:r>
          </w:p>
        </w:tc>
      </w:tr>
      <w:tr>
        <w:tc>
          <w:tcPr>
            <w:tcW w:type="dxa" w:w="2154"/>
            <w:shd w:val="clear" w:color="auto" w:fill="EFEFEF"/>
          </w:tcPr>
          <w:p>
            <w:pPr>
              <w:spacing w:line="240" w:lineRule="auto" w:after="0"/>
            </w:pPr>
            <w:r/>
            <w:r>
              <w:rPr>
                <w:rFonts w:ascii="Times New Roman" w:hAnsi="Times New Roman" w:eastAsia="Times New Roman"/>
                <w:b/>
                <w:i w:val="0"/>
                <w:sz w:val="26"/>
              </w:rPr>
              <w:t>Предусловие</w:t>
            </w:r>
          </w:p>
        </w:tc>
        <w:tc>
          <w:tcPr>
            <w:tcW w:type="dxa" w:w="7200"/>
          </w:tcPr>
          <w:p>
            <w:pPr>
              <w:spacing w:line="240" w:lineRule="auto" w:after="0"/>
            </w:pPr>
            <w:r/>
            <w:r>
              <w:rPr>
                <w:rFonts w:ascii="Times New Roman" w:hAnsi="Times New Roman" w:eastAsia="Times New Roman"/>
                <w:b w:val="0"/>
                <w:i w:val="0"/>
                <w:sz w:val="26"/>
              </w:rPr>
              <w:t>Указан путь к файлу метаданных.</w:t>
            </w:r>
          </w:p>
        </w:tc>
      </w:tr>
      <w:tr>
        <w:tc>
          <w:tcPr>
            <w:tcW w:type="dxa" w:w="2154"/>
            <w:shd w:val="clear" w:color="auto" w:fill="EFEFEF"/>
          </w:tcPr>
          <w:p>
            <w:pPr>
              <w:spacing w:line="240" w:lineRule="auto" w:after="0"/>
            </w:pPr>
            <w:r/>
            <w:r>
              <w:rPr>
                <w:rFonts w:ascii="Times New Roman" w:hAnsi="Times New Roman" w:eastAsia="Times New Roman"/>
                <w:b/>
                <w:i w:val="0"/>
                <w:sz w:val="26"/>
              </w:rPr>
              <w:t>Постусловие</w:t>
            </w:r>
          </w:p>
        </w:tc>
        <w:tc>
          <w:tcPr>
            <w:tcW w:type="dxa" w:w="7200"/>
          </w:tcPr>
          <w:p>
            <w:pPr>
              <w:spacing w:line="240" w:lineRule="auto" w:after="0"/>
            </w:pPr>
            <w:r/>
            <w:r>
              <w:rPr>
                <w:rFonts w:ascii="Times New Roman" w:hAnsi="Times New Roman" w:eastAsia="Times New Roman"/>
                <w:b w:val="0"/>
                <w:i w:val="0"/>
                <w:sz w:val="26"/>
              </w:rPr>
              <w:t>Сформирована модель метаданных, доступная для генерации.</w:t>
            </w:r>
          </w:p>
        </w:tc>
      </w:tr>
    </w:tbl>
    <w:p>
      <w:pPr>
        <w:spacing w:after="40"/>
      </w:pPr>
    </w:p>
    <w:p>
      <w:pPr>
        <w:spacing w:before="160"/>
        <w:jc w:val="right"/>
      </w:pPr>
      <w:r>
        <w:rPr>
          <w:rFonts w:ascii="Times New Roman" w:hAnsi="Times New Roman" w:eastAsia="Times New Roman"/>
          <w:b w:val="0"/>
          <w:i w:val="0"/>
          <w:sz w:val="28"/>
        </w:rPr>
        <w:t>Таблица 12</w:t>
      </w:r>
    </w:p>
    <w:p>
      <w:pPr>
        <w:spacing w:after="40"/>
        <w:jc w:val="center"/>
      </w:pPr>
      <w:r>
        <w:rPr>
          <w:rFonts w:ascii="Times New Roman" w:hAnsi="Times New Roman" w:eastAsia="Times New Roman"/>
          <w:b w:val="0"/>
          <w:i w:val="0"/>
          <w:sz w:val="28"/>
        </w:rPr>
        <w:t>Описание системной операции «сгенерироватьАвтотесты»</w:t>
      </w:r>
    </w:p>
    <w:tbl>
      <w:tblPr>
        <w:tblStyle w:val="TableGrid"/>
        <w:tblW w:type="auto" w:w="0"/>
        <w:jc w:val="center"/>
        <w:tblLook w:firstColumn="1" w:firstRow="1" w:lastColumn="0" w:lastRow="0" w:noHBand="0" w:noVBand="1" w:val="04A0"/>
      </w:tblPr>
      <w:tblGrid>
        <w:gridCol w:w="4844"/>
        <w:gridCol w:w="4844"/>
      </w:tblGrid>
      <w:tr>
        <w:tc>
          <w:tcPr>
            <w:tcW w:type="dxa" w:w="2154"/>
            <w:shd w:val="clear" w:color="auto" w:fill="EFEFEF"/>
          </w:tcPr>
          <w:p>
            <w:pPr>
              <w:spacing w:line="240" w:lineRule="auto" w:after="0"/>
            </w:pPr>
            <w:r/>
            <w:r>
              <w:rPr>
                <w:rFonts w:ascii="Times New Roman" w:hAnsi="Times New Roman" w:eastAsia="Times New Roman"/>
                <w:b/>
                <w:i w:val="0"/>
                <w:sz w:val="26"/>
              </w:rPr>
              <w:t>Имя</w:t>
            </w:r>
          </w:p>
        </w:tc>
        <w:tc>
          <w:tcPr>
            <w:tcW w:type="dxa" w:w="7200"/>
          </w:tcPr>
          <w:p>
            <w:pPr>
              <w:spacing w:line="240" w:lineRule="auto" w:after="0"/>
            </w:pPr>
            <w:r/>
            <w:r>
              <w:rPr>
                <w:rFonts w:ascii="Times New Roman" w:hAnsi="Times New Roman" w:eastAsia="Times New Roman"/>
                <w:b w:val="0"/>
                <w:i w:val="0"/>
                <w:sz w:val="26"/>
              </w:rPr>
              <w:t>сгенерироватьАвтотесты(модель, каталог)</w:t>
            </w:r>
          </w:p>
        </w:tc>
      </w:tr>
      <w:tr>
        <w:tc>
          <w:tcPr>
            <w:tcW w:type="dxa" w:w="2154"/>
            <w:shd w:val="clear" w:color="auto" w:fill="EFEFEF"/>
          </w:tcPr>
          <w:p>
            <w:pPr>
              <w:spacing w:line="240" w:lineRule="auto" w:after="0"/>
            </w:pPr>
            <w:r/>
            <w:r>
              <w:rPr>
                <w:rFonts w:ascii="Times New Roman" w:hAnsi="Times New Roman" w:eastAsia="Times New Roman"/>
                <w:b/>
                <w:i w:val="0"/>
                <w:sz w:val="26"/>
              </w:rPr>
              <w:t>Обязанности</w:t>
            </w:r>
          </w:p>
        </w:tc>
        <w:tc>
          <w:tcPr>
            <w:tcW w:type="dxa" w:w="7200"/>
          </w:tcPr>
          <w:p>
            <w:pPr>
              <w:spacing w:line="240" w:lineRule="auto" w:after="0"/>
            </w:pPr>
            <w:r/>
            <w:r>
              <w:rPr>
                <w:rFonts w:ascii="Times New Roman" w:hAnsi="Times New Roman" w:eastAsia="Times New Roman"/>
                <w:b w:val="0"/>
                <w:i w:val="0"/>
                <w:sz w:val="26"/>
              </w:rPr>
              <w:t>Создать структуру тестового проекта и инфраструктурные компоненты, а для каждой тестируемой сущности — объект страницы и тестовый класс.</w:t>
            </w:r>
          </w:p>
        </w:tc>
      </w:tr>
      <w:tr>
        <w:tc>
          <w:tcPr>
            <w:tcW w:type="dxa" w:w="2154"/>
            <w:shd w:val="clear" w:color="auto" w:fill="EFEFEF"/>
          </w:tcPr>
          <w:p>
            <w:pPr>
              <w:spacing w:line="240" w:lineRule="auto" w:after="0"/>
            </w:pPr>
            <w:r/>
            <w:r>
              <w:rPr>
                <w:rFonts w:ascii="Times New Roman" w:hAnsi="Times New Roman" w:eastAsia="Times New Roman"/>
                <w:b/>
                <w:i w:val="0"/>
                <w:sz w:val="26"/>
              </w:rPr>
              <w:t>Тип</w:t>
            </w:r>
          </w:p>
        </w:tc>
        <w:tc>
          <w:tcPr>
            <w:tcW w:type="dxa" w:w="7200"/>
          </w:tcPr>
          <w:p>
            <w:pPr>
              <w:spacing w:line="240" w:lineRule="auto" w:after="0"/>
            </w:pPr>
            <w:r/>
            <w:r>
              <w:rPr>
                <w:rFonts w:ascii="Times New Roman" w:hAnsi="Times New Roman" w:eastAsia="Times New Roman"/>
                <w:b w:val="0"/>
                <w:i w:val="0"/>
                <w:sz w:val="26"/>
              </w:rPr>
              <w:t>Системная</w:t>
            </w:r>
          </w:p>
        </w:tc>
      </w:tr>
      <w:tr>
        <w:tc>
          <w:tcPr>
            <w:tcW w:type="dxa" w:w="2154"/>
            <w:shd w:val="clear" w:color="auto" w:fill="EFEFEF"/>
          </w:tcPr>
          <w:p>
            <w:pPr>
              <w:spacing w:line="240" w:lineRule="auto" w:after="0"/>
            </w:pPr>
            <w:r/>
            <w:r>
              <w:rPr>
                <w:rFonts w:ascii="Times New Roman" w:hAnsi="Times New Roman" w:eastAsia="Times New Roman"/>
                <w:b/>
                <w:i w:val="0"/>
                <w:sz w:val="26"/>
              </w:rPr>
              <w:t>Ссылки</w:t>
            </w:r>
          </w:p>
        </w:tc>
        <w:tc>
          <w:tcPr>
            <w:tcW w:type="dxa" w:w="7200"/>
          </w:tcPr>
          <w:p>
            <w:pPr>
              <w:spacing w:line="240" w:lineRule="auto" w:after="0"/>
            </w:pPr>
            <w:r/>
            <w:r>
              <w:rPr>
                <w:rFonts w:ascii="Times New Roman" w:hAnsi="Times New Roman" w:eastAsia="Times New Roman"/>
                <w:b w:val="0"/>
                <w:i w:val="0"/>
                <w:sz w:val="26"/>
              </w:rPr>
              <w:t>ВИ «Сгенерировать автотесты»</w:t>
            </w:r>
          </w:p>
        </w:tc>
      </w:tr>
      <w:tr>
        <w:tc>
          <w:tcPr>
            <w:tcW w:type="dxa" w:w="2154"/>
            <w:shd w:val="clear" w:color="auto" w:fill="EFEFEF"/>
          </w:tcPr>
          <w:p>
            <w:pPr>
              <w:spacing w:line="240" w:lineRule="auto" w:after="0"/>
            </w:pPr>
            <w:r/>
            <w:r>
              <w:rPr>
                <w:rFonts w:ascii="Times New Roman" w:hAnsi="Times New Roman" w:eastAsia="Times New Roman"/>
                <w:b/>
                <w:i w:val="0"/>
                <w:sz w:val="26"/>
              </w:rPr>
              <w:t>Примечания</w:t>
            </w:r>
          </w:p>
        </w:tc>
        <w:tc>
          <w:tcPr>
            <w:tcW w:type="dxa" w:w="7200"/>
          </w:tcPr>
          <w:p>
            <w:pPr>
              <w:spacing w:line="240" w:lineRule="auto" w:after="0"/>
            </w:pPr>
            <w:r/>
            <w:r>
              <w:rPr>
                <w:rFonts w:ascii="Times New Roman" w:hAnsi="Times New Roman" w:eastAsia="Times New Roman"/>
                <w:b w:val="0"/>
                <w:i w:val="0"/>
                <w:sz w:val="26"/>
              </w:rPr>
              <w:t>Справочники пропускаются; формируется отчёт о классификации.</w:t>
            </w:r>
          </w:p>
        </w:tc>
      </w:tr>
      <w:tr>
        <w:tc>
          <w:tcPr>
            <w:tcW w:type="dxa" w:w="2154"/>
            <w:shd w:val="clear" w:color="auto" w:fill="EFEFEF"/>
          </w:tcPr>
          <w:p>
            <w:pPr>
              <w:spacing w:line="240" w:lineRule="auto" w:after="0"/>
            </w:pPr>
            <w:r/>
            <w:r>
              <w:rPr>
                <w:rFonts w:ascii="Times New Roman" w:hAnsi="Times New Roman" w:eastAsia="Times New Roman"/>
                <w:b/>
                <w:i w:val="0"/>
                <w:sz w:val="26"/>
              </w:rPr>
              <w:t>Исключения</w:t>
            </w:r>
          </w:p>
        </w:tc>
        <w:tc>
          <w:tcPr>
            <w:tcW w:type="dxa" w:w="7200"/>
          </w:tcPr>
          <w:p>
            <w:pPr>
              <w:spacing w:line="240" w:lineRule="auto" w:after="0"/>
            </w:pPr>
            <w:r/>
            <w:r>
              <w:rPr>
                <w:rFonts w:ascii="Times New Roman" w:hAnsi="Times New Roman" w:eastAsia="Times New Roman"/>
                <w:b w:val="0"/>
                <w:i w:val="0"/>
                <w:sz w:val="26"/>
              </w:rPr>
              <w:t>Не сформирована модель; каталог недоступен; ошибка записи файлов.</w:t>
            </w:r>
          </w:p>
        </w:tc>
      </w:tr>
      <w:tr>
        <w:tc>
          <w:tcPr>
            <w:tcW w:type="dxa" w:w="2154"/>
            <w:shd w:val="clear" w:color="auto" w:fill="EFEFEF"/>
          </w:tcPr>
          <w:p>
            <w:pPr>
              <w:spacing w:line="240" w:lineRule="auto" w:after="0"/>
            </w:pPr>
            <w:r/>
            <w:r>
              <w:rPr>
                <w:rFonts w:ascii="Times New Roman" w:hAnsi="Times New Roman" w:eastAsia="Times New Roman"/>
                <w:b/>
                <w:i w:val="0"/>
                <w:sz w:val="26"/>
              </w:rPr>
              <w:t>Вывод</w:t>
            </w:r>
          </w:p>
        </w:tc>
        <w:tc>
          <w:tcPr>
            <w:tcW w:type="dxa" w:w="7200"/>
          </w:tcPr>
          <w:p>
            <w:pPr>
              <w:spacing w:line="240" w:lineRule="auto" w:after="0"/>
            </w:pPr>
            <w:r/>
            <w:r>
              <w:rPr>
                <w:rFonts w:ascii="Times New Roman" w:hAnsi="Times New Roman" w:eastAsia="Times New Roman"/>
                <w:b w:val="0"/>
                <w:i w:val="0"/>
                <w:sz w:val="26"/>
              </w:rPr>
              <w:t>Сгенерированный тестовый проект и сводка о генерации.</w:t>
            </w:r>
          </w:p>
        </w:tc>
      </w:tr>
      <w:tr>
        <w:tc>
          <w:tcPr>
            <w:tcW w:type="dxa" w:w="2154"/>
            <w:shd w:val="clear" w:color="auto" w:fill="EFEFEF"/>
          </w:tcPr>
          <w:p>
            <w:pPr>
              <w:spacing w:line="240" w:lineRule="auto" w:after="0"/>
            </w:pPr>
            <w:r/>
            <w:r>
              <w:rPr>
                <w:rFonts w:ascii="Times New Roman" w:hAnsi="Times New Roman" w:eastAsia="Times New Roman"/>
                <w:b/>
                <w:i w:val="0"/>
                <w:sz w:val="26"/>
              </w:rPr>
              <w:t>Предусловие</w:t>
            </w:r>
          </w:p>
        </w:tc>
        <w:tc>
          <w:tcPr>
            <w:tcW w:type="dxa" w:w="7200"/>
          </w:tcPr>
          <w:p>
            <w:pPr>
              <w:spacing w:line="240" w:lineRule="auto" w:after="0"/>
            </w:pPr>
            <w:r/>
            <w:r>
              <w:rPr>
                <w:rFonts w:ascii="Times New Roman" w:hAnsi="Times New Roman" w:eastAsia="Times New Roman"/>
                <w:b w:val="0"/>
                <w:i w:val="0"/>
                <w:sz w:val="26"/>
              </w:rPr>
              <w:t>Сформирована модель метаданных; задан каталог генерации.</w:t>
            </w:r>
          </w:p>
        </w:tc>
      </w:tr>
      <w:tr>
        <w:tc>
          <w:tcPr>
            <w:tcW w:type="dxa" w:w="2154"/>
            <w:shd w:val="clear" w:color="auto" w:fill="EFEFEF"/>
          </w:tcPr>
          <w:p>
            <w:pPr>
              <w:spacing w:line="240" w:lineRule="auto" w:after="0"/>
            </w:pPr>
            <w:r/>
            <w:r>
              <w:rPr>
                <w:rFonts w:ascii="Times New Roman" w:hAnsi="Times New Roman" w:eastAsia="Times New Roman"/>
                <w:b/>
                <w:i w:val="0"/>
                <w:sz w:val="26"/>
              </w:rPr>
              <w:t>Постусловие</w:t>
            </w:r>
          </w:p>
        </w:tc>
        <w:tc>
          <w:tcPr>
            <w:tcW w:type="dxa" w:w="7200"/>
          </w:tcPr>
          <w:p>
            <w:pPr>
              <w:spacing w:line="240" w:lineRule="auto" w:after="0"/>
            </w:pPr>
            <w:r/>
            <w:r>
              <w:rPr>
                <w:rFonts w:ascii="Times New Roman" w:hAnsi="Times New Roman" w:eastAsia="Times New Roman"/>
                <w:b w:val="0"/>
                <w:i w:val="0"/>
                <w:sz w:val="26"/>
              </w:rPr>
              <w:t>Доступен тестовый проект для запуска автотестов.</w:t>
            </w:r>
          </w:p>
        </w:tc>
      </w:tr>
    </w:tbl>
    <w:p>
      <w:pPr>
        <w:spacing w:after="40"/>
      </w:pPr>
    </w:p>
    <w:p>
      <w:pPr>
        <w:spacing w:before="160"/>
        <w:jc w:val="right"/>
      </w:pPr>
      <w:r>
        <w:rPr>
          <w:rFonts w:ascii="Times New Roman" w:hAnsi="Times New Roman" w:eastAsia="Times New Roman"/>
          <w:b w:val="0"/>
          <w:i w:val="0"/>
          <w:sz w:val="28"/>
        </w:rPr>
        <w:t>Таблица 13</w:t>
      </w:r>
    </w:p>
    <w:p>
      <w:pPr>
        <w:spacing w:after="40"/>
        <w:jc w:val="center"/>
      </w:pPr>
      <w:r>
        <w:rPr>
          <w:rFonts w:ascii="Times New Roman" w:hAnsi="Times New Roman" w:eastAsia="Times New Roman"/>
          <w:b w:val="0"/>
          <w:i w:val="0"/>
          <w:sz w:val="28"/>
        </w:rPr>
        <w:t>Описание системной операции «запуститьАвтотесты»</w:t>
      </w:r>
    </w:p>
    <w:tbl>
      <w:tblPr>
        <w:tblStyle w:val="TableGrid"/>
        <w:tblW w:type="auto" w:w="0"/>
        <w:jc w:val="center"/>
        <w:tblLook w:firstColumn="1" w:firstRow="1" w:lastColumn="0" w:lastRow="0" w:noHBand="0" w:noVBand="1" w:val="04A0"/>
      </w:tblPr>
      <w:tblGrid>
        <w:gridCol w:w="4844"/>
        <w:gridCol w:w="4844"/>
      </w:tblGrid>
      <w:tr>
        <w:tc>
          <w:tcPr>
            <w:tcW w:type="dxa" w:w="2154"/>
            <w:shd w:val="clear" w:color="auto" w:fill="EFEFEF"/>
          </w:tcPr>
          <w:p>
            <w:pPr>
              <w:spacing w:line="240" w:lineRule="auto" w:after="0"/>
            </w:pPr>
            <w:r/>
            <w:r>
              <w:rPr>
                <w:rFonts w:ascii="Times New Roman" w:hAnsi="Times New Roman" w:eastAsia="Times New Roman"/>
                <w:b/>
                <w:i w:val="0"/>
                <w:sz w:val="26"/>
              </w:rPr>
              <w:t>Имя</w:t>
            </w:r>
          </w:p>
        </w:tc>
        <w:tc>
          <w:tcPr>
            <w:tcW w:type="dxa" w:w="7200"/>
          </w:tcPr>
          <w:p>
            <w:pPr>
              <w:spacing w:line="240" w:lineRule="auto" w:after="0"/>
            </w:pPr>
            <w:r/>
            <w:r>
              <w:rPr>
                <w:rFonts w:ascii="Times New Roman" w:hAnsi="Times New Roman" w:eastAsia="Times New Roman"/>
                <w:b w:val="0"/>
                <w:i w:val="0"/>
                <w:sz w:val="26"/>
              </w:rPr>
              <w:t>запуститьАвтотесты(фильтрТестов)</w:t>
            </w:r>
          </w:p>
        </w:tc>
      </w:tr>
      <w:tr>
        <w:tc>
          <w:tcPr>
            <w:tcW w:type="dxa" w:w="2154"/>
            <w:shd w:val="clear" w:color="auto" w:fill="EFEFEF"/>
          </w:tcPr>
          <w:p>
            <w:pPr>
              <w:spacing w:line="240" w:lineRule="auto" w:after="0"/>
            </w:pPr>
            <w:r/>
            <w:r>
              <w:rPr>
                <w:rFonts w:ascii="Times New Roman" w:hAnsi="Times New Roman" w:eastAsia="Times New Roman"/>
                <w:b/>
                <w:i w:val="0"/>
                <w:sz w:val="26"/>
              </w:rPr>
              <w:t>Обязанности</w:t>
            </w:r>
          </w:p>
        </w:tc>
        <w:tc>
          <w:tcPr>
            <w:tcW w:type="dxa" w:w="7200"/>
          </w:tcPr>
          <w:p>
            <w:pPr>
              <w:spacing w:line="240" w:lineRule="auto" w:after="0"/>
            </w:pPr>
            <w:r/>
            <w:r>
              <w:rPr>
                <w:rFonts w:ascii="Times New Roman" w:hAnsi="Times New Roman" w:eastAsia="Times New Roman"/>
                <w:b w:val="0"/>
                <w:i w:val="0"/>
                <w:sz w:val="26"/>
              </w:rPr>
              <w:t>Выполнить сгенерированные автотесты, разобрать отчёты о выполнении и сформировать сводку.</w:t>
            </w:r>
          </w:p>
        </w:tc>
      </w:tr>
      <w:tr>
        <w:tc>
          <w:tcPr>
            <w:tcW w:type="dxa" w:w="2154"/>
            <w:shd w:val="clear" w:color="auto" w:fill="EFEFEF"/>
          </w:tcPr>
          <w:p>
            <w:pPr>
              <w:spacing w:line="240" w:lineRule="auto" w:after="0"/>
            </w:pPr>
            <w:r/>
            <w:r>
              <w:rPr>
                <w:rFonts w:ascii="Times New Roman" w:hAnsi="Times New Roman" w:eastAsia="Times New Roman"/>
                <w:b/>
                <w:i w:val="0"/>
                <w:sz w:val="26"/>
              </w:rPr>
              <w:t>Тип</w:t>
            </w:r>
          </w:p>
        </w:tc>
        <w:tc>
          <w:tcPr>
            <w:tcW w:type="dxa" w:w="7200"/>
          </w:tcPr>
          <w:p>
            <w:pPr>
              <w:spacing w:line="240" w:lineRule="auto" w:after="0"/>
            </w:pPr>
            <w:r/>
            <w:r>
              <w:rPr>
                <w:rFonts w:ascii="Times New Roman" w:hAnsi="Times New Roman" w:eastAsia="Times New Roman"/>
                <w:b w:val="0"/>
                <w:i w:val="0"/>
                <w:sz w:val="26"/>
              </w:rPr>
              <w:t>Системная</w:t>
            </w:r>
          </w:p>
        </w:tc>
      </w:tr>
      <w:tr>
        <w:tc>
          <w:tcPr>
            <w:tcW w:type="dxa" w:w="2154"/>
            <w:shd w:val="clear" w:color="auto" w:fill="EFEFEF"/>
          </w:tcPr>
          <w:p>
            <w:pPr>
              <w:spacing w:line="240" w:lineRule="auto" w:after="0"/>
            </w:pPr>
            <w:r/>
            <w:r>
              <w:rPr>
                <w:rFonts w:ascii="Times New Roman" w:hAnsi="Times New Roman" w:eastAsia="Times New Roman"/>
                <w:b/>
                <w:i w:val="0"/>
                <w:sz w:val="26"/>
              </w:rPr>
              <w:t>Ссылки</w:t>
            </w:r>
          </w:p>
        </w:tc>
        <w:tc>
          <w:tcPr>
            <w:tcW w:type="dxa" w:w="7200"/>
          </w:tcPr>
          <w:p>
            <w:pPr>
              <w:spacing w:line="240" w:lineRule="auto" w:after="0"/>
            </w:pPr>
            <w:r/>
            <w:r>
              <w:rPr>
                <w:rFonts w:ascii="Times New Roman" w:hAnsi="Times New Roman" w:eastAsia="Times New Roman"/>
                <w:b w:val="0"/>
                <w:i w:val="0"/>
                <w:sz w:val="26"/>
              </w:rPr>
              <w:t>ВИ «Запустить автотесты»</w:t>
            </w:r>
          </w:p>
        </w:tc>
      </w:tr>
      <w:tr>
        <w:tc>
          <w:tcPr>
            <w:tcW w:type="dxa" w:w="2154"/>
            <w:shd w:val="clear" w:color="auto" w:fill="EFEFEF"/>
          </w:tcPr>
          <w:p>
            <w:pPr>
              <w:spacing w:line="240" w:lineRule="auto" w:after="0"/>
            </w:pPr>
            <w:r/>
            <w:r>
              <w:rPr>
                <w:rFonts w:ascii="Times New Roman" w:hAnsi="Times New Roman" w:eastAsia="Times New Roman"/>
                <w:b/>
                <w:i w:val="0"/>
                <w:sz w:val="26"/>
              </w:rPr>
              <w:t>Примечания</w:t>
            </w:r>
          </w:p>
        </w:tc>
        <w:tc>
          <w:tcPr>
            <w:tcW w:type="dxa" w:w="7200"/>
          </w:tcPr>
          <w:p>
            <w:pPr>
              <w:spacing w:line="240" w:lineRule="auto" w:after="0"/>
            </w:pPr>
            <w:r/>
            <w:r>
              <w:rPr>
                <w:rFonts w:ascii="Times New Roman" w:hAnsi="Times New Roman" w:eastAsia="Times New Roman"/>
                <w:b w:val="0"/>
                <w:i w:val="0"/>
                <w:sz w:val="26"/>
              </w:rPr>
              <w:t>Включает операцию сохранения результатов прогона.</w:t>
            </w:r>
          </w:p>
        </w:tc>
      </w:tr>
      <w:tr>
        <w:tc>
          <w:tcPr>
            <w:tcW w:type="dxa" w:w="2154"/>
            <w:shd w:val="clear" w:color="auto" w:fill="EFEFEF"/>
          </w:tcPr>
          <w:p>
            <w:pPr>
              <w:spacing w:line="240" w:lineRule="auto" w:after="0"/>
            </w:pPr>
            <w:r/>
            <w:r>
              <w:rPr>
                <w:rFonts w:ascii="Times New Roman" w:hAnsi="Times New Roman" w:eastAsia="Times New Roman"/>
                <w:b/>
                <w:i w:val="0"/>
                <w:sz w:val="26"/>
              </w:rPr>
              <w:t>Исключения</w:t>
            </w:r>
          </w:p>
        </w:tc>
        <w:tc>
          <w:tcPr>
            <w:tcW w:type="dxa" w:w="7200"/>
          </w:tcPr>
          <w:p>
            <w:pPr>
              <w:spacing w:line="240" w:lineRule="auto" w:after="0"/>
            </w:pPr>
            <w:r/>
            <w:r>
              <w:rPr>
                <w:rFonts w:ascii="Times New Roman" w:hAnsi="Times New Roman" w:eastAsia="Times New Roman"/>
                <w:b w:val="0"/>
                <w:i w:val="0"/>
                <w:sz w:val="26"/>
              </w:rPr>
              <w:t>Проект не сгенерирован; не заданы параметры доступа к сайту; ошибка выполнения.</w:t>
            </w:r>
          </w:p>
        </w:tc>
      </w:tr>
      <w:tr>
        <w:tc>
          <w:tcPr>
            <w:tcW w:type="dxa" w:w="2154"/>
            <w:shd w:val="clear" w:color="auto" w:fill="EFEFEF"/>
          </w:tcPr>
          <w:p>
            <w:pPr>
              <w:spacing w:line="240" w:lineRule="auto" w:after="0"/>
            </w:pPr>
            <w:r/>
            <w:r>
              <w:rPr>
                <w:rFonts w:ascii="Times New Roman" w:hAnsi="Times New Roman" w:eastAsia="Times New Roman"/>
                <w:b/>
                <w:i w:val="0"/>
                <w:sz w:val="26"/>
              </w:rPr>
              <w:t>Вывод</w:t>
            </w:r>
          </w:p>
        </w:tc>
        <w:tc>
          <w:tcPr>
            <w:tcW w:type="dxa" w:w="7200"/>
          </w:tcPr>
          <w:p>
            <w:pPr>
              <w:spacing w:line="240" w:lineRule="auto" w:after="0"/>
            </w:pPr>
            <w:r/>
            <w:r>
              <w:rPr>
                <w:rFonts w:ascii="Times New Roman" w:hAnsi="Times New Roman" w:eastAsia="Times New Roman"/>
                <w:b w:val="0"/>
                <w:i w:val="0"/>
                <w:sz w:val="26"/>
              </w:rPr>
              <w:t>Результаты прогона (всего/успешно/провалено) и отчёты.</w:t>
            </w:r>
          </w:p>
        </w:tc>
      </w:tr>
      <w:tr>
        <w:tc>
          <w:tcPr>
            <w:tcW w:type="dxa" w:w="2154"/>
            <w:shd w:val="clear" w:color="auto" w:fill="EFEFEF"/>
          </w:tcPr>
          <w:p>
            <w:pPr>
              <w:spacing w:line="240" w:lineRule="auto" w:after="0"/>
            </w:pPr>
            <w:r/>
            <w:r>
              <w:rPr>
                <w:rFonts w:ascii="Times New Roman" w:hAnsi="Times New Roman" w:eastAsia="Times New Roman"/>
                <w:b/>
                <w:i w:val="0"/>
                <w:sz w:val="26"/>
              </w:rPr>
              <w:t>Предусловие</w:t>
            </w:r>
          </w:p>
        </w:tc>
        <w:tc>
          <w:tcPr>
            <w:tcW w:type="dxa" w:w="7200"/>
          </w:tcPr>
          <w:p>
            <w:pPr>
              <w:spacing w:line="240" w:lineRule="auto" w:after="0"/>
            </w:pPr>
            <w:r/>
            <w:r>
              <w:rPr>
                <w:rFonts w:ascii="Times New Roman" w:hAnsi="Times New Roman" w:eastAsia="Times New Roman"/>
                <w:b w:val="0"/>
                <w:i w:val="0"/>
                <w:sz w:val="26"/>
              </w:rPr>
              <w:t>Автотесты сгенерированы; заданы параметры доступа к сайту.</w:t>
            </w:r>
          </w:p>
        </w:tc>
      </w:tr>
      <w:tr>
        <w:tc>
          <w:tcPr>
            <w:tcW w:type="dxa" w:w="2154"/>
            <w:shd w:val="clear" w:color="auto" w:fill="EFEFEF"/>
          </w:tcPr>
          <w:p>
            <w:pPr>
              <w:spacing w:line="240" w:lineRule="auto" w:after="0"/>
            </w:pPr>
            <w:r/>
            <w:r>
              <w:rPr>
                <w:rFonts w:ascii="Times New Roman" w:hAnsi="Times New Roman" w:eastAsia="Times New Roman"/>
                <w:b/>
                <w:i w:val="0"/>
                <w:sz w:val="26"/>
              </w:rPr>
              <w:t>Постусловие</w:t>
            </w:r>
          </w:p>
        </w:tc>
        <w:tc>
          <w:tcPr>
            <w:tcW w:type="dxa" w:w="7200"/>
          </w:tcPr>
          <w:p>
            <w:pPr>
              <w:spacing w:line="240" w:lineRule="auto" w:after="0"/>
            </w:pPr>
            <w:r/>
            <w:r>
              <w:rPr>
                <w:rFonts w:ascii="Times New Roman" w:hAnsi="Times New Roman" w:eastAsia="Times New Roman"/>
                <w:b w:val="0"/>
                <w:i w:val="0"/>
                <w:sz w:val="26"/>
              </w:rPr>
              <w:t>Сформированы и сохранены результаты прогона.</w:t>
            </w:r>
          </w:p>
        </w:tc>
      </w:tr>
    </w:tbl>
    <w:p>
      <w:pPr>
        <w:spacing w:after="40"/>
      </w:pPr>
    </w:p>
    <w:p>
      <w:pPr>
        <w:spacing w:before="160"/>
        <w:jc w:val="right"/>
      </w:pPr>
      <w:r>
        <w:rPr>
          <w:rFonts w:ascii="Times New Roman" w:hAnsi="Times New Roman" w:eastAsia="Times New Roman"/>
          <w:b w:val="0"/>
          <w:i w:val="0"/>
          <w:sz w:val="28"/>
        </w:rPr>
        <w:t>Таблица 14</w:t>
      </w:r>
    </w:p>
    <w:p>
      <w:pPr>
        <w:spacing w:after="40"/>
        <w:jc w:val="center"/>
      </w:pPr>
      <w:r>
        <w:rPr>
          <w:rFonts w:ascii="Times New Roman" w:hAnsi="Times New Roman" w:eastAsia="Times New Roman"/>
          <w:b w:val="0"/>
          <w:i w:val="0"/>
          <w:sz w:val="28"/>
        </w:rPr>
        <w:t>Описание системной операции «запуститьВыбранныеТесты»</w:t>
      </w:r>
    </w:p>
    <w:tbl>
      <w:tblPr>
        <w:tblStyle w:val="TableGrid"/>
        <w:tblW w:type="auto" w:w="0"/>
        <w:jc w:val="center"/>
        <w:tblLook w:firstColumn="1" w:firstRow="1" w:lastColumn="0" w:lastRow="0" w:noHBand="0" w:noVBand="1" w:val="04A0"/>
      </w:tblPr>
      <w:tblGrid>
        <w:gridCol w:w="4844"/>
        <w:gridCol w:w="4844"/>
      </w:tblGrid>
      <w:tr>
        <w:tc>
          <w:tcPr>
            <w:tcW w:type="dxa" w:w="2154"/>
            <w:shd w:val="clear" w:color="auto" w:fill="EFEFEF"/>
          </w:tcPr>
          <w:p>
            <w:pPr>
              <w:spacing w:line="240" w:lineRule="auto" w:after="0"/>
            </w:pPr>
            <w:r/>
            <w:r>
              <w:rPr>
                <w:rFonts w:ascii="Times New Roman" w:hAnsi="Times New Roman" w:eastAsia="Times New Roman"/>
                <w:b/>
                <w:i w:val="0"/>
                <w:sz w:val="26"/>
              </w:rPr>
              <w:t>Имя</w:t>
            </w:r>
          </w:p>
        </w:tc>
        <w:tc>
          <w:tcPr>
            <w:tcW w:type="dxa" w:w="7200"/>
          </w:tcPr>
          <w:p>
            <w:pPr>
              <w:spacing w:line="240" w:lineRule="auto" w:after="0"/>
            </w:pPr>
            <w:r/>
            <w:r>
              <w:rPr>
                <w:rFonts w:ascii="Times New Roman" w:hAnsi="Times New Roman" w:eastAsia="Times New Roman"/>
                <w:b w:val="0"/>
                <w:i w:val="0"/>
                <w:sz w:val="26"/>
              </w:rPr>
              <w:t>запуститьВыбранныеТесты(сущности, видыТестов)</w:t>
            </w:r>
          </w:p>
        </w:tc>
      </w:tr>
      <w:tr>
        <w:tc>
          <w:tcPr>
            <w:tcW w:type="dxa" w:w="2154"/>
            <w:shd w:val="clear" w:color="auto" w:fill="EFEFEF"/>
          </w:tcPr>
          <w:p>
            <w:pPr>
              <w:spacing w:line="240" w:lineRule="auto" w:after="0"/>
            </w:pPr>
            <w:r/>
            <w:r>
              <w:rPr>
                <w:rFonts w:ascii="Times New Roman" w:hAnsi="Times New Roman" w:eastAsia="Times New Roman"/>
                <w:b/>
                <w:i w:val="0"/>
                <w:sz w:val="26"/>
              </w:rPr>
              <w:t>Обязанности</w:t>
            </w:r>
          </w:p>
        </w:tc>
        <w:tc>
          <w:tcPr>
            <w:tcW w:type="dxa" w:w="7200"/>
          </w:tcPr>
          <w:p>
            <w:pPr>
              <w:spacing w:line="240" w:lineRule="auto" w:after="0"/>
            </w:pPr>
            <w:r/>
            <w:r>
              <w:rPr>
                <w:rFonts w:ascii="Times New Roman" w:hAnsi="Times New Roman" w:eastAsia="Times New Roman"/>
                <w:b w:val="0"/>
                <w:i w:val="0"/>
                <w:sz w:val="26"/>
              </w:rPr>
              <w:t>Выполнить заданное подмножество сущностей и видов проверок.</w:t>
            </w:r>
          </w:p>
        </w:tc>
      </w:tr>
      <w:tr>
        <w:tc>
          <w:tcPr>
            <w:tcW w:type="dxa" w:w="2154"/>
            <w:shd w:val="clear" w:color="auto" w:fill="EFEFEF"/>
          </w:tcPr>
          <w:p>
            <w:pPr>
              <w:spacing w:line="240" w:lineRule="auto" w:after="0"/>
            </w:pPr>
            <w:r/>
            <w:r>
              <w:rPr>
                <w:rFonts w:ascii="Times New Roman" w:hAnsi="Times New Roman" w:eastAsia="Times New Roman"/>
                <w:b/>
                <w:i w:val="0"/>
                <w:sz w:val="26"/>
              </w:rPr>
              <w:t>Тип</w:t>
            </w:r>
          </w:p>
        </w:tc>
        <w:tc>
          <w:tcPr>
            <w:tcW w:type="dxa" w:w="7200"/>
          </w:tcPr>
          <w:p>
            <w:pPr>
              <w:spacing w:line="240" w:lineRule="auto" w:after="0"/>
            </w:pPr>
            <w:r/>
            <w:r>
              <w:rPr>
                <w:rFonts w:ascii="Times New Roman" w:hAnsi="Times New Roman" w:eastAsia="Times New Roman"/>
                <w:b w:val="0"/>
                <w:i w:val="0"/>
                <w:sz w:val="26"/>
              </w:rPr>
              <w:t>Системная</w:t>
            </w:r>
          </w:p>
        </w:tc>
      </w:tr>
      <w:tr>
        <w:tc>
          <w:tcPr>
            <w:tcW w:type="dxa" w:w="2154"/>
            <w:shd w:val="clear" w:color="auto" w:fill="EFEFEF"/>
          </w:tcPr>
          <w:p>
            <w:pPr>
              <w:spacing w:line="240" w:lineRule="auto" w:after="0"/>
            </w:pPr>
            <w:r/>
            <w:r>
              <w:rPr>
                <w:rFonts w:ascii="Times New Roman" w:hAnsi="Times New Roman" w:eastAsia="Times New Roman"/>
                <w:b/>
                <w:i w:val="0"/>
                <w:sz w:val="26"/>
              </w:rPr>
              <w:t>Ссылки</w:t>
            </w:r>
          </w:p>
        </w:tc>
        <w:tc>
          <w:tcPr>
            <w:tcW w:type="dxa" w:w="7200"/>
          </w:tcPr>
          <w:p>
            <w:pPr>
              <w:spacing w:line="240" w:lineRule="auto" w:after="0"/>
            </w:pPr>
            <w:r/>
            <w:r>
              <w:rPr>
                <w:rFonts w:ascii="Times New Roman" w:hAnsi="Times New Roman" w:eastAsia="Times New Roman"/>
                <w:b w:val="0"/>
                <w:i w:val="0"/>
                <w:sz w:val="26"/>
              </w:rPr>
              <w:t>ВИ «Запустить выбранные тесты» («extend»)</w:t>
            </w:r>
          </w:p>
        </w:tc>
      </w:tr>
      <w:tr>
        <w:tc>
          <w:tcPr>
            <w:tcW w:type="dxa" w:w="2154"/>
            <w:shd w:val="clear" w:color="auto" w:fill="EFEFEF"/>
          </w:tcPr>
          <w:p>
            <w:pPr>
              <w:spacing w:line="240" w:lineRule="auto" w:after="0"/>
            </w:pPr>
            <w:r/>
            <w:r>
              <w:rPr>
                <w:rFonts w:ascii="Times New Roman" w:hAnsi="Times New Roman" w:eastAsia="Times New Roman"/>
                <w:b/>
                <w:i w:val="0"/>
                <w:sz w:val="26"/>
              </w:rPr>
              <w:t>Примечания</w:t>
            </w:r>
          </w:p>
        </w:tc>
        <w:tc>
          <w:tcPr>
            <w:tcW w:type="dxa" w:w="7200"/>
          </w:tcPr>
          <w:p>
            <w:pPr>
              <w:spacing w:line="240" w:lineRule="auto" w:after="0"/>
            </w:pPr>
            <w:r/>
            <w:r>
              <w:rPr>
                <w:rFonts w:ascii="Times New Roman" w:hAnsi="Times New Roman" w:eastAsia="Times New Roman"/>
                <w:b w:val="0"/>
                <w:i w:val="0"/>
                <w:sz w:val="26"/>
              </w:rPr>
              <w:t>Расширение варианта «Запустить автотесты».</w:t>
            </w:r>
          </w:p>
        </w:tc>
      </w:tr>
      <w:tr>
        <w:tc>
          <w:tcPr>
            <w:tcW w:type="dxa" w:w="2154"/>
            <w:shd w:val="clear" w:color="auto" w:fill="EFEFEF"/>
          </w:tcPr>
          <w:p>
            <w:pPr>
              <w:spacing w:line="240" w:lineRule="auto" w:after="0"/>
            </w:pPr>
            <w:r/>
            <w:r>
              <w:rPr>
                <w:rFonts w:ascii="Times New Roman" w:hAnsi="Times New Roman" w:eastAsia="Times New Roman"/>
                <w:b/>
                <w:i w:val="0"/>
                <w:sz w:val="26"/>
              </w:rPr>
              <w:t>Исключения</w:t>
            </w:r>
          </w:p>
        </w:tc>
        <w:tc>
          <w:tcPr>
            <w:tcW w:type="dxa" w:w="7200"/>
          </w:tcPr>
          <w:p>
            <w:pPr>
              <w:spacing w:line="240" w:lineRule="auto" w:after="0"/>
            </w:pPr>
            <w:r/>
            <w:r>
              <w:rPr>
                <w:rFonts w:ascii="Times New Roman" w:hAnsi="Times New Roman" w:eastAsia="Times New Roman"/>
                <w:b w:val="0"/>
                <w:i w:val="0"/>
                <w:sz w:val="26"/>
              </w:rPr>
              <w:t>Не выбрана ни одна сущность.</w:t>
            </w:r>
          </w:p>
        </w:tc>
      </w:tr>
      <w:tr>
        <w:tc>
          <w:tcPr>
            <w:tcW w:type="dxa" w:w="2154"/>
            <w:shd w:val="clear" w:color="auto" w:fill="EFEFEF"/>
          </w:tcPr>
          <w:p>
            <w:pPr>
              <w:spacing w:line="240" w:lineRule="auto" w:after="0"/>
            </w:pPr>
            <w:r/>
            <w:r>
              <w:rPr>
                <w:rFonts w:ascii="Times New Roman" w:hAnsi="Times New Roman" w:eastAsia="Times New Roman"/>
                <w:b/>
                <w:i w:val="0"/>
                <w:sz w:val="26"/>
              </w:rPr>
              <w:t>Вывод</w:t>
            </w:r>
          </w:p>
        </w:tc>
        <w:tc>
          <w:tcPr>
            <w:tcW w:type="dxa" w:w="7200"/>
          </w:tcPr>
          <w:p>
            <w:pPr>
              <w:spacing w:line="240" w:lineRule="auto" w:after="0"/>
            </w:pPr>
            <w:r/>
            <w:r>
              <w:rPr>
                <w:rFonts w:ascii="Times New Roman" w:hAnsi="Times New Roman" w:eastAsia="Times New Roman"/>
                <w:b w:val="0"/>
                <w:i w:val="0"/>
                <w:sz w:val="26"/>
              </w:rPr>
              <w:t>Результаты прогона по выбранному подмножеству.</w:t>
            </w:r>
          </w:p>
        </w:tc>
      </w:tr>
      <w:tr>
        <w:tc>
          <w:tcPr>
            <w:tcW w:type="dxa" w:w="2154"/>
            <w:shd w:val="clear" w:color="auto" w:fill="EFEFEF"/>
          </w:tcPr>
          <w:p>
            <w:pPr>
              <w:spacing w:line="240" w:lineRule="auto" w:after="0"/>
            </w:pPr>
            <w:r/>
            <w:r>
              <w:rPr>
                <w:rFonts w:ascii="Times New Roman" w:hAnsi="Times New Roman" w:eastAsia="Times New Roman"/>
                <w:b/>
                <w:i w:val="0"/>
                <w:sz w:val="26"/>
              </w:rPr>
              <w:t>Предусловие</w:t>
            </w:r>
          </w:p>
        </w:tc>
        <w:tc>
          <w:tcPr>
            <w:tcW w:type="dxa" w:w="7200"/>
          </w:tcPr>
          <w:p>
            <w:pPr>
              <w:spacing w:line="240" w:lineRule="auto" w:after="0"/>
            </w:pPr>
            <w:r/>
            <w:r>
              <w:rPr>
                <w:rFonts w:ascii="Times New Roman" w:hAnsi="Times New Roman" w:eastAsia="Times New Roman"/>
                <w:b w:val="0"/>
                <w:i w:val="0"/>
                <w:sz w:val="26"/>
              </w:rPr>
              <w:t>Автотесты сгенерированы; выбрано подмножество тестов.</w:t>
            </w:r>
          </w:p>
        </w:tc>
      </w:tr>
      <w:tr>
        <w:tc>
          <w:tcPr>
            <w:tcW w:type="dxa" w:w="2154"/>
            <w:shd w:val="clear" w:color="auto" w:fill="EFEFEF"/>
          </w:tcPr>
          <w:p>
            <w:pPr>
              <w:spacing w:line="240" w:lineRule="auto" w:after="0"/>
            </w:pPr>
            <w:r/>
            <w:r>
              <w:rPr>
                <w:rFonts w:ascii="Times New Roman" w:hAnsi="Times New Roman" w:eastAsia="Times New Roman"/>
                <w:b/>
                <w:i w:val="0"/>
                <w:sz w:val="26"/>
              </w:rPr>
              <w:t>Постусловие</w:t>
            </w:r>
          </w:p>
        </w:tc>
        <w:tc>
          <w:tcPr>
            <w:tcW w:type="dxa" w:w="7200"/>
          </w:tcPr>
          <w:p>
            <w:pPr>
              <w:spacing w:line="240" w:lineRule="auto" w:after="0"/>
            </w:pPr>
            <w:r/>
            <w:r>
              <w:rPr>
                <w:rFonts w:ascii="Times New Roman" w:hAnsi="Times New Roman" w:eastAsia="Times New Roman"/>
                <w:b w:val="0"/>
                <w:i w:val="0"/>
                <w:sz w:val="26"/>
              </w:rPr>
              <w:t>Сформированы результаты прогона выбранных тестов.</w:t>
            </w:r>
          </w:p>
        </w:tc>
      </w:tr>
    </w:tbl>
    <w:p>
      <w:pPr>
        <w:spacing w:after="40"/>
      </w:pPr>
    </w:p>
    <w:p>
      <w:pPr>
        <w:spacing w:before="160"/>
        <w:jc w:val="right"/>
      </w:pPr>
      <w:r>
        <w:rPr>
          <w:rFonts w:ascii="Times New Roman" w:hAnsi="Times New Roman" w:eastAsia="Times New Roman"/>
          <w:b w:val="0"/>
          <w:i w:val="0"/>
          <w:sz w:val="28"/>
        </w:rPr>
        <w:t>Таблица 15</w:t>
      </w:r>
    </w:p>
    <w:p>
      <w:pPr>
        <w:spacing w:after="40"/>
        <w:jc w:val="center"/>
      </w:pPr>
      <w:r>
        <w:rPr>
          <w:rFonts w:ascii="Times New Roman" w:hAnsi="Times New Roman" w:eastAsia="Times New Roman"/>
          <w:b w:val="0"/>
          <w:i w:val="0"/>
          <w:sz w:val="28"/>
        </w:rPr>
        <w:t>Описание системной операции «сохранитьРезультаты»</w:t>
      </w:r>
    </w:p>
    <w:tbl>
      <w:tblPr>
        <w:tblStyle w:val="TableGrid"/>
        <w:tblW w:type="auto" w:w="0"/>
        <w:jc w:val="center"/>
        <w:tblLook w:firstColumn="1" w:firstRow="1" w:lastColumn="0" w:lastRow="0" w:noHBand="0" w:noVBand="1" w:val="04A0"/>
      </w:tblPr>
      <w:tblGrid>
        <w:gridCol w:w="4844"/>
        <w:gridCol w:w="4844"/>
      </w:tblGrid>
      <w:tr>
        <w:tc>
          <w:tcPr>
            <w:tcW w:type="dxa" w:w="2154"/>
            <w:shd w:val="clear" w:color="auto" w:fill="EFEFEF"/>
          </w:tcPr>
          <w:p>
            <w:pPr>
              <w:spacing w:line="240" w:lineRule="auto" w:after="0"/>
            </w:pPr>
            <w:r/>
            <w:r>
              <w:rPr>
                <w:rFonts w:ascii="Times New Roman" w:hAnsi="Times New Roman" w:eastAsia="Times New Roman"/>
                <w:b/>
                <w:i w:val="0"/>
                <w:sz w:val="26"/>
              </w:rPr>
              <w:t>Имя</w:t>
            </w:r>
          </w:p>
        </w:tc>
        <w:tc>
          <w:tcPr>
            <w:tcW w:type="dxa" w:w="7200"/>
          </w:tcPr>
          <w:p>
            <w:pPr>
              <w:spacing w:line="240" w:lineRule="auto" w:after="0"/>
            </w:pPr>
            <w:r/>
            <w:r>
              <w:rPr>
                <w:rFonts w:ascii="Times New Roman" w:hAnsi="Times New Roman" w:eastAsia="Times New Roman"/>
                <w:b w:val="0"/>
                <w:i w:val="0"/>
                <w:sz w:val="26"/>
              </w:rPr>
              <w:t>сохранитьРезультаты(прогон)</w:t>
            </w:r>
          </w:p>
        </w:tc>
      </w:tr>
      <w:tr>
        <w:tc>
          <w:tcPr>
            <w:tcW w:type="dxa" w:w="2154"/>
            <w:shd w:val="clear" w:color="auto" w:fill="EFEFEF"/>
          </w:tcPr>
          <w:p>
            <w:pPr>
              <w:spacing w:line="240" w:lineRule="auto" w:after="0"/>
            </w:pPr>
            <w:r/>
            <w:r>
              <w:rPr>
                <w:rFonts w:ascii="Times New Roman" w:hAnsi="Times New Roman" w:eastAsia="Times New Roman"/>
                <w:b/>
                <w:i w:val="0"/>
                <w:sz w:val="26"/>
              </w:rPr>
              <w:t>Обязанности</w:t>
            </w:r>
          </w:p>
        </w:tc>
        <w:tc>
          <w:tcPr>
            <w:tcW w:type="dxa" w:w="7200"/>
          </w:tcPr>
          <w:p>
            <w:pPr>
              <w:spacing w:line="240" w:lineRule="auto" w:after="0"/>
            </w:pPr>
            <w:r/>
            <w:r>
              <w:rPr>
                <w:rFonts w:ascii="Times New Roman" w:hAnsi="Times New Roman" w:eastAsia="Times New Roman"/>
                <w:b w:val="0"/>
                <w:i w:val="0"/>
                <w:sz w:val="26"/>
              </w:rPr>
              <w:t>Сохранить сведения о прогоне и результаты отдельных тестов в базе отчётов.</w:t>
            </w:r>
          </w:p>
        </w:tc>
      </w:tr>
      <w:tr>
        <w:tc>
          <w:tcPr>
            <w:tcW w:type="dxa" w:w="2154"/>
            <w:shd w:val="clear" w:color="auto" w:fill="EFEFEF"/>
          </w:tcPr>
          <w:p>
            <w:pPr>
              <w:spacing w:line="240" w:lineRule="auto" w:after="0"/>
            </w:pPr>
            <w:r/>
            <w:r>
              <w:rPr>
                <w:rFonts w:ascii="Times New Roman" w:hAnsi="Times New Roman" w:eastAsia="Times New Roman"/>
                <w:b/>
                <w:i w:val="0"/>
                <w:sz w:val="26"/>
              </w:rPr>
              <w:t>Тип</w:t>
            </w:r>
          </w:p>
        </w:tc>
        <w:tc>
          <w:tcPr>
            <w:tcW w:type="dxa" w:w="7200"/>
          </w:tcPr>
          <w:p>
            <w:pPr>
              <w:spacing w:line="240" w:lineRule="auto" w:after="0"/>
            </w:pPr>
            <w:r/>
            <w:r>
              <w:rPr>
                <w:rFonts w:ascii="Times New Roman" w:hAnsi="Times New Roman" w:eastAsia="Times New Roman"/>
                <w:b w:val="0"/>
                <w:i w:val="0"/>
                <w:sz w:val="26"/>
              </w:rPr>
              <w:t>Системная</w:t>
            </w:r>
          </w:p>
        </w:tc>
      </w:tr>
      <w:tr>
        <w:tc>
          <w:tcPr>
            <w:tcW w:type="dxa" w:w="2154"/>
            <w:shd w:val="clear" w:color="auto" w:fill="EFEFEF"/>
          </w:tcPr>
          <w:p>
            <w:pPr>
              <w:spacing w:line="240" w:lineRule="auto" w:after="0"/>
            </w:pPr>
            <w:r/>
            <w:r>
              <w:rPr>
                <w:rFonts w:ascii="Times New Roman" w:hAnsi="Times New Roman" w:eastAsia="Times New Roman"/>
                <w:b/>
                <w:i w:val="0"/>
                <w:sz w:val="26"/>
              </w:rPr>
              <w:t>Ссылки</w:t>
            </w:r>
          </w:p>
        </w:tc>
        <w:tc>
          <w:tcPr>
            <w:tcW w:type="dxa" w:w="7200"/>
          </w:tcPr>
          <w:p>
            <w:pPr>
              <w:spacing w:line="240" w:lineRule="auto" w:after="0"/>
            </w:pPr>
            <w:r/>
            <w:r>
              <w:rPr>
                <w:rFonts w:ascii="Times New Roman" w:hAnsi="Times New Roman" w:eastAsia="Times New Roman"/>
                <w:b w:val="0"/>
                <w:i w:val="0"/>
                <w:sz w:val="26"/>
              </w:rPr>
              <w:t>ВИ «Сохранить результаты прогона» («include»)</w:t>
            </w:r>
          </w:p>
        </w:tc>
      </w:tr>
      <w:tr>
        <w:tc>
          <w:tcPr>
            <w:tcW w:type="dxa" w:w="2154"/>
            <w:shd w:val="clear" w:color="auto" w:fill="EFEFEF"/>
          </w:tcPr>
          <w:p>
            <w:pPr>
              <w:spacing w:line="240" w:lineRule="auto" w:after="0"/>
            </w:pPr>
            <w:r/>
            <w:r>
              <w:rPr>
                <w:rFonts w:ascii="Times New Roman" w:hAnsi="Times New Roman" w:eastAsia="Times New Roman"/>
                <w:b/>
                <w:i w:val="0"/>
                <w:sz w:val="26"/>
              </w:rPr>
              <w:t>Примечания</w:t>
            </w:r>
          </w:p>
        </w:tc>
        <w:tc>
          <w:tcPr>
            <w:tcW w:type="dxa" w:w="7200"/>
          </w:tcPr>
          <w:p>
            <w:pPr>
              <w:spacing w:line="240" w:lineRule="auto" w:after="0"/>
            </w:pPr>
            <w:r/>
            <w:r>
              <w:rPr>
                <w:rFonts w:ascii="Times New Roman" w:hAnsi="Times New Roman" w:eastAsia="Times New Roman"/>
                <w:b w:val="0"/>
                <w:i w:val="0"/>
                <w:sz w:val="26"/>
              </w:rPr>
              <w:t>Выполняется автоматически после прогона.</w:t>
            </w:r>
          </w:p>
        </w:tc>
      </w:tr>
      <w:tr>
        <w:tc>
          <w:tcPr>
            <w:tcW w:type="dxa" w:w="2154"/>
            <w:shd w:val="clear" w:color="auto" w:fill="EFEFEF"/>
          </w:tcPr>
          <w:p>
            <w:pPr>
              <w:spacing w:line="240" w:lineRule="auto" w:after="0"/>
            </w:pPr>
            <w:r/>
            <w:r>
              <w:rPr>
                <w:rFonts w:ascii="Times New Roman" w:hAnsi="Times New Roman" w:eastAsia="Times New Roman"/>
                <w:b/>
                <w:i w:val="0"/>
                <w:sz w:val="26"/>
              </w:rPr>
              <w:t>Исключения</w:t>
            </w:r>
          </w:p>
        </w:tc>
        <w:tc>
          <w:tcPr>
            <w:tcW w:type="dxa" w:w="7200"/>
          </w:tcPr>
          <w:p>
            <w:pPr>
              <w:spacing w:line="240" w:lineRule="auto" w:after="0"/>
            </w:pPr>
            <w:r/>
            <w:r>
              <w:rPr>
                <w:rFonts w:ascii="Times New Roman" w:hAnsi="Times New Roman" w:eastAsia="Times New Roman"/>
                <w:b w:val="0"/>
                <w:i w:val="0"/>
                <w:sz w:val="26"/>
              </w:rPr>
              <w:t>Ошибка записи в базу отчётов.</w:t>
            </w:r>
          </w:p>
        </w:tc>
      </w:tr>
      <w:tr>
        <w:tc>
          <w:tcPr>
            <w:tcW w:type="dxa" w:w="2154"/>
            <w:shd w:val="clear" w:color="auto" w:fill="EFEFEF"/>
          </w:tcPr>
          <w:p>
            <w:pPr>
              <w:spacing w:line="240" w:lineRule="auto" w:after="0"/>
            </w:pPr>
            <w:r/>
            <w:r>
              <w:rPr>
                <w:rFonts w:ascii="Times New Roman" w:hAnsi="Times New Roman" w:eastAsia="Times New Roman"/>
                <w:b/>
                <w:i w:val="0"/>
                <w:sz w:val="26"/>
              </w:rPr>
              <w:t>Вывод</w:t>
            </w:r>
          </w:p>
        </w:tc>
        <w:tc>
          <w:tcPr>
            <w:tcW w:type="dxa" w:w="7200"/>
          </w:tcPr>
          <w:p>
            <w:pPr>
              <w:spacing w:line="240" w:lineRule="auto" w:after="0"/>
            </w:pPr>
            <w:r/>
            <w:r>
              <w:rPr>
                <w:rFonts w:ascii="Times New Roman" w:hAnsi="Times New Roman" w:eastAsia="Times New Roman"/>
                <w:b w:val="0"/>
                <w:i w:val="0"/>
                <w:sz w:val="26"/>
              </w:rPr>
              <w:t>Запись прогона в базе отчётов.</w:t>
            </w:r>
          </w:p>
        </w:tc>
      </w:tr>
      <w:tr>
        <w:tc>
          <w:tcPr>
            <w:tcW w:type="dxa" w:w="2154"/>
            <w:shd w:val="clear" w:color="auto" w:fill="EFEFEF"/>
          </w:tcPr>
          <w:p>
            <w:pPr>
              <w:spacing w:line="240" w:lineRule="auto" w:after="0"/>
            </w:pPr>
            <w:r/>
            <w:r>
              <w:rPr>
                <w:rFonts w:ascii="Times New Roman" w:hAnsi="Times New Roman" w:eastAsia="Times New Roman"/>
                <w:b/>
                <w:i w:val="0"/>
                <w:sz w:val="26"/>
              </w:rPr>
              <w:t>Предусловие</w:t>
            </w:r>
          </w:p>
        </w:tc>
        <w:tc>
          <w:tcPr>
            <w:tcW w:type="dxa" w:w="7200"/>
          </w:tcPr>
          <w:p>
            <w:pPr>
              <w:spacing w:line="240" w:lineRule="auto" w:after="0"/>
            </w:pPr>
            <w:r/>
            <w:r>
              <w:rPr>
                <w:rFonts w:ascii="Times New Roman" w:hAnsi="Times New Roman" w:eastAsia="Times New Roman"/>
                <w:b w:val="0"/>
                <w:i w:val="0"/>
                <w:sz w:val="26"/>
              </w:rPr>
              <w:t>Прогон завершён, результаты сформированы.</w:t>
            </w:r>
          </w:p>
        </w:tc>
      </w:tr>
      <w:tr>
        <w:tc>
          <w:tcPr>
            <w:tcW w:type="dxa" w:w="2154"/>
            <w:shd w:val="clear" w:color="auto" w:fill="EFEFEF"/>
          </w:tcPr>
          <w:p>
            <w:pPr>
              <w:spacing w:line="240" w:lineRule="auto" w:after="0"/>
            </w:pPr>
            <w:r/>
            <w:r>
              <w:rPr>
                <w:rFonts w:ascii="Times New Roman" w:hAnsi="Times New Roman" w:eastAsia="Times New Roman"/>
                <w:b/>
                <w:i w:val="0"/>
                <w:sz w:val="26"/>
              </w:rPr>
              <w:t>Постусловие</w:t>
            </w:r>
          </w:p>
        </w:tc>
        <w:tc>
          <w:tcPr>
            <w:tcW w:type="dxa" w:w="7200"/>
          </w:tcPr>
          <w:p>
            <w:pPr>
              <w:spacing w:line="240" w:lineRule="auto" w:after="0"/>
            </w:pPr>
            <w:r/>
            <w:r>
              <w:rPr>
                <w:rFonts w:ascii="Times New Roman" w:hAnsi="Times New Roman" w:eastAsia="Times New Roman"/>
                <w:b w:val="0"/>
                <w:i w:val="0"/>
                <w:sz w:val="26"/>
              </w:rPr>
              <w:t>Результаты прогона сохранены в базе отчётов.</w:t>
            </w:r>
          </w:p>
        </w:tc>
      </w:tr>
    </w:tbl>
    <w:p>
      <w:pPr>
        <w:spacing w:after="40"/>
      </w:pPr>
    </w:p>
    <w:p>
      <w:pPr>
        <w:spacing w:before="160"/>
        <w:jc w:val="right"/>
      </w:pPr>
      <w:r>
        <w:rPr>
          <w:rFonts w:ascii="Times New Roman" w:hAnsi="Times New Roman" w:eastAsia="Times New Roman"/>
          <w:b w:val="0"/>
          <w:i w:val="0"/>
          <w:sz w:val="28"/>
        </w:rPr>
        <w:t>Таблица 16</w:t>
      </w:r>
    </w:p>
    <w:p>
      <w:pPr>
        <w:spacing w:after="40"/>
        <w:jc w:val="center"/>
      </w:pPr>
      <w:r>
        <w:rPr>
          <w:rFonts w:ascii="Times New Roman" w:hAnsi="Times New Roman" w:eastAsia="Times New Roman"/>
          <w:b w:val="0"/>
          <w:i w:val="0"/>
          <w:sz w:val="28"/>
        </w:rPr>
        <w:t>Описание системной операции «просмотретьИсториюПрогонов»</w:t>
      </w:r>
    </w:p>
    <w:tbl>
      <w:tblPr>
        <w:tblStyle w:val="TableGrid"/>
        <w:tblW w:type="auto" w:w="0"/>
        <w:jc w:val="center"/>
        <w:tblLook w:firstColumn="1" w:firstRow="1" w:lastColumn="0" w:lastRow="0" w:noHBand="0" w:noVBand="1" w:val="04A0"/>
      </w:tblPr>
      <w:tblGrid>
        <w:gridCol w:w="4844"/>
        <w:gridCol w:w="4844"/>
      </w:tblGrid>
      <w:tr>
        <w:tc>
          <w:tcPr>
            <w:tcW w:type="dxa" w:w="2154"/>
            <w:shd w:val="clear" w:color="auto" w:fill="EFEFEF"/>
          </w:tcPr>
          <w:p>
            <w:pPr>
              <w:spacing w:line="240" w:lineRule="auto" w:after="0"/>
            </w:pPr>
            <w:r/>
            <w:r>
              <w:rPr>
                <w:rFonts w:ascii="Times New Roman" w:hAnsi="Times New Roman" w:eastAsia="Times New Roman"/>
                <w:b/>
                <w:i w:val="0"/>
                <w:sz w:val="26"/>
              </w:rPr>
              <w:t>Имя</w:t>
            </w:r>
          </w:p>
        </w:tc>
        <w:tc>
          <w:tcPr>
            <w:tcW w:type="dxa" w:w="7200"/>
          </w:tcPr>
          <w:p>
            <w:pPr>
              <w:spacing w:line="240" w:lineRule="auto" w:after="0"/>
            </w:pPr>
            <w:r/>
            <w:r>
              <w:rPr>
                <w:rFonts w:ascii="Times New Roman" w:hAnsi="Times New Roman" w:eastAsia="Times New Roman"/>
                <w:b w:val="0"/>
                <w:i w:val="0"/>
                <w:sz w:val="26"/>
              </w:rPr>
              <w:t>просмотретьИсториюПрогонов()</w:t>
            </w:r>
          </w:p>
        </w:tc>
      </w:tr>
      <w:tr>
        <w:tc>
          <w:tcPr>
            <w:tcW w:type="dxa" w:w="2154"/>
            <w:shd w:val="clear" w:color="auto" w:fill="EFEFEF"/>
          </w:tcPr>
          <w:p>
            <w:pPr>
              <w:spacing w:line="240" w:lineRule="auto" w:after="0"/>
            </w:pPr>
            <w:r/>
            <w:r>
              <w:rPr>
                <w:rFonts w:ascii="Times New Roman" w:hAnsi="Times New Roman" w:eastAsia="Times New Roman"/>
                <w:b/>
                <w:i w:val="0"/>
                <w:sz w:val="26"/>
              </w:rPr>
              <w:t>Обязанности</w:t>
            </w:r>
          </w:p>
        </w:tc>
        <w:tc>
          <w:tcPr>
            <w:tcW w:type="dxa" w:w="7200"/>
          </w:tcPr>
          <w:p>
            <w:pPr>
              <w:spacing w:line="240" w:lineRule="auto" w:after="0"/>
            </w:pPr>
            <w:r/>
            <w:r>
              <w:rPr>
                <w:rFonts w:ascii="Times New Roman" w:hAnsi="Times New Roman" w:eastAsia="Times New Roman"/>
                <w:b w:val="0"/>
                <w:i w:val="0"/>
                <w:sz w:val="26"/>
              </w:rPr>
              <w:t>Получить из базы отчётов перечень ранее выполненных прогонов и их результаты.</w:t>
            </w:r>
          </w:p>
        </w:tc>
      </w:tr>
      <w:tr>
        <w:tc>
          <w:tcPr>
            <w:tcW w:type="dxa" w:w="2154"/>
            <w:shd w:val="clear" w:color="auto" w:fill="EFEFEF"/>
          </w:tcPr>
          <w:p>
            <w:pPr>
              <w:spacing w:line="240" w:lineRule="auto" w:after="0"/>
            </w:pPr>
            <w:r/>
            <w:r>
              <w:rPr>
                <w:rFonts w:ascii="Times New Roman" w:hAnsi="Times New Roman" w:eastAsia="Times New Roman"/>
                <w:b/>
                <w:i w:val="0"/>
                <w:sz w:val="26"/>
              </w:rPr>
              <w:t>Тип</w:t>
            </w:r>
          </w:p>
        </w:tc>
        <w:tc>
          <w:tcPr>
            <w:tcW w:type="dxa" w:w="7200"/>
          </w:tcPr>
          <w:p>
            <w:pPr>
              <w:spacing w:line="240" w:lineRule="auto" w:after="0"/>
            </w:pPr>
            <w:r/>
            <w:r>
              <w:rPr>
                <w:rFonts w:ascii="Times New Roman" w:hAnsi="Times New Roman" w:eastAsia="Times New Roman"/>
                <w:b w:val="0"/>
                <w:i w:val="0"/>
                <w:sz w:val="26"/>
              </w:rPr>
              <w:t>Системная</w:t>
            </w:r>
          </w:p>
        </w:tc>
      </w:tr>
      <w:tr>
        <w:tc>
          <w:tcPr>
            <w:tcW w:type="dxa" w:w="2154"/>
            <w:shd w:val="clear" w:color="auto" w:fill="EFEFEF"/>
          </w:tcPr>
          <w:p>
            <w:pPr>
              <w:spacing w:line="240" w:lineRule="auto" w:after="0"/>
            </w:pPr>
            <w:r/>
            <w:r>
              <w:rPr>
                <w:rFonts w:ascii="Times New Roman" w:hAnsi="Times New Roman" w:eastAsia="Times New Roman"/>
                <w:b/>
                <w:i w:val="0"/>
                <w:sz w:val="26"/>
              </w:rPr>
              <w:t>Ссылки</w:t>
            </w:r>
          </w:p>
        </w:tc>
        <w:tc>
          <w:tcPr>
            <w:tcW w:type="dxa" w:w="7200"/>
          </w:tcPr>
          <w:p>
            <w:pPr>
              <w:spacing w:line="240" w:lineRule="auto" w:after="0"/>
            </w:pPr>
            <w:r/>
            <w:r>
              <w:rPr>
                <w:rFonts w:ascii="Times New Roman" w:hAnsi="Times New Roman" w:eastAsia="Times New Roman"/>
                <w:b w:val="0"/>
                <w:i w:val="0"/>
                <w:sz w:val="26"/>
              </w:rPr>
              <w:t>ВИ «Просмотреть историю прогонов»</w:t>
            </w:r>
          </w:p>
        </w:tc>
      </w:tr>
      <w:tr>
        <w:tc>
          <w:tcPr>
            <w:tcW w:type="dxa" w:w="2154"/>
            <w:shd w:val="clear" w:color="auto" w:fill="EFEFEF"/>
          </w:tcPr>
          <w:p>
            <w:pPr>
              <w:spacing w:line="240" w:lineRule="auto" w:after="0"/>
            </w:pPr>
            <w:r/>
            <w:r>
              <w:rPr>
                <w:rFonts w:ascii="Times New Roman" w:hAnsi="Times New Roman" w:eastAsia="Times New Roman"/>
                <w:b/>
                <w:i w:val="0"/>
                <w:sz w:val="26"/>
              </w:rPr>
              <w:t>Примечания</w:t>
            </w:r>
          </w:p>
        </w:tc>
        <w:tc>
          <w:tcPr>
            <w:tcW w:type="dxa" w:w="7200"/>
          </w:tcPr>
          <w:p>
            <w:pPr>
              <w:spacing w:line="240" w:lineRule="auto" w:after="0"/>
            </w:pPr>
            <w:r/>
            <w:r>
              <w:rPr>
                <w:rFonts w:ascii="Times New Roman" w:hAnsi="Times New Roman" w:eastAsia="Times New Roman"/>
                <w:b w:val="0"/>
                <w:i w:val="0"/>
                <w:sz w:val="26"/>
              </w:rPr>
              <w:t>–</w:t>
            </w:r>
          </w:p>
        </w:tc>
      </w:tr>
      <w:tr>
        <w:tc>
          <w:tcPr>
            <w:tcW w:type="dxa" w:w="2154"/>
            <w:shd w:val="clear" w:color="auto" w:fill="EFEFEF"/>
          </w:tcPr>
          <w:p>
            <w:pPr>
              <w:spacing w:line="240" w:lineRule="auto" w:after="0"/>
            </w:pPr>
            <w:r/>
            <w:r>
              <w:rPr>
                <w:rFonts w:ascii="Times New Roman" w:hAnsi="Times New Roman" w:eastAsia="Times New Roman"/>
                <w:b/>
                <w:i w:val="0"/>
                <w:sz w:val="26"/>
              </w:rPr>
              <w:t>Исключения</w:t>
            </w:r>
          </w:p>
        </w:tc>
        <w:tc>
          <w:tcPr>
            <w:tcW w:type="dxa" w:w="7200"/>
          </w:tcPr>
          <w:p>
            <w:pPr>
              <w:spacing w:line="240" w:lineRule="auto" w:after="0"/>
            </w:pPr>
            <w:r/>
            <w:r>
              <w:rPr>
                <w:rFonts w:ascii="Times New Roman" w:hAnsi="Times New Roman" w:eastAsia="Times New Roman"/>
                <w:b w:val="0"/>
                <w:i w:val="0"/>
                <w:sz w:val="26"/>
              </w:rPr>
              <w:t>Ошибка чтения из базы отчётов.</w:t>
            </w:r>
          </w:p>
        </w:tc>
      </w:tr>
      <w:tr>
        <w:tc>
          <w:tcPr>
            <w:tcW w:type="dxa" w:w="2154"/>
            <w:shd w:val="clear" w:color="auto" w:fill="EFEFEF"/>
          </w:tcPr>
          <w:p>
            <w:pPr>
              <w:spacing w:line="240" w:lineRule="auto" w:after="0"/>
            </w:pPr>
            <w:r/>
            <w:r>
              <w:rPr>
                <w:rFonts w:ascii="Times New Roman" w:hAnsi="Times New Roman" w:eastAsia="Times New Roman"/>
                <w:b/>
                <w:i w:val="0"/>
                <w:sz w:val="26"/>
              </w:rPr>
              <w:t>Вывод</w:t>
            </w:r>
          </w:p>
        </w:tc>
        <w:tc>
          <w:tcPr>
            <w:tcW w:type="dxa" w:w="7200"/>
          </w:tcPr>
          <w:p>
            <w:pPr>
              <w:spacing w:line="240" w:lineRule="auto" w:after="0"/>
            </w:pPr>
            <w:r/>
            <w:r>
              <w:rPr>
                <w:rFonts w:ascii="Times New Roman" w:hAnsi="Times New Roman" w:eastAsia="Times New Roman"/>
                <w:b w:val="0"/>
                <w:i w:val="0"/>
                <w:sz w:val="26"/>
              </w:rPr>
              <w:t>Перечень прогонов с показателями.</w:t>
            </w:r>
          </w:p>
        </w:tc>
      </w:tr>
      <w:tr>
        <w:tc>
          <w:tcPr>
            <w:tcW w:type="dxa" w:w="2154"/>
            <w:shd w:val="clear" w:color="auto" w:fill="EFEFEF"/>
          </w:tcPr>
          <w:p>
            <w:pPr>
              <w:spacing w:line="240" w:lineRule="auto" w:after="0"/>
            </w:pPr>
            <w:r/>
            <w:r>
              <w:rPr>
                <w:rFonts w:ascii="Times New Roman" w:hAnsi="Times New Roman" w:eastAsia="Times New Roman"/>
                <w:b/>
                <w:i w:val="0"/>
                <w:sz w:val="26"/>
              </w:rPr>
              <w:t>Предусловие</w:t>
            </w:r>
          </w:p>
        </w:tc>
        <w:tc>
          <w:tcPr>
            <w:tcW w:type="dxa" w:w="7200"/>
          </w:tcPr>
          <w:p>
            <w:pPr>
              <w:spacing w:line="240" w:lineRule="auto" w:after="0"/>
            </w:pPr>
            <w:r/>
            <w:r>
              <w:rPr>
                <w:rFonts w:ascii="Times New Roman" w:hAnsi="Times New Roman" w:eastAsia="Times New Roman"/>
                <w:b w:val="0"/>
                <w:i w:val="0"/>
                <w:sz w:val="26"/>
              </w:rPr>
              <w:t>В базе отчётов есть сохранённые прогоны.</w:t>
            </w:r>
          </w:p>
        </w:tc>
      </w:tr>
      <w:tr>
        <w:tc>
          <w:tcPr>
            <w:tcW w:type="dxa" w:w="2154"/>
            <w:shd w:val="clear" w:color="auto" w:fill="EFEFEF"/>
          </w:tcPr>
          <w:p>
            <w:pPr>
              <w:spacing w:line="240" w:lineRule="auto" w:after="0"/>
            </w:pPr>
            <w:r/>
            <w:r>
              <w:rPr>
                <w:rFonts w:ascii="Times New Roman" w:hAnsi="Times New Roman" w:eastAsia="Times New Roman"/>
                <w:b/>
                <w:i w:val="0"/>
                <w:sz w:val="26"/>
              </w:rPr>
              <w:t>Постусловие</w:t>
            </w:r>
          </w:p>
        </w:tc>
        <w:tc>
          <w:tcPr>
            <w:tcW w:type="dxa" w:w="7200"/>
          </w:tcPr>
          <w:p>
            <w:pPr>
              <w:spacing w:line="240" w:lineRule="auto" w:after="0"/>
            </w:pPr>
            <w:r/>
            <w:r>
              <w:rPr>
                <w:rFonts w:ascii="Times New Roman" w:hAnsi="Times New Roman" w:eastAsia="Times New Roman"/>
                <w:b w:val="0"/>
                <w:i w:val="0"/>
                <w:sz w:val="26"/>
              </w:rPr>
              <w:t>Пользователю показана история прогонов.</w:t>
            </w:r>
          </w:p>
        </w:tc>
      </w:tr>
    </w:tbl>
    <w:p>
      <w:pPr>
        <w:spacing w:after="40"/>
      </w:pPr>
    </w:p>
    <w:p>
      <w:pPr>
        <w:keepNext/>
        <w:spacing w:before="240" w:after="120"/>
      </w:pPr>
      <w:r>
        <w:rPr>
          <w:rFonts w:ascii="Times New Roman" w:hAnsi="Times New Roman" w:eastAsia="Times New Roman"/>
          <w:b/>
          <w:i w:val="0"/>
          <w:sz w:val="28"/>
        </w:rPr>
        <w:t>1.4.4 Построение диаграммы деятельностей варианта использования</w:t>
      </w:r>
    </w:p>
    <w:p>
      <w:pPr>
        <w:ind w:firstLine="709"/>
        <w:jc w:val="both"/>
      </w:pPr>
      <w:r>
        <w:rPr>
          <w:rFonts w:ascii="Times New Roman" w:hAnsi="Times New Roman" w:eastAsia="Times New Roman"/>
          <w:b w:val="0"/>
          <w:i w:val="0"/>
          <w:sz w:val="28"/>
        </w:rPr>
        <w:t>Диаграмма деятельности является обобщённым представлением алгоритма, реализующего вариант использования. Деятельность обозначается прямоугольником со скруглёнными углами, ветвление — ромбом (условие указывается над ним, альтернативы «да»/«нет» — рядом с выходами), начало и конец процесса — специальными узлами. Множественность активации деятельности обозначают символом «*» с уточнением «для каждой …». На этапе определения спецификаций диаграммы деятельности уточняют варианты использования, краткого описания которых недостаточно для понимания сути решаемых задач.</w:t>
      </w:r>
    </w:p>
    <w:p>
      <w:pPr>
        <w:ind w:firstLine="709"/>
        <w:jc w:val="both"/>
      </w:pPr>
      <w:r>
        <w:rPr>
          <w:rFonts w:ascii="Times New Roman" w:hAnsi="Times New Roman" w:eastAsia="Times New Roman"/>
          <w:b w:val="0"/>
          <w:i w:val="0"/>
          <w:sz w:val="28"/>
        </w:rPr>
        <w:t>Уточним наиболее сложный вариант использования — «Сгенерировать автотесты» (рисунок 8). Сначала система проверяет наличие модели метаданных и каталога генерации; при отсутствии обязательных данных выводится сообщение об ошибке и процесс завершается. Если данные заданы, система создаёт структуру Maven-проекта (файл сборки и конфигурацию запуска) и инфраструктурные компоненты (общий драйвер браузера, базовый тестовый класс, тестовые данные). Затем для каждой сущности модели выполняется классификация: для основной сущности создаются объект страницы и тестовый класс, для дочерней — тест в составе родителя, справочники пропускаются. После обработки всех сущностей система сохраняет отчёт о классификации и формирует итоговую сводку о генерации.</w:t>
      </w:r>
    </w:p>
    <w:p>
      <w:pPr>
        <w:spacing w:before="120"/>
        <w:jc w:val="center"/>
      </w:pPr>
      <w:r>
        <w:drawing>
          <wp:inline xmlns:a="http://schemas.openxmlformats.org/drawingml/2006/main" xmlns:pic="http://schemas.openxmlformats.org/drawingml/2006/picture">
            <wp:extent cx="3420000" cy="4473018"/>
            <wp:docPr id="8" name="Picture 8"/>
            <wp:cNvGraphicFramePr>
              <a:graphicFrameLocks noChangeAspect="1"/>
            </wp:cNvGraphicFramePr>
            <a:graphic>
              <a:graphicData uri="http://schemas.openxmlformats.org/drawingml/2006/picture">
                <pic:pic>
                  <pic:nvPicPr>
                    <pic:cNvPr id="0" name="ris_8_activity_generate.png"/>
                    <pic:cNvPicPr/>
                  </pic:nvPicPr>
                  <pic:blipFill>
                    <a:blip r:embed="rId16"/>
                    <a:stretch>
                      <a:fillRect/>
                    </a:stretch>
                  </pic:blipFill>
                  <pic:spPr>
                    <a:xfrm>
                      <a:off x="0" y="0"/>
                      <a:ext cx="3420000" cy="4473018"/>
                    </a:xfrm>
                    <a:prstGeom prst="rect"/>
                  </pic:spPr>
                </pic:pic>
              </a:graphicData>
            </a:graphic>
          </wp:inline>
        </w:drawing>
      </w:r>
    </w:p>
    <w:p>
      <w:pPr>
        <w:spacing w:after="200"/>
        <w:jc w:val="center"/>
      </w:pPr>
      <w:r>
        <w:rPr>
          <w:rFonts w:ascii="Times New Roman" w:hAnsi="Times New Roman" w:eastAsia="Times New Roman"/>
          <w:b w:val="0"/>
          <w:i w:val="0"/>
          <w:sz w:val="26"/>
        </w:rPr>
        <w:t>Рисунок 8 – Диаграмма деятельности варианта использования «Сгенерировать автотесты»</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