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60B4" w:rsidRDefault="002E60B4" w:rsidP="00D7154A">
      <w:pPr>
        <w:pStyle w:val="1"/>
        <w:rPr>
          <w:szCs w:val="28"/>
          <w:lang w:eastAsia="ru-RU"/>
        </w:rPr>
      </w:pPr>
      <w:r>
        <w:rPr>
          <w:rFonts w:cs="Times New Roman"/>
          <w:szCs w:val="28"/>
        </w:rPr>
        <w:t xml:space="preserve">1 Пару слов про реализацию </w:t>
      </w:r>
      <w:r w:rsidRPr="00AE16E7">
        <w:rPr>
          <w:szCs w:val="28"/>
          <w:lang w:eastAsia="ru-RU"/>
        </w:rPr>
        <w:t>веб-платформы для создания и чтения интерактивных художественных историй с механикой выбора пути повествования</w:t>
      </w:r>
    </w:p>
    <w:p w:rsidR="002E60B4" w:rsidRPr="002E60B4" w:rsidRDefault="002E60B4" w:rsidP="002E60B4">
      <w:pPr>
        <w:rPr>
          <w:lang w:eastAsia="ru-RU"/>
        </w:rPr>
      </w:pPr>
      <w:bookmarkStart w:id="0" w:name="_GoBack"/>
      <w:bookmarkEnd w:id="0"/>
    </w:p>
    <w:p w:rsidR="00D7154A" w:rsidRDefault="002E60B4" w:rsidP="00D7154A">
      <w:pPr>
        <w:pStyle w:val="1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2 </w:t>
      </w:r>
      <w:r w:rsidR="00D7154A">
        <w:rPr>
          <w:rFonts w:cs="Times New Roman"/>
          <w:szCs w:val="28"/>
        </w:rPr>
        <w:t>Разработка приложения</w:t>
      </w:r>
    </w:p>
    <w:p w:rsidR="00D7154A" w:rsidRDefault="00D7154A" w:rsidP="00D7154A">
      <w:pPr>
        <w:rPr>
          <w:rFonts w:cs="Times New Roman"/>
          <w:szCs w:val="28"/>
        </w:rPr>
      </w:pPr>
    </w:p>
    <w:p w:rsidR="00D7154A" w:rsidRPr="002E60B4" w:rsidRDefault="00D7154A" w:rsidP="002E60B4">
      <w:pPr>
        <w:pStyle w:val="1"/>
        <w:rPr>
          <w:rFonts w:cs="Times New Roman"/>
          <w:szCs w:val="28"/>
        </w:rPr>
      </w:pPr>
      <w:bookmarkStart w:id="1" w:name="_Toc215722115"/>
      <w:r>
        <w:rPr>
          <w:rFonts w:cs="Times New Roman"/>
          <w:szCs w:val="28"/>
        </w:rPr>
        <w:t>2.1 Разработка структуры программы</w:t>
      </w:r>
      <w:bookmarkEnd w:id="1"/>
    </w:p>
    <w:p w:rsidR="00D7154A" w:rsidRDefault="00D7154A" w:rsidP="00D7154A">
      <w:r>
        <w:t>Архитектура веб-платформы для интерактивных историй построена по принципу многостраничного веб-приложения. Такой подход был выбран для обеспечения высокой отзывчивости интерфейса, упрощения процесса разработки и эффективной работы со сложными структурами данных, характерными для ветвящихся нарративов.</w:t>
      </w:r>
    </w:p>
    <w:p w:rsidR="00D7154A" w:rsidRDefault="00D7154A" w:rsidP="00D7154A">
      <w:pPr>
        <w:rPr>
          <w:rFonts w:cs="Times New Roman"/>
          <w:szCs w:val="28"/>
        </w:rPr>
      </w:pPr>
      <w:r>
        <w:t xml:space="preserve">Логика </w:t>
      </w:r>
      <w:r>
        <w:rPr>
          <w:rFonts w:cs="Times New Roman"/>
          <w:szCs w:val="28"/>
        </w:rPr>
        <w:t>работы системы аутентификации представлена на рисунке 2.1.</w:t>
      </w:r>
    </w:p>
    <w:p w:rsidR="00D7154A" w:rsidRDefault="00D7154A" w:rsidP="00D7154A"/>
    <w:p w:rsidR="00D7154A" w:rsidRDefault="00D7154A" w:rsidP="00D7154A">
      <w:pPr>
        <w:ind w:firstLine="0"/>
        <w:jc w:val="center"/>
      </w:pPr>
      <w:r w:rsidRPr="008D4E7E">
        <w:rPr>
          <w:noProof/>
          <w:bdr w:val="single" w:sz="4" w:space="0" w:color="auto"/>
          <w:lang w:eastAsia="ru-RU"/>
        </w:rPr>
        <w:drawing>
          <wp:inline distT="0" distB="0" distL="0" distR="0" wp14:anchorId="11D1BCEA" wp14:editId="36491FB2">
            <wp:extent cx="5050155" cy="3167737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1210" cy="3174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54A" w:rsidRDefault="00D7154A" w:rsidP="00D7154A">
      <w:pPr>
        <w:ind w:firstLine="0"/>
        <w:jc w:val="center"/>
      </w:pPr>
    </w:p>
    <w:p w:rsidR="00D7154A" w:rsidRDefault="00D7154A" w:rsidP="00D7154A">
      <w:pPr>
        <w:ind w:firstLine="0"/>
        <w:jc w:val="center"/>
      </w:pPr>
      <w:r>
        <w:t>Рисунок 2.1 – Пример авторизации пользователя</w:t>
      </w:r>
    </w:p>
    <w:p w:rsidR="00D7154A" w:rsidRDefault="00D7154A" w:rsidP="00D7154A">
      <w:pPr>
        <w:spacing w:line="566" w:lineRule="auto"/>
      </w:pPr>
    </w:p>
    <w:p w:rsidR="00D7154A" w:rsidRDefault="00D7154A" w:rsidP="00D7154A">
      <w:r>
        <w:t>Логика работы редакторы предоставлено на рисунке 2.2.</w:t>
      </w:r>
    </w:p>
    <w:p w:rsidR="00D7154A" w:rsidRDefault="00D7154A" w:rsidP="00D7154A"/>
    <w:p w:rsidR="00D7154A" w:rsidRDefault="00D7154A" w:rsidP="00D7154A">
      <w:pPr>
        <w:ind w:firstLine="0"/>
        <w:jc w:val="center"/>
      </w:pPr>
      <w:r w:rsidRPr="006F2106">
        <w:rPr>
          <w:noProof/>
          <w:bdr w:val="single" w:sz="4" w:space="0" w:color="auto"/>
          <w:lang w:eastAsia="ru-RU"/>
        </w:rPr>
        <w:lastRenderedPageBreak/>
        <w:drawing>
          <wp:inline distT="0" distB="0" distL="0" distR="0" wp14:anchorId="2E51BC78" wp14:editId="10B8020B">
            <wp:extent cx="4293094" cy="303212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6817" cy="304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54A" w:rsidRDefault="00D7154A" w:rsidP="00D7154A">
      <w:pPr>
        <w:ind w:firstLine="0"/>
        <w:jc w:val="center"/>
      </w:pPr>
    </w:p>
    <w:p w:rsidR="00D7154A" w:rsidRPr="00E85137" w:rsidRDefault="00D7154A" w:rsidP="00D7154A">
      <w:pPr>
        <w:ind w:firstLine="0"/>
        <w:jc w:val="center"/>
      </w:pPr>
      <w:r>
        <w:t>Рисунок 2.2 – Пример создания новой истории</w:t>
      </w:r>
    </w:p>
    <w:p w:rsidR="00D7154A" w:rsidRDefault="00D7154A" w:rsidP="00D7154A"/>
    <w:p w:rsidR="00D7154A" w:rsidRPr="008415E5" w:rsidRDefault="00D7154A" w:rsidP="00D7154A">
      <w:r w:rsidRPr="008415E5">
        <w:t>В аналогичном порядке будет осуществляться управление данными в других таблицах.</w:t>
      </w:r>
    </w:p>
    <w:p w:rsidR="00D7154A" w:rsidRPr="008415E5" w:rsidRDefault="00D7154A" w:rsidP="00D7154A">
      <w:pPr>
        <w:spacing w:line="540" w:lineRule="auto"/>
      </w:pPr>
    </w:p>
    <w:p w:rsidR="00D7154A" w:rsidRPr="008415E5" w:rsidRDefault="00D7154A" w:rsidP="00D7154A">
      <w:pPr>
        <w:pStyle w:val="1"/>
        <w:rPr>
          <w:rFonts w:cs="Times New Roman"/>
          <w:szCs w:val="28"/>
        </w:rPr>
      </w:pPr>
      <w:bookmarkStart w:id="2" w:name="_Toc215722116"/>
      <w:r w:rsidRPr="008415E5">
        <w:rPr>
          <w:rFonts w:cs="Times New Roman"/>
          <w:szCs w:val="28"/>
        </w:rPr>
        <w:t>2.2 Разработка макетов основных форм приложения</w:t>
      </w:r>
      <w:bookmarkEnd w:id="2"/>
    </w:p>
    <w:p w:rsidR="00D7154A" w:rsidRPr="008415E5" w:rsidRDefault="00D7154A" w:rsidP="00D7154A">
      <w:pPr>
        <w:spacing w:line="540" w:lineRule="auto"/>
      </w:pPr>
    </w:p>
    <w:p w:rsidR="00D7154A" w:rsidRPr="008415E5" w:rsidRDefault="00D7154A" w:rsidP="00D7154A">
      <w:r w:rsidRPr="008415E5">
        <w:t>Разработанный макет веб-платформы представляет собой комплексный визуальный прототип, определяющий структуру, навигацию и пользовательский интерфейс всей системы. Макет служит фундаментальной основой для дальнейшей разработки, устанавливая единые стандарты оформления, принципы взаимодействия и архитектуру визуальных компонентов. Пример макета страниц предоставлен на рисунке 2.3.</w:t>
      </w:r>
    </w:p>
    <w:p w:rsidR="00D7154A" w:rsidRPr="008415E5" w:rsidRDefault="00D7154A" w:rsidP="00D7154A"/>
    <w:p w:rsidR="00D7154A" w:rsidRPr="008415E5" w:rsidRDefault="00D7154A" w:rsidP="00D7154A">
      <w:pPr>
        <w:ind w:firstLine="0"/>
        <w:jc w:val="center"/>
      </w:pPr>
      <w:r w:rsidRPr="008415E5">
        <w:rPr>
          <w:noProof/>
          <w:bdr w:val="single" w:sz="4" w:space="0" w:color="auto"/>
          <w:lang w:eastAsia="ru-RU"/>
        </w:rPr>
        <w:lastRenderedPageBreak/>
        <w:drawing>
          <wp:inline distT="0" distB="0" distL="0" distR="0" wp14:anchorId="7E33072E" wp14:editId="06A76FD8">
            <wp:extent cx="6124575" cy="3758949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Схема Солнестояние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656" cy="3760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54A" w:rsidRPr="008415E5" w:rsidRDefault="00D7154A" w:rsidP="00D7154A">
      <w:pPr>
        <w:ind w:firstLine="0"/>
        <w:jc w:val="center"/>
      </w:pPr>
    </w:p>
    <w:p w:rsidR="00D7154A" w:rsidRPr="008415E5" w:rsidRDefault="00D7154A" w:rsidP="00D7154A">
      <w:pPr>
        <w:ind w:firstLine="0"/>
        <w:jc w:val="center"/>
      </w:pPr>
      <w:r w:rsidRPr="008415E5">
        <w:t>Рисунок 2.3 – Макет страницы</w:t>
      </w:r>
    </w:p>
    <w:p w:rsidR="00D7154A" w:rsidRPr="008415E5" w:rsidRDefault="00D7154A" w:rsidP="00D7154A">
      <w:pPr>
        <w:spacing w:line="540" w:lineRule="auto"/>
      </w:pPr>
    </w:p>
    <w:p w:rsidR="00D7154A" w:rsidRPr="008415E5" w:rsidRDefault="00D7154A" w:rsidP="00D7154A">
      <w:r w:rsidRPr="008415E5">
        <w:t>Данный макет не только определяет визуальное представление платформы, но и устанавливает архитектурные принципы, которые будут использоваться на всех этапах разработки.</w:t>
      </w:r>
    </w:p>
    <w:p w:rsidR="00D7154A" w:rsidRPr="008415E5" w:rsidRDefault="00D7154A" w:rsidP="00D7154A">
      <w:pPr>
        <w:spacing w:line="540" w:lineRule="auto"/>
      </w:pPr>
    </w:p>
    <w:p w:rsidR="00D7154A" w:rsidRPr="008415E5" w:rsidRDefault="00D7154A" w:rsidP="00D7154A">
      <w:pPr>
        <w:pStyle w:val="1"/>
        <w:rPr>
          <w:rFonts w:cs="Times New Roman"/>
          <w:szCs w:val="28"/>
        </w:rPr>
      </w:pPr>
      <w:bookmarkStart w:id="3" w:name="_Toc215722117"/>
      <w:r w:rsidRPr="008415E5">
        <w:rPr>
          <w:rFonts w:cs="Times New Roman"/>
          <w:szCs w:val="28"/>
        </w:rPr>
        <w:t>2.3 Проектирование и разработка базы данных</w:t>
      </w:r>
      <w:bookmarkEnd w:id="3"/>
    </w:p>
    <w:p w:rsidR="00D7154A" w:rsidRPr="008415E5" w:rsidRDefault="00D7154A" w:rsidP="00D7154A"/>
    <w:p w:rsidR="00D7154A" w:rsidRPr="008415E5" w:rsidRDefault="00D7154A" w:rsidP="00D7154A">
      <w:r w:rsidRPr="008415E5">
        <w:t>Следующим шагом при разработки программного продукта является создание базы данных. Определим основные сущности и атрибуты, на основе которых создадим таблицы для БД.</w:t>
      </w:r>
    </w:p>
    <w:p w:rsidR="00D7154A" w:rsidRPr="008415E5" w:rsidRDefault="00D7154A" w:rsidP="00D7154A">
      <w:r w:rsidRPr="008415E5">
        <w:t xml:space="preserve">Пример </w:t>
      </w:r>
      <w:r w:rsidRPr="008415E5">
        <w:rPr>
          <w:lang w:val="en-US"/>
        </w:rPr>
        <w:t>ERD</w:t>
      </w:r>
      <w:r w:rsidRPr="008415E5">
        <w:t>-диаграммы представлен на рисунке 2.4.</w:t>
      </w:r>
    </w:p>
    <w:p w:rsidR="00D7154A" w:rsidRPr="008415E5" w:rsidRDefault="00D7154A" w:rsidP="00D7154A"/>
    <w:p w:rsidR="00D7154A" w:rsidRPr="008415E5" w:rsidRDefault="00D7154A" w:rsidP="00D7154A">
      <w:pPr>
        <w:ind w:firstLine="0"/>
        <w:jc w:val="center"/>
      </w:pPr>
      <w:r w:rsidRPr="008415E5">
        <w:rPr>
          <w:noProof/>
          <w:bdr w:val="single" w:sz="4" w:space="0" w:color="auto"/>
          <w:lang w:eastAsia="ru-RU"/>
        </w:rPr>
        <w:lastRenderedPageBreak/>
        <w:drawing>
          <wp:inline distT="0" distB="0" distL="0" distR="0" wp14:anchorId="607A55F5" wp14:editId="50408373">
            <wp:extent cx="5377815" cy="354347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6581" cy="354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54A" w:rsidRPr="008415E5" w:rsidRDefault="00D7154A" w:rsidP="00D7154A">
      <w:pPr>
        <w:ind w:firstLine="0"/>
        <w:jc w:val="center"/>
      </w:pPr>
    </w:p>
    <w:p w:rsidR="00D7154A" w:rsidRPr="008415E5" w:rsidRDefault="00D7154A" w:rsidP="00D7154A">
      <w:pPr>
        <w:ind w:firstLine="0"/>
        <w:jc w:val="center"/>
      </w:pPr>
      <w:r w:rsidRPr="008415E5">
        <w:t xml:space="preserve">Рисунок 2.4 – </w:t>
      </w:r>
      <w:r w:rsidRPr="008415E5">
        <w:rPr>
          <w:lang w:val="en-US"/>
        </w:rPr>
        <w:t>ERD</w:t>
      </w:r>
      <w:r w:rsidRPr="008415E5">
        <w:t>-диаграмма</w:t>
      </w:r>
    </w:p>
    <w:p w:rsidR="00D7154A" w:rsidRPr="008415E5" w:rsidRDefault="00D7154A" w:rsidP="00D7154A">
      <w:pPr>
        <w:spacing w:line="540" w:lineRule="auto"/>
      </w:pPr>
    </w:p>
    <w:p w:rsidR="00D7154A" w:rsidRPr="008415E5" w:rsidRDefault="00D7154A" w:rsidP="00D7154A">
      <w:r w:rsidRPr="008415E5">
        <w:t>На основе данных на рисунке создадим необходимые для программного продукта таблицы, заполнив их пробными данными.</w:t>
      </w:r>
    </w:p>
    <w:p w:rsidR="00D7154A" w:rsidRPr="008415E5" w:rsidRDefault="00D7154A" w:rsidP="00D7154A">
      <w:r w:rsidRPr="008415E5">
        <w:t>Создадим таблицы пользователей и жанров. В жанрах дополнительно укажем основной список для выбора при создании истории. Пример кода для создания показан в листинге 2.1.</w:t>
      </w:r>
    </w:p>
    <w:p w:rsidR="00D7154A" w:rsidRPr="008415E5" w:rsidRDefault="00D7154A" w:rsidP="00D7154A"/>
    <w:p w:rsidR="00D7154A" w:rsidRPr="008415E5" w:rsidRDefault="00D7154A" w:rsidP="00D7154A">
      <w:pPr>
        <w:ind w:firstLine="0"/>
      </w:pPr>
      <w:r w:rsidRPr="008415E5">
        <w:t>Листинг 2.1 – Создание таблиц пользователей и жанров</w:t>
      </w:r>
    </w:p>
    <w:p w:rsidR="00D7154A" w:rsidRPr="008415E5" w:rsidRDefault="00D7154A" w:rsidP="00D71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</w:rPr>
      </w:pPr>
      <w:r w:rsidRPr="008415E5">
        <w:rPr>
          <w:rFonts w:ascii="Courier New" w:hAnsi="Courier New" w:cs="Courier New"/>
          <w:sz w:val="20"/>
          <w:szCs w:val="20"/>
        </w:rPr>
        <w:t>-- Таблица пользователей)</w:t>
      </w:r>
    </w:p>
    <w:p w:rsidR="00D7154A" w:rsidRPr="008415E5" w:rsidRDefault="00D7154A" w:rsidP="00D71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</w:rPr>
      </w:pPr>
      <w:r w:rsidRPr="008415E5">
        <w:rPr>
          <w:rFonts w:ascii="Courier New" w:hAnsi="Courier New" w:cs="Courier New"/>
          <w:sz w:val="20"/>
          <w:szCs w:val="20"/>
        </w:rPr>
        <w:t xml:space="preserve">CREATE TABLE </w:t>
      </w:r>
      <w:proofErr w:type="spellStart"/>
      <w:r w:rsidRPr="008415E5">
        <w:rPr>
          <w:rFonts w:ascii="Courier New" w:hAnsi="Courier New" w:cs="Courier New"/>
          <w:sz w:val="20"/>
          <w:szCs w:val="20"/>
        </w:rPr>
        <w:t>Users</w:t>
      </w:r>
      <w:proofErr w:type="spellEnd"/>
      <w:r w:rsidRPr="008415E5">
        <w:rPr>
          <w:rFonts w:ascii="Courier New" w:hAnsi="Courier New" w:cs="Courier New"/>
          <w:sz w:val="20"/>
          <w:szCs w:val="20"/>
        </w:rPr>
        <w:t xml:space="preserve"> (</w:t>
      </w:r>
    </w:p>
    <w:p w:rsidR="00D7154A" w:rsidRPr="008415E5" w:rsidRDefault="00D7154A" w:rsidP="00D71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</w:rPr>
        <w:t xml:space="preserve">    </w:t>
      </w: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Id INT PRIMARY KEY </w:t>
      </w:r>
      <w:proofErr w:type="gramStart"/>
      <w:r w:rsidRPr="008415E5">
        <w:rPr>
          <w:rFonts w:ascii="Courier New" w:hAnsi="Courier New" w:cs="Courier New"/>
          <w:sz w:val="20"/>
          <w:szCs w:val="20"/>
          <w:lang w:val="en-US"/>
        </w:rPr>
        <w:t>IDENTITY(</w:t>
      </w:r>
      <w:proofErr w:type="gramEnd"/>
      <w:r w:rsidRPr="008415E5">
        <w:rPr>
          <w:rFonts w:ascii="Courier New" w:hAnsi="Courier New" w:cs="Courier New"/>
          <w:sz w:val="20"/>
          <w:szCs w:val="20"/>
          <w:lang w:val="en-US"/>
        </w:rPr>
        <w:t>1,1),</w:t>
      </w:r>
    </w:p>
    <w:p w:rsidR="00D7154A" w:rsidRPr="008415E5" w:rsidRDefault="00D7154A" w:rsidP="00D71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   Username </w:t>
      </w:r>
      <w:proofErr w:type="gramStart"/>
      <w:r w:rsidRPr="008415E5">
        <w:rPr>
          <w:rFonts w:ascii="Courier New" w:hAnsi="Courier New" w:cs="Courier New"/>
          <w:sz w:val="20"/>
          <w:szCs w:val="20"/>
          <w:lang w:val="en-US"/>
        </w:rPr>
        <w:t>NVARCHAR(</w:t>
      </w:r>
      <w:proofErr w:type="gramEnd"/>
      <w:r w:rsidRPr="008415E5">
        <w:rPr>
          <w:rFonts w:ascii="Courier New" w:hAnsi="Courier New" w:cs="Courier New"/>
          <w:sz w:val="20"/>
          <w:szCs w:val="20"/>
          <w:lang w:val="en-US"/>
        </w:rPr>
        <w:t>50) NOT NULL UNIQUE,</w:t>
      </w:r>
    </w:p>
    <w:p w:rsidR="00D7154A" w:rsidRPr="008415E5" w:rsidRDefault="00D7154A" w:rsidP="00D71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   Email </w:t>
      </w:r>
      <w:proofErr w:type="gramStart"/>
      <w:r w:rsidRPr="008415E5">
        <w:rPr>
          <w:rFonts w:ascii="Courier New" w:hAnsi="Courier New" w:cs="Courier New"/>
          <w:sz w:val="20"/>
          <w:szCs w:val="20"/>
          <w:lang w:val="en-US"/>
        </w:rPr>
        <w:t>NVARCHAR(</w:t>
      </w:r>
      <w:proofErr w:type="gramEnd"/>
      <w:r w:rsidRPr="008415E5">
        <w:rPr>
          <w:rFonts w:ascii="Courier New" w:hAnsi="Courier New" w:cs="Courier New"/>
          <w:sz w:val="20"/>
          <w:szCs w:val="20"/>
          <w:lang w:val="en-US"/>
        </w:rPr>
        <w:t>100) NOT NULL UNIQUE,</w:t>
      </w:r>
    </w:p>
    <w:p w:rsidR="00D7154A" w:rsidRPr="008415E5" w:rsidRDefault="00D7154A" w:rsidP="00D71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415E5">
        <w:rPr>
          <w:rFonts w:ascii="Courier New" w:hAnsi="Courier New" w:cs="Courier New"/>
          <w:sz w:val="20"/>
          <w:szCs w:val="20"/>
          <w:lang w:val="en-US"/>
        </w:rPr>
        <w:t>PasswordHash</w:t>
      </w:r>
      <w:proofErr w:type="spellEnd"/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8415E5">
        <w:rPr>
          <w:rFonts w:ascii="Courier New" w:hAnsi="Courier New" w:cs="Courier New"/>
          <w:sz w:val="20"/>
          <w:szCs w:val="20"/>
          <w:lang w:val="en-US"/>
        </w:rPr>
        <w:t>NVARCHAR(</w:t>
      </w:r>
      <w:proofErr w:type="gramEnd"/>
      <w:r w:rsidRPr="008415E5">
        <w:rPr>
          <w:rFonts w:ascii="Courier New" w:hAnsi="Courier New" w:cs="Courier New"/>
          <w:sz w:val="20"/>
          <w:szCs w:val="20"/>
          <w:lang w:val="en-US"/>
        </w:rPr>
        <w:t>255) NOT NULL,</w:t>
      </w:r>
    </w:p>
    <w:p w:rsidR="00D7154A" w:rsidRPr="008415E5" w:rsidRDefault="00D7154A" w:rsidP="00D71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415E5">
        <w:rPr>
          <w:rFonts w:ascii="Courier New" w:hAnsi="Courier New" w:cs="Courier New"/>
          <w:sz w:val="20"/>
          <w:szCs w:val="20"/>
          <w:lang w:val="en-US"/>
        </w:rPr>
        <w:t>CreatedAt</w:t>
      </w:r>
      <w:proofErr w:type="spellEnd"/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DATETIME2 DEFAULT </w:t>
      </w:r>
      <w:proofErr w:type="gramStart"/>
      <w:r w:rsidRPr="008415E5">
        <w:rPr>
          <w:rFonts w:ascii="Courier New" w:hAnsi="Courier New" w:cs="Courier New"/>
          <w:sz w:val="20"/>
          <w:szCs w:val="20"/>
          <w:lang w:val="en-US"/>
        </w:rPr>
        <w:t>GETDATE(</w:t>
      </w:r>
      <w:proofErr w:type="gramEnd"/>
      <w:r w:rsidRPr="008415E5">
        <w:rPr>
          <w:rFonts w:ascii="Courier New" w:hAnsi="Courier New" w:cs="Courier New"/>
          <w:sz w:val="20"/>
          <w:szCs w:val="20"/>
          <w:lang w:val="en-US"/>
        </w:rPr>
        <w:t>),</w:t>
      </w:r>
    </w:p>
    <w:p w:rsidR="00D7154A" w:rsidRPr="008415E5" w:rsidRDefault="00D7154A" w:rsidP="00D71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415E5">
        <w:rPr>
          <w:rFonts w:ascii="Courier New" w:hAnsi="Courier New" w:cs="Courier New"/>
          <w:sz w:val="20"/>
          <w:szCs w:val="20"/>
          <w:lang w:val="en-US"/>
        </w:rPr>
        <w:t>IsActive</w:t>
      </w:r>
      <w:proofErr w:type="spellEnd"/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BIT DEFAULT 1</w:t>
      </w:r>
    </w:p>
    <w:p w:rsidR="00D7154A" w:rsidRPr="008415E5" w:rsidRDefault="00D7154A" w:rsidP="00D71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D7154A" w:rsidRPr="008415E5" w:rsidRDefault="00D7154A" w:rsidP="00D71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-- </w:t>
      </w:r>
      <w:r w:rsidRPr="008415E5">
        <w:rPr>
          <w:rFonts w:ascii="Courier New" w:hAnsi="Courier New" w:cs="Courier New"/>
          <w:sz w:val="20"/>
          <w:szCs w:val="20"/>
        </w:rPr>
        <w:t>Таблица</w:t>
      </w: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415E5">
        <w:rPr>
          <w:rFonts w:ascii="Courier New" w:hAnsi="Courier New" w:cs="Courier New"/>
          <w:sz w:val="20"/>
          <w:szCs w:val="20"/>
        </w:rPr>
        <w:t>жанров</w:t>
      </w:r>
    </w:p>
    <w:p w:rsidR="00D7154A" w:rsidRPr="008415E5" w:rsidRDefault="00D7154A" w:rsidP="00D71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>CREATE TABLE Genres (</w:t>
      </w:r>
    </w:p>
    <w:p w:rsidR="00D7154A" w:rsidRPr="008415E5" w:rsidRDefault="00D7154A" w:rsidP="00D71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   Id INT PRIMARY KEY </w:t>
      </w:r>
      <w:proofErr w:type="gramStart"/>
      <w:r w:rsidRPr="008415E5">
        <w:rPr>
          <w:rFonts w:ascii="Courier New" w:hAnsi="Courier New" w:cs="Courier New"/>
          <w:sz w:val="20"/>
          <w:szCs w:val="20"/>
          <w:lang w:val="en-US"/>
        </w:rPr>
        <w:t>IDENTITY(</w:t>
      </w:r>
      <w:proofErr w:type="gramEnd"/>
      <w:r w:rsidRPr="008415E5">
        <w:rPr>
          <w:rFonts w:ascii="Courier New" w:hAnsi="Courier New" w:cs="Courier New"/>
          <w:sz w:val="20"/>
          <w:szCs w:val="20"/>
          <w:lang w:val="en-US"/>
        </w:rPr>
        <w:t>1,1),</w:t>
      </w:r>
    </w:p>
    <w:p w:rsidR="00D7154A" w:rsidRPr="008415E5" w:rsidRDefault="00D7154A" w:rsidP="00D71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   Name </w:t>
      </w:r>
      <w:proofErr w:type="gramStart"/>
      <w:r w:rsidRPr="008415E5">
        <w:rPr>
          <w:rFonts w:ascii="Courier New" w:hAnsi="Courier New" w:cs="Courier New"/>
          <w:sz w:val="20"/>
          <w:szCs w:val="20"/>
          <w:lang w:val="en-US"/>
        </w:rPr>
        <w:t>NVARCHAR(</w:t>
      </w:r>
      <w:proofErr w:type="gramEnd"/>
      <w:r w:rsidRPr="008415E5">
        <w:rPr>
          <w:rFonts w:ascii="Courier New" w:hAnsi="Courier New" w:cs="Courier New"/>
          <w:sz w:val="20"/>
          <w:szCs w:val="20"/>
          <w:lang w:val="en-US"/>
        </w:rPr>
        <w:t>50) NOT NULL UNIQUE</w:t>
      </w:r>
    </w:p>
    <w:p w:rsidR="00D7154A" w:rsidRPr="008415E5" w:rsidRDefault="00D7154A" w:rsidP="00D71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D7154A" w:rsidRPr="008415E5" w:rsidRDefault="00D7154A" w:rsidP="00D71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-- </w:t>
      </w:r>
      <w:r w:rsidRPr="008415E5">
        <w:rPr>
          <w:rFonts w:ascii="Courier New" w:hAnsi="Courier New" w:cs="Courier New"/>
          <w:sz w:val="20"/>
          <w:szCs w:val="20"/>
        </w:rPr>
        <w:t>Вставляем</w:t>
      </w: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415E5">
        <w:rPr>
          <w:rFonts w:ascii="Courier New" w:hAnsi="Courier New" w:cs="Courier New"/>
          <w:sz w:val="20"/>
          <w:szCs w:val="20"/>
        </w:rPr>
        <w:t>основные</w:t>
      </w: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415E5">
        <w:rPr>
          <w:rFonts w:ascii="Courier New" w:hAnsi="Courier New" w:cs="Courier New"/>
          <w:sz w:val="20"/>
          <w:szCs w:val="20"/>
        </w:rPr>
        <w:t>жанры</w:t>
      </w:r>
    </w:p>
    <w:p w:rsidR="00D7154A" w:rsidRPr="008415E5" w:rsidRDefault="00D7154A" w:rsidP="00D71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>INSERT INTO Genres (Name) VALUES</w:t>
      </w:r>
    </w:p>
    <w:p w:rsidR="00D7154A" w:rsidRPr="008415E5" w:rsidRDefault="00D7154A" w:rsidP="00D71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</w:rPr>
      </w:pPr>
      <w:r w:rsidRPr="008415E5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8415E5">
        <w:rPr>
          <w:rFonts w:ascii="Courier New" w:hAnsi="Courier New" w:cs="Courier New"/>
          <w:sz w:val="20"/>
          <w:szCs w:val="20"/>
        </w:rPr>
        <w:t>Фэнтези</w:t>
      </w:r>
      <w:proofErr w:type="spellEnd"/>
      <w:r w:rsidRPr="008415E5">
        <w:rPr>
          <w:rFonts w:ascii="Courier New" w:hAnsi="Courier New" w:cs="Courier New"/>
          <w:sz w:val="20"/>
          <w:szCs w:val="20"/>
        </w:rPr>
        <w:t>'),</w:t>
      </w:r>
    </w:p>
    <w:p w:rsidR="00D7154A" w:rsidRPr="008415E5" w:rsidRDefault="00D7154A" w:rsidP="00D71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</w:rPr>
      </w:pPr>
      <w:r w:rsidRPr="008415E5">
        <w:rPr>
          <w:rFonts w:ascii="Courier New" w:hAnsi="Courier New" w:cs="Courier New"/>
          <w:sz w:val="20"/>
          <w:szCs w:val="20"/>
        </w:rPr>
        <w:t>('Научная фантастика'),</w:t>
      </w:r>
    </w:p>
    <w:p w:rsidR="00D7154A" w:rsidRPr="008415E5" w:rsidRDefault="00D7154A" w:rsidP="00D71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</w:rPr>
      </w:pPr>
      <w:r w:rsidRPr="008415E5">
        <w:rPr>
          <w:rFonts w:ascii="Courier New" w:hAnsi="Courier New" w:cs="Courier New"/>
          <w:sz w:val="20"/>
          <w:szCs w:val="20"/>
        </w:rPr>
        <w:t>('Детектив'),</w:t>
      </w:r>
    </w:p>
    <w:p w:rsidR="00D7154A" w:rsidRPr="008415E5" w:rsidRDefault="00D7154A" w:rsidP="00D71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</w:rPr>
      </w:pPr>
      <w:r w:rsidRPr="008415E5">
        <w:rPr>
          <w:rFonts w:ascii="Courier New" w:hAnsi="Courier New" w:cs="Courier New"/>
          <w:sz w:val="20"/>
          <w:szCs w:val="20"/>
        </w:rPr>
        <w:t>('Романтика'),</w:t>
      </w:r>
    </w:p>
    <w:p w:rsidR="00D7154A" w:rsidRPr="008415E5" w:rsidRDefault="00D7154A" w:rsidP="00D71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</w:rPr>
      </w:pPr>
      <w:r w:rsidRPr="008415E5">
        <w:rPr>
          <w:rFonts w:ascii="Courier New" w:hAnsi="Courier New" w:cs="Courier New"/>
          <w:sz w:val="20"/>
          <w:szCs w:val="20"/>
        </w:rPr>
        <w:t>('Ужасы'),</w:t>
      </w:r>
    </w:p>
    <w:p w:rsidR="00D7154A" w:rsidRPr="008415E5" w:rsidRDefault="00D7154A" w:rsidP="00D71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</w:rPr>
      </w:pPr>
      <w:r w:rsidRPr="008415E5">
        <w:rPr>
          <w:rFonts w:ascii="Courier New" w:hAnsi="Courier New" w:cs="Courier New"/>
          <w:sz w:val="20"/>
          <w:szCs w:val="20"/>
        </w:rPr>
        <w:t>('Приключения');</w:t>
      </w:r>
    </w:p>
    <w:p w:rsidR="00D7154A" w:rsidRPr="008415E5" w:rsidRDefault="00D7154A" w:rsidP="00D7154A">
      <w:r w:rsidRPr="008415E5">
        <w:lastRenderedPageBreak/>
        <w:t>Создадим таблицы историй и глав. Пример кода для создания показан в листинге 2.2.</w:t>
      </w:r>
    </w:p>
    <w:p w:rsidR="00D7154A" w:rsidRPr="008415E5" w:rsidRDefault="00D7154A" w:rsidP="00D7154A"/>
    <w:p w:rsidR="00D7154A" w:rsidRPr="008415E5" w:rsidRDefault="00D7154A" w:rsidP="00D7154A">
      <w:pPr>
        <w:ind w:firstLine="0"/>
      </w:pPr>
      <w:r w:rsidRPr="008415E5">
        <w:t>Листинг 2.2 – Создание таблиц историй и глав</w:t>
      </w:r>
    </w:p>
    <w:p w:rsidR="00D7154A" w:rsidRPr="008415E5" w:rsidRDefault="00D7154A" w:rsidP="00D71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</w:rPr>
      </w:pPr>
    </w:p>
    <w:p w:rsidR="00D7154A" w:rsidRPr="008415E5" w:rsidRDefault="00D7154A" w:rsidP="00D71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-- </w:t>
      </w:r>
      <w:r w:rsidRPr="008415E5">
        <w:rPr>
          <w:rFonts w:ascii="Courier New" w:hAnsi="Courier New" w:cs="Courier New"/>
          <w:sz w:val="20"/>
          <w:szCs w:val="20"/>
        </w:rPr>
        <w:t>Таблица</w:t>
      </w: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415E5">
        <w:rPr>
          <w:rFonts w:ascii="Courier New" w:hAnsi="Courier New" w:cs="Courier New"/>
          <w:sz w:val="20"/>
          <w:szCs w:val="20"/>
        </w:rPr>
        <w:t>историй</w:t>
      </w:r>
    </w:p>
    <w:p w:rsidR="00D7154A" w:rsidRPr="008415E5" w:rsidRDefault="00D7154A" w:rsidP="00D71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>CREATE TABLE Stories (</w:t>
      </w:r>
    </w:p>
    <w:p w:rsidR="00D7154A" w:rsidRPr="008415E5" w:rsidRDefault="00D7154A" w:rsidP="00D71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   Id INT PRIMARY KEY </w:t>
      </w:r>
      <w:proofErr w:type="gramStart"/>
      <w:r w:rsidRPr="008415E5">
        <w:rPr>
          <w:rFonts w:ascii="Courier New" w:hAnsi="Courier New" w:cs="Courier New"/>
          <w:sz w:val="20"/>
          <w:szCs w:val="20"/>
          <w:lang w:val="en-US"/>
        </w:rPr>
        <w:t>IDENTITY(</w:t>
      </w:r>
      <w:proofErr w:type="gramEnd"/>
      <w:r w:rsidRPr="008415E5">
        <w:rPr>
          <w:rFonts w:ascii="Courier New" w:hAnsi="Courier New" w:cs="Courier New"/>
          <w:sz w:val="20"/>
          <w:szCs w:val="20"/>
          <w:lang w:val="en-US"/>
        </w:rPr>
        <w:t>1,1),</w:t>
      </w:r>
    </w:p>
    <w:p w:rsidR="00D7154A" w:rsidRPr="008415E5" w:rsidRDefault="00D7154A" w:rsidP="00D71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   Title </w:t>
      </w:r>
      <w:proofErr w:type="gramStart"/>
      <w:r w:rsidRPr="008415E5">
        <w:rPr>
          <w:rFonts w:ascii="Courier New" w:hAnsi="Courier New" w:cs="Courier New"/>
          <w:sz w:val="20"/>
          <w:szCs w:val="20"/>
          <w:lang w:val="en-US"/>
        </w:rPr>
        <w:t>NVARCHAR(</w:t>
      </w:r>
      <w:proofErr w:type="gramEnd"/>
      <w:r w:rsidRPr="008415E5">
        <w:rPr>
          <w:rFonts w:ascii="Courier New" w:hAnsi="Courier New" w:cs="Courier New"/>
          <w:sz w:val="20"/>
          <w:szCs w:val="20"/>
          <w:lang w:val="en-US"/>
        </w:rPr>
        <w:t>200) NOT NULL,</w:t>
      </w:r>
    </w:p>
    <w:p w:rsidR="00D7154A" w:rsidRPr="008415E5" w:rsidRDefault="00D7154A" w:rsidP="00D71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   Description </w:t>
      </w:r>
      <w:proofErr w:type="gramStart"/>
      <w:r w:rsidRPr="008415E5">
        <w:rPr>
          <w:rFonts w:ascii="Courier New" w:hAnsi="Courier New" w:cs="Courier New"/>
          <w:sz w:val="20"/>
          <w:szCs w:val="20"/>
          <w:lang w:val="en-US"/>
        </w:rPr>
        <w:t>NVARCHAR(</w:t>
      </w:r>
      <w:proofErr w:type="gramEnd"/>
      <w:r w:rsidRPr="008415E5">
        <w:rPr>
          <w:rFonts w:ascii="Courier New" w:hAnsi="Courier New" w:cs="Courier New"/>
          <w:sz w:val="20"/>
          <w:szCs w:val="20"/>
          <w:lang w:val="en-US"/>
        </w:rPr>
        <w:t>MAX),</w:t>
      </w:r>
    </w:p>
    <w:p w:rsidR="00D7154A" w:rsidRPr="008415E5" w:rsidRDefault="00D7154A" w:rsidP="00D71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415E5">
        <w:rPr>
          <w:rFonts w:ascii="Courier New" w:hAnsi="Courier New" w:cs="Courier New"/>
          <w:sz w:val="20"/>
          <w:szCs w:val="20"/>
          <w:lang w:val="en-US"/>
        </w:rPr>
        <w:t>GenreId</w:t>
      </w:r>
      <w:proofErr w:type="spellEnd"/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INT FOREIGN KEY REFERENCES </w:t>
      </w:r>
      <w:proofErr w:type="gramStart"/>
      <w:r w:rsidRPr="008415E5">
        <w:rPr>
          <w:rFonts w:ascii="Courier New" w:hAnsi="Courier New" w:cs="Courier New"/>
          <w:sz w:val="20"/>
          <w:szCs w:val="20"/>
          <w:lang w:val="en-US"/>
        </w:rPr>
        <w:t>Genres(</w:t>
      </w:r>
      <w:proofErr w:type="gramEnd"/>
      <w:r w:rsidRPr="008415E5">
        <w:rPr>
          <w:rFonts w:ascii="Courier New" w:hAnsi="Courier New" w:cs="Courier New"/>
          <w:sz w:val="20"/>
          <w:szCs w:val="20"/>
          <w:lang w:val="en-US"/>
        </w:rPr>
        <w:t>Id),</w:t>
      </w:r>
    </w:p>
    <w:p w:rsidR="00D7154A" w:rsidRPr="008415E5" w:rsidRDefault="00D7154A" w:rsidP="00D71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415E5">
        <w:rPr>
          <w:rFonts w:ascii="Courier New" w:hAnsi="Courier New" w:cs="Courier New"/>
          <w:sz w:val="20"/>
          <w:szCs w:val="20"/>
          <w:lang w:val="en-US"/>
        </w:rPr>
        <w:t>AuthorId</w:t>
      </w:r>
      <w:proofErr w:type="spellEnd"/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INT FOREIGN KEY REFERENCES </w:t>
      </w:r>
      <w:proofErr w:type="gramStart"/>
      <w:r w:rsidRPr="008415E5">
        <w:rPr>
          <w:rFonts w:ascii="Courier New" w:hAnsi="Courier New" w:cs="Courier New"/>
          <w:sz w:val="20"/>
          <w:szCs w:val="20"/>
          <w:lang w:val="en-US"/>
        </w:rPr>
        <w:t>Users(</w:t>
      </w:r>
      <w:proofErr w:type="gramEnd"/>
      <w:r w:rsidRPr="008415E5">
        <w:rPr>
          <w:rFonts w:ascii="Courier New" w:hAnsi="Courier New" w:cs="Courier New"/>
          <w:sz w:val="20"/>
          <w:szCs w:val="20"/>
          <w:lang w:val="en-US"/>
        </w:rPr>
        <w:t>Id),</w:t>
      </w:r>
    </w:p>
    <w:p w:rsidR="00D7154A" w:rsidRPr="008415E5" w:rsidRDefault="00D7154A" w:rsidP="00D71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415E5">
        <w:rPr>
          <w:rFonts w:ascii="Courier New" w:hAnsi="Courier New" w:cs="Courier New"/>
          <w:sz w:val="20"/>
          <w:szCs w:val="20"/>
          <w:lang w:val="en-US"/>
        </w:rPr>
        <w:t>CoverImage</w:t>
      </w:r>
      <w:proofErr w:type="spellEnd"/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8415E5">
        <w:rPr>
          <w:rFonts w:ascii="Courier New" w:hAnsi="Courier New" w:cs="Courier New"/>
          <w:sz w:val="20"/>
          <w:szCs w:val="20"/>
          <w:lang w:val="en-US"/>
        </w:rPr>
        <w:t>NVARCHAR(</w:t>
      </w:r>
      <w:proofErr w:type="gramEnd"/>
      <w:r w:rsidRPr="008415E5">
        <w:rPr>
          <w:rFonts w:ascii="Courier New" w:hAnsi="Courier New" w:cs="Courier New"/>
          <w:sz w:val="20"/>
          <w:szCs w:val="20"/>
          <w:lang w:val="en-US"/>
        </w:rPr>
        <w:t>255) NULL,</w:t>
      </w:r>
    </w:p>
    <w:p w:rsidR="00D7154A" w:rsidRPr="008415E5" w:rsidRDefault="00D7154A" w:rsidP="00D71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415E5">
        <w:rPr>
          <w:rFonts w:ascii="Courier New" w:hAnsi="Courier New" w:cs="Courier New"/>
          <w:sz w:val="20"/>
          <w:szCs w:val="20"/>
          <w:lang w:val="en-US"/>
        </w:rPr>
        <w:t>CreatedAt</w:t>
      </w:r>
      <w:proofErr w:type="spellEnd"/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DATETIME2 DEFAULT </w:t>
      </w:r>
      <w:proofErr w:type="gramStart"/>
      <w:r w:rsidRPr="008415E5">
        <w:rPr>
          <w:rFonts w:ascii="Courier New" w:hAnsi="Courier New" w:cs="Courier New"/>
          <w:sz w:val="20"/>
          <w:szCs w:val="20"/>
          <w:lang w:val="en-US"/>
        </w:rPr>
        <w:t>GETDATE(</w:t>
      </w:r>
      <w:proofErr w:type="gramEnd"/>
      <w:r w:rsidRPr="008415E5">
        <w:rPr>
          <w:rFonts w:ascii="Courier New" w:hAnsi="Courier New" w:cs="Courier New"/>
          <w:sz w:val="20"/>
          <w:szCs w:val="20"/>
          <w:lang w:val="en-US"/>
        </w:rPr>
        <w:t>),</w:t>
      </w:r>
    </w:p>
    <w:p w:rsidR="00D7154A" w:rsidRPr="008415E5" w:rsidRDefault="00D7154A" w:rsidP="00D71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415E5">
        <w:rPr>
          <w:rFonts w:ascii="Courier New" w:hAnsi="Courier New" w:cs="Courier New"/>
          <w:sz w:val="20"/>
          <w:szCs w:val="20"/>
          <w:lang w:val="en-US"/>
        </w:rPr>
        <w:t>UpdatedAt</w:t>
      </w:r>
      <w:proofErr w:type="spellEnd"/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DATETIME2 DEFAULT </w:t>
      </w:r>
      <w:proofErr w:type="gramStart"/>
      <w:r w:rsidRPr="008415E5">
        <w:rPr>
          <w:rFonts w:ascii="Courier New" w:hAnsi="Courier New" w:cs="Courier New"/>
          <w:sz w:val="20"/>
          <w:szCs w:val="20"/>
          <w:lang w:val="en-US"/>
        </w:rPr>
        <w:t>GETDATE(</w:t>
      </w:r>
      <w:proofErr w:type="gramEnd"/>
      <w:r w:rsidRPr="008415E5">
        <w:rPr>
          <w:rFonts w:ascii="Courier New" w:hAnsi="Courier New" w:cs="Courier New"/>
          <w:sz w:val="20"/>
          <w:szCs w:val="20"/>
          <w:lang w:val="en-US"/>
        </w:rPr>
        <w:t>),</w:t>
      </w:r>
    </w:p>
    <w:p w:rsidR="00D7154A" w:rsidRPr="008415E5" w:rsidRDefault="00D7154A" w:rsidP="00D71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415E5">
        <w:rPr>
          <w:rFonts w:ascii="Courier New" w:hAnsi="Courier New" w:cs="Courier New"/>
          <w:sz w:val="20"/>
          <w:szCs w:val="20"/>
          <w:lang w:val="en-US"/>
        </w:rPr>
        <w:t>IsPublished</w:t>
      </w:r>
      <w:proofErr w:type="spellEnd"/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BIT DEFAULT 0</w:t>
      </w:r>
    </w:p>
    <w:p w:rsidR="00D7154A" w:rsidRPr="008415E5" w:rsidRDefault="00D7154A" w:rsidP="00D71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   -- </w:t>
      </w:r>
      <w:proofErr w:type="spellStart"/>
      <w:r w:rsidRPr="008415E5">
        <w:rPr>
          <w:rFonts w:ascii="Courier New" w:hAnsi="Courier New" w:cs="Courier New"/>
          <w:sz w:val="20"/>
          <w:szCs w:val="20"/>
          <w:lang w:val="en-US"/>
        </w:rPr>
        <w:t>StartChapterId</w:t>
      </w:r>
      <w:proofErr w:type="spellEnd"/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415E5">
        <w:rPr>
          <w:rFonts w:ascii="Courier New" w:hAnsi="Courier New" w:cs="Courier New"/>
          <w:sz w:val="20"/>
          <w:szCs w:val="20"/>
        </w:rPr>
        <w:t>добавим</w:t>
      </w: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415E5">
        <w:rPr>
          <w:rFonts w:ascii="Courier New" w:hAnsi="Courier New" w:cs="Courier New"/>
          <w:sz w:val="20"/>
          <w:szCs w:val="20"/>
        </w:rPr>
        <w:t>позже</w:t>
      </w:r>
    </w:p>
    <w:p w:rsidR="00D7154A" w:rsidRPr="008415E5" w:rsidRDefault="00D7154A" w:rsidP="00D71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D7154A" w:rsidRPr="008415E5" w:rsidRDefault="00D7154A" w:rsidP="00D71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:rsidR="00D7154A" w:rsidRPr="008415E5" w:rsidRDefault="00D7154A" w:rsidP="00D71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-- </w:t>
      </w:r>
      <w:r w:rsidRPr="008415E5">
        <w:rPr>
          <w:rFonts w:ascii="Courier New" w:hAnsi="Courier New" w:cs="Courier New"/>
          <w:sz w:val="20"/>
          <w:szCs w:val="20"/>
        </w:rPr>
        <w:t>Таблица</w:t>
      </w: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415E5">
        <w:rPr>
          <w:rFonts w:ascii="Courier New" w:hAnsi="Courier New" w:cs="Courier New"/>
          <w:sz w:val="20"/>
          <w:szCs w:val="20"/>
        </w:rPr>
        <w:t>глав</w:t>
      </w:r>
    </w:p>
    <w:p w:rsidR="00D7154A" w:rsidRPr="008415E5" w:rsidRDefault="00D7154A" w:rsidP="00D71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>CREATE TABLE Chapters (</w:t>
      </w:r>
    </w:p>
    <w:p w:rsidR="00D7154A" w:rsidRPr="008415E5" w:rsidRDefault="00D7154A" w:rsidP="00D71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   Id INT PRIMARY KEY </w:t>
      </w:r>
      <w:proofErr w:type="gramStart"/>
      <w:r w:rsidRPr="008415E5">
        <w:rPr>
          <w:rFonts w:ascii="Courier New" w:hAnsi="Courier New" w:cs="Courier New"/>
          <w:sz w:val="20"/>
          <w:szCs w:val="20"/>
          <w:lang w:val="en-US"/>
        </w:rPr>
        <w:t>IDENTITY(</w:t>
      </w:r>
      <w:proofErr w:type="gramEnd"/>
      <w:r w:rsidRPr="008415E5">
        <w:rPr>
          <w:rFonts w:ascii="Courier New" w:hAnsi="Courier New" w:cs="Courier New"/>
          <w:sz w:val="20"/>
          <w:szCs w:val="20"/>
          <w:lang w:val="en-US"/>
        </w:rPr>
        <w:t>1,1),</w:t>
      </w:r>
    </w:p>
    <w:p w:rsidR="00D7154A" w:rsidRPr="008415E5" w:rsidRDefault="00D7154A" w:rsidP="00D71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415E5">
        <w:rPr>
          <w:rFonts w:ascii="Courier New" w:hAnsi="Courier New" w:cs="Courier New"/>
          <w:sz w:val="20"/>
          <w:szCs w:val="20"/>
          <w:lang w:val="en-US"/>
        </w:rPr>
        <w:t>StoryId</w:t>
      </w:r>
      <w:proofErr w:type="spellEnd"/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INT FOREIGN KEY REFERENCES </w:t>
      </w:r>
      <w:proofErr w:type="gramStart"/>
      <w:r w:rsidRPr="008415E5">
        <w:rPr>
          <w:rFonts w:ascii="Courier New" w:hAnsi="Courier New" w:cs="Courier New"/>
          <w:sz w:val="20"/>
          <w:szCs w:val="20"/>
          <w:lang w:val="en-US"/>
        </w:rPr>
        <w:t>Stories(</w:t>
      </w:r>
      <w:proofErr w:type="gramEnd"/>
      <w:r w:rsidRPr="008415E5">
        <w:rPr>
          <w:rFonts w:ascii="Courier New" w:hAnsi="Courier New" w:cs="Courier New"/>
          <w:sz w:val="20"/>
          <w:szCs w:val="20"/>
          <w:lang w:val="en-US"/>
        </w:rPr>
        <w:t>Id) ON DELETE CASCADE,</w:t>
      </w:r>
    </w:p>
    <w:p w:rsidR="00D7154A" w:rsidRPr="008415E5" w:rsidRDefault="00D7154A" w:rsidP="00D71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   Title </w:t>
      </w:r>
      <w:proofErr w:type="gramStart"/>
      <w:r w:rsidRPr="008415E5">
        <w:rPr>
          <w:rFonts w:ascii="Courier New" w:hAnsi="Courier New" w:cs="Courier New"/>
          <w:sz w:val="20"/>
          <w:szCs w:val="20"/>
          <w:lang w:val="en-US"/>
        </w:rPr>
        <w:t>NVARCHAR(</w:t>
      </w:r>
      <w:proofErr w:type="gramEnd"/>
      <w:r w:rsidRPr="008415E5">
        <w:rPr>
          <w:rFonts w:ascii="Courier New" w:hAnsi="Courier New" w:cs="Courier New"/>
          <w:sz w:val="20"/>
          <w:szCs w:val="20"/>
          <w:lang w:val="en-US"/>
        </w:rPr>
        <w:t>200) NOT NULL,</w:t>
      </w:r>
    </w:p>
    <w:p w:rsidR="00D7154A" w:rsidRPr="008415E5" w:rsidRDefault="00D7154A" w:rsidP="00D71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   Content </w:t>
      </w:r>
      <w:proofErr w:type="gramStart"/>
      <w:r w:rsidRPr="008415E5">
        <w:rPr>
          <w:rFonts w:ascii="Courier New" w:hAnsi="Courier New" w:cs="Courier New"/>
          <w:sz w:val="20"/>
          <w:szCs w:val="20"/>
          <w:lang w:val="en-US"/>
        </w:rPr>
        <w:t>NVARCHAR(</w:t>
      </w:r>
      <w:proofErr w:type="gramEnd"/>
      <w:r w:rsidRPr="008415E5">
        <w:rPr>
          <w:rFonts w:ascii="Courier New" w:hAnsi="Courier New" w:cs="Courier New"/>
          <w:sz w:val="20"/>
          <w:szCs w:val="20"/>
          <w:lang w:val="en-US"/>
        </w:rPr>
        <w:t>MAX) NOT NULL,</w:t>
      </w:r>
    </w:p>
    <w:p w:rsidR="00D7154A" w:rsidRPr="008415E5" w:rsidRDefault="00D7154A" w:rsidP="00D71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415E5">
        <w:rPr>
          <w:rFonts w:ascii="Courier New" w:hAnsi="Courier New" w:cs="Courier New"/>
          <w:sz w:val="20"/>
          <w:szCs w:val="20"/>
          <w:lang w:val="en-US"/>
        </w:rPr>
        <w:t>ChapterOrder</w:t>
      </w:r>
      <w:proofErr w:type="spellEnd"/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INT NULL,</w:t>
      </w:r>
    </w:p>
    <w:p w:rsidR="00D7154A" w:rsidRPr="008415E5" w:rsidRDefault="00D7154A" w:rsidP="00D71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415E5">
        <w:rPr>
          <w:rFonts w:ascii="Courier New" w:hAnsi="Courier New" w:cs="Courier New"/>
          <w:sz w:val="20"/>
          <w:szCs w:val="20"/>
          <w:lang w:val="en-US"/>
        </w:rPr>
        <w:t>IsEnding</w:t>
      </w:r>
      <w:proofErr w:type="spellEnd"/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BIT DEFAULT 0,</w:t>
      </w:r>
    </w:p>
    <w:p w:rsidR="00D7154A" w:rsidRPr="008415E5" w:rsidRDefault="00D7154A" w:rsidP="00D71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415E5">
        <w:rPr>
          <w:rFonts w:ascii="Courier New" w:hAnsi="Courier New" w:cs="Courier New"/>
          <w:sz w:val="20"/>
          <w:szCs w:val="20"/>
          <w:lang w:val="en-US"/>
        </w:rPr>
        <w:t>CreatedAt</w:t>
      </w:r>
      <w:proofErr w:type="spellEnd"/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DATETIME2 DEFAULT </w:t>
      </w:r>
      <w:proofErr w:type="gramStart"/>
      <w:r w:rsidRPr="008415E5">
        <w:rPr>
          <w:rFonts w:ascii="Courier New" w:hAnsi="Courier New" w:cs="Courier New"/>
          <w:sz w:val="20"/>
          <w:szCs w:val="20"/>
          <w:lang w:val="en-US"/>
        </w:rPr>
        <w:t>GETDATE(</w:t>
      </w:r>
      <w:proofErr w:type="gramEnd"/>
      <w:r w:rsidRPr="008415E5">
        <w:rPr>
          <w:rFonts w:ascii="Courier New" w:hAnsi="Courier New" w:cs="Courier New"/>
          <w:sz w:val="20"/>
          <w:szCs w:val="20"/>
          <w:lang w:val="en-US"/>
        </w:rPr>
        <w:t>),</w:t>
      </w:r>
    </w:p>
    <w:p w:rsidR="00D7154A" w:rsidRPr="008415E5" w:rsidRDefault="00D7154A" w:rsidP="00D71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415E5">
        <w:rPr>
          <w:rFonts w:ascii="Courier New" w:hAnsi="Courier New" w:cs="Courier New"/>
          <w:sz w:val="20"/>
          <w:szCs w:val="20"/>
          <w:lang w:val="en-US"/>
        </w:rPr>
        <w:t>UpdatedAt</w:t>
      </w:r>
      <w:proofErr w:type="spellEnd"/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DATETIME2 DEFAULT </w:t>
      </w:r>
      <w:proofErr w:type="gramStart"/>
      <w:r w:rsidRPr="008415E5">
        <w:rPr>
          <w:rFonts w:ascii="Courier New" w:hAnsi="Courier New" w:cs="Courier New"/>
          <w:sz w:val="20"/>
          <w:szCs w:val="20"/>
          <w:lang w:val="en-US"/>
        </w:rPr>
        <w:t>GETDATE(</w:t>
      </w:r>
      <w:proofErr w:type="gramEnd"/>
      <w:r w:rsidRPr="008415E5">
        <w:rPr>
          <w:rFonts w:ascii="Courier New" w:hAnsi="Courier New" w:cs="Courier New"/>
          <w:sz w:val="20"/>
          <w:szCs w:val="20"/>
          <w:lang w:val="en-US"/>
        </w:rPr>
        <w:t>));</w:t>
      </w:r>
    </w:p>
    <w:p w:rsidR="00D7154A" w:rsidRPr="008415E5" w:rsidRDefault="00D7154A" w:rsidP="00D7154A">
      <w:pPr>
        <w:rPr>
          <w:lang w:val="en-US"/>
        </w:rPr>
      </w:pPr>
    </w:p>
    <w:p w:rsidR="00D7154A" w:rsidRPr="008415E5" w:rsidRDefault="00D7154A" w:rsidP="00D7154A">
      <w:r w:rsidRPr="008415E5">
        <w:t>Для корректной работы веб-платформы необходимо дополнительно создать таблицы, через которые будет осуществляться ветвление сюжетных линий. В этих таблицах будут хранится связи между главами. Пример кода для создания показан в листинге 2.3.</w:t>
      </w:r>
    </w:p>
    <w:p w:rsidR="00D7154A" w:rsidRPr="008415E5" w:rsidRDefault="00D7154A" w:rsidP="00D7154A"/>
    <w:p w:rsidR="00D7154A" w:rsidRPr="008415E5" w:rsidRDefault="00D7154A" w:rsidP="00D7154A">
      <w:pPr>
        <w:ind w:firstLine="0"/>
      </w:pPr>
      <w:r w:rsidRPr="008415E5">
        <w:t>Листинг 2.3 – Создание вспомогательных таблиц</w:t>
      </w:r>
    </w:p>
    <w:p w:rsidR="00D7154A" w:rsidRPr="008415E5" w:rsidRDefault="00D7154A" w:rsidP="00D71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</w:rPr>
      </w:pPr>
    </w:p>
    <w:p w:rsidR="00D7154A" w:rsidRPr="008415E5" w:rsidRDefault="00D7154A" w:rsidP="00D71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</w:rPr>
      </w:pPr>
      <w:r w:rsidRPr="008415E5">
        <w:rPr>
          <w:rFonts w:ascii="Courier New" w:hAnsi="Courier New" w:cs="Courier New"/>
          <w:sz w:val="20"/>
          <w:szCs w:val="20"/>
        </w:rPr>
        <w:t xml:space="preserve">-- 5. Теперь добавим </w:t>
      </w:r>
      <w:proofErr w:type="spellStart"/>
      <w:r w:rsidRPr="008415E5">
        <w:rPr>
          <w:rFonts w:ascii="Courier New" w:hAnsi="Courier New" w:cs="Courier New"/>
          <w:sz w:val="20"/>
          <w:szCs w:val="20"/>
          <w:lang w:val="en-US"/>
        </w:rPr>
        <w:t>StartChapterId</w:t>
      </w:r>
      <w:proofErr w:type="spellEnd"/>
      <w:r w:rsidRPr="008415E5">
        <w:rPr>
          <w:rFonts w:ascii="Courier New" w:hAnsi="Courier New" w:cs="Courier New"/>
          <w:sz w:val="20"/>
          <w:szCs w:val="20"/>
        </w:rPr>
        <w:t xml:space="preserve"> в </w:t>
      </w:r>
      <w:r w:rsidRPr="008415E5">
        <w:rPr>
          <w:rFonts w:ascii="Courier New" w:hAnsi="Courier New" w:cs="Courier New"/>
          <w:sz w:val="20"/>
          <w:szCs w:val="20"/>
          <w:lang w:val="en-US"/>
        </w:rPr>
        <w:t>Stories</w:t>
      </w:r>
    </w:p>
    <w:p w:rsidR="00D7154A" w:rsidRPr="008415E5" w:rsidRDefault="00D7154A" w:rsidP="00D71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>ALTER TABLE Stories</w:t>
      </w:r>
    </w:p>
    <w:p w:rsidR="00D7154A" w:rsidRPr="008415E5" w:rsidRDefault="00D7154A" w:rsidP="00D71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ADD </w:t>
      </w:r>
      <w:proofErr w:type="spellStart"/>
      <w:r w:rsidRPr="008415E5">
        <w:rPr>
          <w:rFonts w:ascii="Courier New" w:hAnsi="Courier New" w:cs="Courier New"/>
          <w:sz w:val="20"/>
          <w:szCs w:val="20"/>
          <w:lang w:val="en-US"/>
        </w:rPr>
        <w:t>StartChapterId</w:t>
      </w:r>
      <w:proofErr w:type="spellEnd"/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INT NULL</w:t>
      </w:r>
    </w:p>
    <w:p w:rsidR="00D7154A" w:rsidRPr="008415E5" w:rsidRDefault="00D7154A" w:rsidP="00D71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   CONSTRAINT </w:t>
      </w:r>
      <w:proofErr w:type="spellStart"/>
      <w:r w:rsidRPr="008415E5">
        <w:rPr>
          <w:rFonts w:ascii="Courier New" w:hAnsi="Courier New" w:cs="Courier New"/>
          <w:sz w:val="20"/>
          <w:szCs w:val="20"/>
          <w:lang w:val="en-US"/>
        </w:rPr>
        <w:t>FK_Stories_StartChapter</w:t>
      </w:r>
      <w:proofErr w:type="spellEnd"/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FOREIGN KEY (</w:t>
      </w:r>
      <w:proofErr w:type="spellStart"/>
      <w:r w:rsidRPr="008415E5">
        <w:rPr>
          <w:rFonts w:ascii="Courier New" w:hAnsi="Courier New" w:cs="Courier New"/>
          <w:sz w:val="20"/>
          <w:szCs w:val="20"/>
          <w:lang w:val="en-US"/>
        </w:rPr>
        <w:t>StartChapterId</w:t>
      </w:r>
      <w:proofErr w:type="spellEnd"/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) </w:t>
      </w:r>
    </w:p>
    <w:p w:rsidR="00D7154A" w:rsidRPr="008415E5" w:rsidRDefault="00D7154A" w:rsidP="00D71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8415E5">
        <w:rPr>
          <w:rFonts w:ascii="Courier New" w:hAnsi="Courier New" w:cs="Courier New"/>
          <w:sz w:val="20"/>
          <w:szCs w:val="20"/>
        </w:rPr>
        <w:t xml:space="preserve">REFERENCES </w:t>
      </w:r>
      <w:proofErr w:type="spellStart"/>
      <w:r w:rsidRPr="008415E5">
        <w:rPr>
          <w:rFonts w:ascii="Courier New" w:hAnsi="Courier New" w:cs="Courier New"/>
          <w:sz w:val="20"/>
          <w:szCs w:val="20"/>
        </w:rPr>
        <w:t>Chapters</w:t>
      </w:r>
      <w:proofErr w:type="spellEnd"/>
      <w:r w:rsidRPr="008415E5">
        <w:rPr>
          <w:rFonts w:ascii="Courier New" w:hAnsi="Courier New" w:cs="Courier New"/>
          <w:sz w:val="20"/>
          <w:szCs w:val="20"/>
        </w:rPr>
        <w:t>(</w:t>
      </w:r>
      <w:proofErr w:type="spellStart"/>
      <w:r w:rsidRPr="008415E5">
        <w:rPr>
          <w:rFonts w:ascii="Courier New" w:hAnsi="Courier New" w:cs="Courier New"/>
          <w:sz w:val="20"/>
          <w:szCs w:val="20"/>
        </w:rPr>
        <w:t>Id</w:t>
      </w:r>
      <w:proofErr w:type="spellEnd"/>
      <w:r w:rsidRPr="008415E5">
        <w:rPr>
          <w:rFonts w:ascii="Courier New" w:hAnsi="Courier New" w:cs="Courier New"/>
          <w:sz w:val="20"/>
          <w:szCs w:val="20"/>
        </w:rPr>
        <w:t>);</w:t>
      </w:r>
    </w:p>
    <w:p w:rsidR="00D7154A" w:rsidRPr="008415E5" w:rsidRDefault="00D7154A" w:rsidP="00D71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</w:rPr>
      </w:pPr>
    </w:p>
    <w:p w:rsidR="00D7154A" w:rsidRPr="008415E5" w:rsidRDefault="00D7154A" w:rsidP="00D71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</w:rPr>
      </w:pPr>
      <w:r w:rsidRPr="008415E5">
        <w:rPr>
          <w:rFonts w:ascii="Courier New" w:hAnsi="Courier New" w:cs="Courier New"/>
          <w:sz w:val="20"/>
          <w:szCs w:val="20"/>
        </w:rPr>
        <w:t>-- 6. Таблица вариантов выбора БЕЗ каскадного удаления</w:t>
      </w:r>
    </w:p>
    <w:p w:rsidR="00D7154A" w:rsidRPr="008415E5" w:rsidRDefault="00D7154A" w:rsidP="00D71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>CREATE TABLE Choices (</w:t>
      </w:r>
    </w:p>
    <w:p w:rsidR="00D7154A" w:rsidRPr="008415E5" w:rsidRDefault="00D7154A" w:rsidP="00D71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   Id INT PRIMARY KEY </w:t>
      </w:r>
      <w:proofErr w:type="gramStart"/>
      <w:r w:rsidRPr="008415E5">
        <w:rPr>
          <w:rFonts w:ascii="Courier New" w:hAnsi="Courier New" w:cs="Courier New"/>
          <w:sz w:val="20"/>
          <w:szCs w:val="20"/>
          <w:lang w:val="en-US"/>
        </w:rPr>
        <w:t>IDENTITY(</w:t>
      </w:r>
      <w:proofErr w:type="gramEnd"/>
      <w:r w:rsidRPr="008415E5">
        <w:rPr>
          <w:rFonts w:ascii="Courier New" w:hAnsi="Courier New" w:cs="Courier New"/>
          <w:sz w:val="20"/>
          <w:szCs w:val="20"/>
          <w:lang w:val="en-US"/>
        </w:rPr>
        <w:t>1,1),</w:t>
      </w:r>
    </w:p>
    <w:p w:rsidR="00D7154A" w:rsidRPr="008415E5" w:rsidRDefault="00D7154A" w:rsidP="00D71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415E5">
        <w:rPr>
          <w:rFonts w:ascii="Courier New" w:hAnsi="Courier New" w:cs="Courier New"/>
          <w:sz w:val="20"/>
          <w:szCs w:val="20"/>
          <w:lang w:val="en-US"/>
        </w:rPr>
        <w:t>FromChapterId</w:t>
      </w:r>
      <w:proofErr w:type="spellEnd"/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INT NOT NULL,</w:t>
      </w:r>
    </w:p>
    <w:p w:rsidR="00D7154A" w:rsidRPr="008415E5" w:rsidRDefault="00D7154A" w:rsidP="00D71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415E5">
        <w:rPr>
          <w:rFonts w:ascii="Courier New" w:hAnsi="Courier New" w:cs="Courier New"/>
          <w:sz w:val="20"/>
          <w:szCs w:val="20"/>
          <w:lang w:val="en-US"/>
        </w:rPr>
        <w:t>ToChapterId</w:t>
      </w:r>
      <w:proofErr w:type="spellEnd"/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INT NOT NULL,</w:t>
      </w:r>
    </w:p>
    <w:p w:rsidR="00D7154A" w:rsidRPr="008415E5" w:rsidRDefault="00D7154A" w:rsidP="00D71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415E5">
        <w:rPr>
          <w:rFonts w:ascii="Courier New" w:hAnsi="Courier New" w:cs="Courier New"/>
          <w:sz w:val="20"/>
          <w:szCs w:val="20"/>
          <w:lang w:val="en-US"/>
        </w:rPr>
        <w:t>ChoiceText</w:t>
      </w:r>
      <w:proofErr w:type="spellEnd"/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8415E5">
        <w:rPr>
          <w:rFonts w:ascii="Courier New" w:hAnsi="Courier New" w:cs="Courier New"/>
          <w:sz w:val="20"/>
          <w:szCs w:val="20"/>
          <w:lang w:val="en-US"/>
        </w:rPr>
        <w:t>NVARCHAR(</w:t>
      </w:r>
      <w:proofErr w:type="gramEnd"/>
      <w:r w:rsidRPr="008415E5">
        <w:rPr>
          <w:rFonts w:ascii="Courier New" w:hAnsi="Courier New" w:cs="Courier New"/>
          <w:sz w:val="20"/>
          <w:szCs w:val="20"/>
          <w:lang w:val="en-US"/>
        </w:rPr>
        <w:t>500) NOT NULL,</w:t>
      </w:r>
    </w:p>
    <w:p w:rsidR="00D7154A" w:rsidRPr="008415E5" w:rsidRDefault="00D7154A" w:rsidP="00D71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415E5">
        <w:rPr>
          <w:rFonts w:ascii="Courier New" w:hAnsi="Courier New" w:cs="Courier New"/>
          <w:sz w:val="20"/>
          <w:szCs w:val="20"/>
          <w:lang w:val="en-US"/>
        </w:rPr>
        <w:t>DisplayOrder</w:t>
      </w:r>
      <w:proofErr w:type="spellEnd"/>
      <w:r w:rsidRPr="008415E5">
        <w:rPr>
          <w:rFonts w:ascii="Courier New" w:hAnsi="Courier New" w:cs="Courier New"/>
          <w:sz w:val="20"/>
          <w:szCs w:val="20"/>
          <w:lang w:val="en-US"/>
        </w:rPr>
        <w:t xml:space="preserve"> INT DEFAULT 0</w:t>
      </w:r>
    </w:p>
    <w:p w:rsidR="00D7154A" w:rsidRPr="008415E5" w:rsidRDefault="00D7154A" w:rsidP="00D71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</w:rPr>
      </w:pPr>
      <w:r w:rsidRPr="008415E5">
        <w:rPr>
          <w:rFonts w:ascii="Courier New" w:hAnsi="Courier New" w:cs="Courier New"/>
          <w:sz w:val="20"/>
          <w:szCs w:val="20"/>
        </w:rPr>
        <w:t>);</w:t>
      </w:r>
    </w:p>
    <w:p w:rsidR="00D7154A" w:rsidRPr="008415E5" w:rsidRDefault="00D7154A" w:rsidP="00D7154A">
      <w:pPr>
        <w:pStyle w:val="1"/>
        <w:spacing w:line="540" w:lineRule="auto"/>
        <w:rPr>
          <w:rFonts w:cs="Times New Roman"/>
          <w:szCs w:val="28"/>
        </w:rPr>
      </w:pPr>
      <w:r w:rsidRPr="008415E5">
        <w:rPr>
          <w:rFonts w:cs="Times New Roman"/>
          <w:szCs w:val="28"/>
        </w:rPr>
        <w:br w:type="page"/>
      </w:r>
    </w:p>
    <w:p w:rsidR="00D7154A" w:rsidRPr="008415E5" w:rsidRDefault="00D7154A" w:rsidP="00D7154A">
      <w:pPr>
        <w:pStyle w:val="1"/>
        <w:rPr>
          <w:rFonts w:cs="Times New Roman"/>
          <w:szCs w:val="28"/>
        </w:rPr>
      </w:pPr>
      <w:bookmarkStart w:id="4" w:name="_Toc215722118"/>
      <w:r w:rsidRPr="008415E5">
        <w:rPr>
          <w:rFonts w:cs="Times New Roman"/>
          <w:szCs w:val="28"/>
        </w:rPr>
        <w:lastRenderedPageBreak/>
        <w:t>2.4 Разработка пользовательского интерфейса</w:t>
      </w:r>
      <w:bookmarkEnd w:id="4"/>
    </w:p>
    <w:p w:rsidR="00D7154A" w:rsidRPr="008415E5" w:rsidRDefault="00D7154A" w:rsidP="00D7154A">
      <w:pPr>
        <w:spacing w:line="540" w:lineRule="auto"/>
      </w:pPr>
    </w:p>
    <w:p w:rsidR="00D7154A" w:rsidRPr="008415E5" w:rsidRDefault="00D7154A" w:rsidP="00D7154A">
      <w:pPr>
        <w:ind w:firstLine="709"/>
      </w:pPr>
      <w:r w:rsidRPr="008415E5">
        <w:t xml:space="preserve">Реализация пользовательского интерфейса представляет собой этап перехода от проектных решений к функционирующей системе, где визуальное представление и интерактивность становятся ключевыми факторами пользовательского опыта. Для платформы интерактивных историй интерфейс должен обеспечивать не только эстетическую привлекательность, но и функциональную эффективность работы со сложными </w:t>
      </w:r>
      <w:proofErr w:type="spellStart"/>
      <w:r w:rsidRPr="008415E5">
        <w:t>нарративными</w:t>
      </w:r>
      <w:proofErr w:type="spellEnd"/>
      <w:r w:rsidRPr="008415E5">
        <w:t xml:space="preserve"> структурами.</w:t>
      </w:r>
    </w:p>
    <w:p w:rsidR="00D7154A" w:rsidRPr="008415E5" w:rsidRDefault="00D7154A" w:rsidP="00D7154A">
      <w:pPr>
        <w:ind w:firstLine="709"/>
      </w:pPr>
    </w:p>
    <w:p w:rsidR="00D7154A" w:rsidRPr="008415E5" w:rsidRDefault="00D7154A" w:rsidP="00D7154A">
      <w:pPr>
        <w:ind w:firstLine="0"/>
        <w:jc w:val="center"/>
      </w:pPr>
      <w:r w:rsidRPr="008415E5">
        <w:rPr>
          <w:noProof/>
          <w:lang w:eastAsia="ru-RU"/>
        </w:rPr>
        <w:drawing>
          <wp:inline distT="0" distB="0" distL="0" distR="0" wp14:anchorId="55FFBEBF" wp14:editId="4F459BC6">
            <wp:extent cx="3145155" cy="416052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1326" cy="4168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54A" w:rsidRPr="008415E5" w:rsidRDefault="00D7154A" w:rsidP="00D7154A">
      <w:pPr>
        <w:ind w:firstLine="0"/>
        <w:jc w:val="center"/>
      </w:pPr>
    </w:p>
    <w:p w:rsidR="00D7154A" w:rsidRPr="008415E5" w:rsidRDefault="00D7154A" w:rsidP="00D7154A">
      <w:pPr>
        <w:ind w:firstLine="0"/>
        <w:jc w:val="center"/>
      </w:pPr>
      <w:r w:rsidRPr="008415E5">
        <w:t>Рисунок 2.5 – Вход в систему</w:t>
      </w:r>
    </w:p>
    <w:p w:rsidR="00D7154A" w:rsidRPr="008415E5" w:rsidRDefault="00D7154A" w:rsidP="00D7154A">
      <w:pPr>
        <w:spacing w:line="540" w:lineRule="auto"/>
        <w:ind w:firstLine="0"/>
        <w:jc w:val="center"/>
      </w:pPr>
    </w:p>
    <w:p w:rsidR="00D7154A" w:rsidRPr="008415E5" w:rsidRDefault="00D7154A" w:rsidP="00D7154A">
      <w:pPr>
        <w:ind w:firstLine="709"/>
      </w:pPr>
      <w:r w:rsidRPr="008415E5">
        <w:t>Основная страница платформы представлена на рисунке 2.6. После входа в систему открывается возможность просмотра черновиков и создания новых работ. Вкладки «Каталог», «Авторы» и «О проекте» доступны без авторизации. Ознакомится с кодом страницы можно в Приложении А</w:t>
      </w:r>
    </w:p>
    <w:p w:rsidR="00D7154A" w:rsidRPr="008415E5" w:rsidRDefault="00D7154A" w:rsidP="00D7154A">
      <w:pPr>
        <w:ind w:firstLine="0"/>
        <w:jc w:val="center"/>
      </w:pPr>
    </w:p>
    <w:p w:rsidR="00D7154A" w:rsidRPr="008415E5" w:rsidRDefault="00D7154A" w:rsidP="00D7154A">
      <w:pPr>
        <w:ind w:firstLine="0"/>
        <w:jc w:val="center"/>
      </w:pPr>
      <w:r w:rsidRPr="008415E5">
        <w:rPr>
          <w:noProof/>
          <w:lang w:eastAsia="ru-RU"/>
        </w:rPr>
        <w:lastRenderedPageBreak/>
        <w:drawing>
          <wp:inline distT="0" distB="0" distL="0" distR="0" wp14:anchorId="3C75D478" wp14:editId="0F64DBC2">
            <wp:extent cx="6071235" cy="2883546"/>
            <wp:effectExtent l="0" t="0" r="571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73762" cy="2884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54A" w:rsidRPr="008415E5" w:rsidRDefault="00D7154A" w:rsidP="00D7154A">
      <w:pPr>
        <w:ind w:firstLine="0"/>
        <w:jc w:val="center"/>
      </w:pPr>
    </w:p>
    <w:p w:rsidR="00D7154A" w:rsidRPr="008415E5" w:rsidRDefault="00D7154A" w:rsidP="00D7154A">
      <w:pPr>
        <w:ind w:firstLine="0"/>
        <w:jc w:val="center"/>
      </w:pPr>
      <w:r w:rsidRPr="008415E5">
        <w:t>Рисунок 2.6 – Главное меню</w:t>
      </w:r>
    </w:p>
    <w:p w:rsidR="00D7154A" w:rsidRPr="008415E5" w:rsidRDefault="00D7154A" w:rsidP="00D7154A">
      <w:pPr>
        <w:spacing w:line="540" w:lineRule="auto"/>
        <w:ind w:firstLine="0"/>
        <w:jc w:val="center"/>
      </w:pPr>
    </w:p>
    <w:p w:rsidR="00D7154A" w:rsidRPr="008415E5" w:rsidRDefault="00D7154A" w:rsidP="00D7154A">
      <w:pPr>
        <w:ind w:firstLine="709"/>
      </w:pPr>
      <w:r w:rsidRPr="008415E5">
        <w:t>Дальше разработаем панель-меню с основными вкладками веб-платформы. На рисунках 2.7, 2.8, 2.9 показаны основные вкладки: «Каталог», «Авторы», «О проекте».</w:t>
      </w:r>
    </w:p>
    <w:p w:rsidR="00D7154A" w:rsidRPr="008415E5" w:rsidRDefault="00D7154A" w:rsidP="00D7154A">
      <w:pPr>
        <w:ind w:firstLine="0"/>
      </w:pPr>
    </w:p>
    <w:p w:rsidR="00D7154A" w:rsidRPr="008415E5" w:rsidRDefault="00D7154A" w:rsidP="00D7154A">
      <w:pPr>
        <w:ind w:firstLine="0"/>
      </w:pPr>
      <w:r w:rsidRPr="008415E5">
        <w:rPr>
          <w:noProof/>
          <w:lang w:eastAsia="ru-RU"/>
        </w:rPr>
        <w:drawing>
          <wp:inline distT="0" distB="0" distL="0" distR="0" wp14:anchorId="2B4F64FD" wp14:editId="1FE20AA4">
            <wp:extent cx="6299835" cy="2995930"/>
            <wp:effectExtent l="0" t="0" r="571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54A" w:rsidRPr="008415E5" w:rsidRDefault="00D7154A" w:rsidP="00D7154A">
      <w:pPr>
        <w:ind w:firstLine="0"/>
        <w:jc w:val="center"/>
      </w:pPr>
    </w:p>
    <w:p w:rsidR="00D7154A" w:rsidRPr="008415E5" w:rsidRDefault="00D7154A" w:rsidP="00D7154A">
      <w:pPr>
        <w:ind w:firstLine="0"/>
        <w:jc w:val="center"/>
      </w:pPr>
      <w:r w:rsidRPr="008415E5">
        <w:t>Рисунок 2.7 – Каталог историй</w:t>
      </w:r>
    </w:p>
    <w:p w:rsidR="00D7154A" w:rsidRPr="008415E5" w:rsidRDefault="00D7154A" w:rsidP="00D7154A">
      <w:pPr>
        <w:ind w:firstLine="0"/>
      </w:pPr>
    </w:p>
    <w:p w:rsidR="00D7154A" w:rsidRPr="008415E5" w:rsidRDefault="00D7154A" w:rsidP="00D7154A">
      <w:pPr>
        <w:ind w:firstLine="0"/>
        <w:jc w:val="center"/>
      </w:pPr>
    </w:p>
    <w:p w:rsidR="00D7154A" w:rsidRPr="008415E5" w:rsidRDefault="00D7154A" w:rsidP="00D7154A">
      <w:pPr>
        <w:ind w:firstLine="0"/>
        <w:jc w:val="center"/>
      </w:pPr>
      <w:r w:rsidRPr="008415E5">
        <w:rPr>
          <w:noProof/>
          <w:lang w:eastAsia="ru-RU"/>
        </w:rPr>
        <w:lastRenderedPageBreak/>
        <w:drawing>
          <wp:inline distT="0" distB="0" distL="0" distR="0" wp14:anchorId="3DBEE90E" wp14:editId="5FFF8FC2">
            <wp:extent cx="6299835" cy="2992120"/>
            <wp:effectExtent l="0" t="0" r="571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54A" w:rsidRPr="008415E5" w:rsidRDefault="00D7154A" w:rsidP="00D7154A">
      <w:pPr>
        <w:ind w:firstLine="0"/>
        <w:jc w:val="center"/>
      </w:pPr>
    </w:p>
    <w:p w:rsidR="00D7154A" w:rsidRPr="008415E5" w:rsidRDefault="00D7154A" w:rsidP="00D7154A">
      <w:pPr>
        <w:ind w:firstLine="0"/>
        <w:jc w:val="center"/>
      </w:pPr>
      <w:r w:rsidRPr="008415E5">
        <w:t>Рисунок 2.8 – Список зарегистрированных пользователей</w:t>
      </w:r>
    </w:p>
    <w:p w:rsidR="00D7154A" w:rsidRPr="008415E5" w:rsidRDefault="00D7154A" w:rsidP="00D7154A">
      <w:pPr>
        <w:ind w:firstLine="0"/>
      </w:pPr>
    </w:p>
    <w:p w:rsidR="00D7154A" w:rsidRPr="008415E5" w:rsidRDefault="00D7154A" w:rsidP="00D7154A">
      <w:pPr>
        <w:ind w:firstLine="0"/>
        <w:jc w:val="center"/>
      </w:pPr>
    </w:p>
    <w:p w:rsidR="00D7154A" w:rsidRPr="008415E5" w:rsidRDefault="00D7154A" w:rsidP="00D7154A">
      <w:pPr>
        <w:ind w:firstLine="0"/>
        <w:jc w:val="center"/>
      </w:pPr>
      <w:r w:rsidRPr="008415E5">
        <w:rPr>
          <w:noProof/>
          <w:lang w:eastAsia="ru-RU"/>
        </w:rPr>
        <w:drawing>
          <wp:inline distT="0" distB="0" distL="0" distR="0" wp14:anchorId="6A3ADEDD" wp14:editId="6F84B8DF">
            <wp:extent cx="6299835" cy="3008630"/>
            <wp:effectExtent l="0" t="0" r="5715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54A" w:rsidRPr="008415E5" w:rsidRDefault="00D7154A" w:rsidP="00D7154A">
      <w:pPr>
        <w:ind w:firstLine="0"/>
        <w:jc w:val="center"/>
      </w:pPr>
    </w:p>
    <w:p w:rsidR="00D7154A" w:rsidRPr="008415E5" w:rsidRDefault="00D7154A" w:rsidP="00D7154A">
      <w:pPr>
        <w:ind w:firstLine="0"/>
        <w:jc w:val="center"/>
      </w:pPr>
      <w:r w:rsidRPr="008415E5">
        <w:t>Рисунок 2.9 – Информация о проекте</w:t>
      </w:r>
    </w:p>
    <w:p w:rsidR="00D7154A" w:rsidRPr="008415E5" w:rsidRDefault="00D7154A" w:rsidP="00D7154A">
      <w:pPr>
        <w:spacing w:line="540" w:lineRule="auto"/>
        <w:ind w:firstLine="0"/>
        <w:jc w:val="center"/>
      </w:pPr>
    </w:p>
    <w:p w:rsidR="00D7154A" w:rsidRPr="008415E5" w:rsidRDefault="00D7154A" w:rsidP="00D7154A">
      <w:pPr>
        <w:ind w:firstLine="709"/>
      </w:pPr>
      <w:r w:rsidRPr="008415E5">
        <w:t>Одним из важных функционалов является просмотр неопубликованных работ и возможность их редактирования. На рисунке 2.10 показана реализация списка черновиков. Ознакомится с кодом страницы можно в Приложении А.</w:t>
      </w:r>
    </w:p>
    <w:p w:rsidR="00D7154A" w:rsidRPr="008415E5" w:rsidRDefault="00D7154A" w:rsidP="00D7154A">
      <w:pPr>
        <w:ind w:firstLine="709"/>
      </w:pPr>
    </w:p>
    <w:p w:rsidR="00D7154A" w:rsidRPr="008415E5" w:rsidRDefault="00D7154A" w:rsidP="00D7154A">
      <w:pPr>
        <w:ind w:firstLine="0"/>
        <w:jc w:val="center"/>
      </w:pPr>
    </w:p>
    <w:p w:rsidR="00D7154A" w:rsidRPr="008415E5" w:rsidRDefault="00D7154A" w:rsidP="00D7154A">
      <w:pPr>
        <w:ind w:firstLine="0"/>
        <w:jc w:val="center"/>
      </w:pPr>
      <w:r w:rsidRPr="008415E5">
        <w:rPr>
          <w:noProof/>
          <w:lang w:eastAsia="ru-RU"/>
        </w:rPr>
        <w:lastRenderedPageBreak/>
        <w:drawing>
          <wp:inline distT="0" distB="0" distL="0" distR="0" wp14:anchorId="51B53520" wp14:editId="2FC3FF0B">
            <wp:extent cx="6299835" cy="2995930"/>
            <wp:effectExtent l="0" t="0" r="571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54A" w:rsidRPr="008415E5" w:rsidRDefault="00D7154A" w:rsidP="00D7154A">
      <w:pPr>
        <w:ind w:firstLine="0"/>
        <w:jc w:val="center"/>
      </w:pPr>
    </w:p>
    <w:p w:rsidR="00D7154A" w:rsidRPr="008415E5" w:rsidRDefault="00D7154A" w:rsidP="00D7154A">
      <w:pPr>
        <w:ind w:firstLine="0"/>
        <w:jc w:val="center"/>
      </w:pPr>
      <w:r w:rsidRPr="008415E5">
        <w:t>Рисунок 2.10 – Доступные черновики</w:t>
      </w:r>
    </w:p>
    <w:p w:rsidR="00D7154A" w:rsidRPr="008415E5" w:rsidRDefault="00D7154A" w:rsidP="00D7154A">
      <w:pPr>
        <w:spacing w:line="540" w:lineRule="auto"/>
        <w:ind w:firstLine="0"/>
        <w:jc w:val="center"/>
      </w:pPr>
    </w:p>
    <w:p w:rsidR="00D7154A" w:rsidRPr="008415E5" w:rsidRDefault="00D7154A" w:rsidP="00D7154A">
      <w:pPr>
        <w:ind w:firstLine="709"/>
      </w:pPr>
      <w:r w:rsidRPr="008415E5">
        <w:t>После создания основного шаблона платформы, создадим текстовый редактор, для публикации новых историй. На рисунке 2.11 показан шаблон для создания «шапки» истории, что включает в себя название, жанр и краткое описание. Публикация новых глав осуществляется в редакторе глав, что открывается автоматически после создания новой истории (Рисунок 2.12). Ознакомится с кодом страницы можно в Приложении А.</w:t>
      </w:r>
    </w:p>
    <w:p w:rsidR="00D7154A" w:rsidRPr="008415E5" w:rsidRDefault="00D7154A" w:rsidP="00D7154A">
      <w:pPr>
        <w:ind w:firstLine="0"/>
        <w:jc w:val="center"/>
      </w:pPr>
    </w:p>
    <w:p w:rsidR="00D7154A" w:rsidRPr="008415E5" w:rsidRDefault="00D7154A" w:rsidP="00D7154A">
      <w:pPr>
        <w:ind w:firstLine="0"/>
        <w:jc w:val="center"/>
      </w:pPr>
      <w:r w:rsidRPr="008415E5">
        <w:rPr>
          <w:noProof/>
          <w:lang w:eastAsia="ru-RU"/>
        </w:rPr>
        <w:drawing>
          <wp:inline distT="0" distB="0" distL="0" distR="0" wp14:anchorId="0D1C0A7D" wp14:editId="07CB0773">
            <wp:extent cx="6299835" cy="3005455"/>
            <wp:effectExtent l="0" t="0" r="5715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54A" w:rsidRPr="008415E5" w:rsidRDefault="00D7154A" w:rsidP="00D7154A">
      <w:pPr>
        <w:ind w:firstLine="0"/>
        <w:jc w:val="center"/>
      </w:pPr>
    </w:p>
    <w:p w:rsidR="00D7154A" w:rsidRPr="008415E5" w:rsidRDefault="00D7154A" w:rsidP="00D7154A">
      <w:pPr>
        <w:ind w:firstLine="0"/>
        <w:jc w:val="center"/>
      </w:pPr>
      <w:r w:rsidRPr="008415E5">
        <w:t>Рисунок 2.11 – Создание новой истории</w:t>
      </w:r>
    </w:p>
    <w:p w:rsidR="00D7154A" w:rsidRPr="008415E5" w:rsidRDefault="00D7154A" w:rsidP="00D7154A">
      <w:pPr>
        <w:ind w:firstLine="0"/>
        <w:jc w:val="center"/>
      </w:pPr>
    </w:p>
    <w:p w:rsidR="00D7154A" w:rsidRPr="008415E5" w:rsidRDefault="00D7154A" w:rsidP="00D7154A">
      <w:pPr>
        <w:ind w:firstLine="0"/>
        <w:jc w:val="center"/>
      </w:pPr>
    </w:p>
    <w:p w:rsidR="00D7154A" w:rsidRPr="008415E5" w:rsidRDefault="00D7154A" w:rsidP="00D7154A">
      <w:pPr>
        <w:ind w:firstLine="0"/>
        <w:jc w:val="center"/>
      </w:pPr>
      <w:r w:rsidRPr="008415E5">
        <w:rPr>
          <w:noProof/>
          <w:lang w:eastAsia="ru-RU"/>
        </w:rPr>
        <w:lastRenderedPageBreak/>
        <w:drawing>
          <wp:inline distT="0" distB="0" distL="0" distR="0" wp14:anchorId="12E9766F" wp14:editId="217147E2">
            <wp:extent cx="6299835" cy="3005455"/>
            <wp:effectExtent l="0" t="0" r="5715" b="444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54A" w:rsidRPr="008415E5" w:rsidRDefault="00D7154A" w:rsidP="00D7154A">
      <w:pPr>
        <w:ind w:firstLine="0"/>
        <w:jc w:val="center"/>
      </w:pPr>
    </w:p>
    <w:p w:rsidR="00D7154A" w:rsidRPr="008415E5" w:rsidRDefault="00D7154A" w:rsidP="00D7154A">
      <w:pPr>
        <w:ind w:firstLine="0"/>
        <w:jc w:val="center"/>
      </w:pPr>
      <w:r w:rsidRPr="008415E5">
        <w:t>Рисунок 2.12 – Редактор глав</w:t>
      </w:r>
    </w:p>
    <w:p w:rsidR="0044561A" w:rsidRPr="008415E5" w:rsidRDefault="0044561A"/>
    <w:p w:rsidR="00D7154A" w:rsidRPr="008415E5" w:rsidRDefault="00D7154A" w:rsidP="00D7154A">
      <w:pPr>
        <w:pStyle w:val="1"/>
        <w:rPr>
          <w:rFonts w:cs="Times New Roman"/>
          <w:szCs w:val="28"/>
        </w:rPr>
      </w:pPr>
      <w:bookmarkStart w:id="5" w:name="_Toc216959496"/>
      <w:r w:rsidRPr="008415E5">
        <w:rPr>
          <w:rFonts w:cs="Times New Roman"/>
          <w:szCs w:val="28"/>
        </w:rPr>
        <w:t>3 Разработка функционала</w:t>
      </w:r>
      <w:bookmarkEnd w:id="5"/>
    </w:p>
    <w:p w:rsidR="00D7154A" w:rsidRPr="008415E5" w:rsidRDefault="00D7154A" w:rsidP="00D7154A"/>
    <w:p w:rsidR="00D7154A" w:rsidRPr="008415E5" w:rsidRDefault="00D7154A" w:rsidP="00D7154A">
      <w:pPr>
        <w:pStyle w:val="1"/>
        <w:spacing w:line="540" w:lineRule="auto"/>
        <w:rPr>
          <w:rFonts w:cs="Times New Roman"/>
          <w:szCs w:val="28"/>
        </w:rPr>
      </w:pPr>
      <w:bookmarkStart w:id="6" w:name="_Toc216959497"/>
      <w:r w:rsidRPr="008415E5">
        <w:rPr>
          <w:rFonts w:cs="Times New Roman"/>
          <w:szCs w:val="28"/>
        </w:rPr>
        <w:t>3.1 Разработка редактора нелинейных глав</w:t>
      </w:r>
      <w:bookmarkEnd w:id="6"/>
    </w:p>
    <w:p w:rsidR="00D7154A" w:rsidRPr="008415E5" w:rsidRDefault="00D7154A" w:rsidP="00D7154A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415E5">
        <w:rPr>
          <w:sz w:val="28"/>
          <w:szCs w:val="28"/>
        </w:rPr>
        <w:t xml:space="preserve">Для предоставления авторам инструмента создания ветвящихся сюжетов был спроектирован и реализован специализированный редактор. Его архитектура вдохновлена принципами популярного инструмента </w:t>
      </w:r>
      <w:proofErr w:type="spellStart"/>
      <w:r w:rsidRPr="008415E5">
        <w:rPr>
          <w:sz w:val="28"/>
          <w:szCs w:val="28"/>
        </w:rPr>
        <w:t>Twine</w:t>
      </w:r>
      <w:proofErr w:type="spellEnd"/>
      <w:r w:rsidRPr="008415E5">
        <w:rPr>
          <w:sz w:val="28"/>
          <w:szCs w:val="28"/>
        </w:rPr>
        <w:t>.</w:t>
      </w:r>
    </w:p>
    <w:p w:rsidR="00D7154A" w:rsidRPr="008415E5" w:rsidRDefault="00D7154A" w:rsidP="00D7154A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415E5">
        <w:rPr>
          <w:sz w:val="28"/>
          <w:szCs w:val="28"/>
        </w:rPr>
        <w:t>Концепция реализации:</w:t>
      </w:r>
    </w:p>
    <w:p w:rsidR="00D7154A" w:rsidRPr="008415E5" w:rsidRDefault="00D7154A" w:rsidP="00D7154A">
      <w:pPr>
        <w:pStyle w:val="ds-markdown-paragraph"/>
        <w:numPr>
          <w:ilvl w:val="0"/>
          <w:numId w:val="2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8415E5">
        <w:rPr>
          <w:rStyle w:val="a5"/>
          <w:b w:val="0"/>
          <w:sz w:val="28"/>
          <w:szCs w:val="28"/>
        </w:rPr>
        <w:t xml:space="preserve"> модель данных</w:t>
      </w:r>
      <w:r w:rsidRPr="008415E5">
        <w:rPr>
          <w:sz w:val="28"/>
          <w:szCs w:val="28"/>
        </w:rPr>
        <w:t xml:space="preserve">. В базе данных была расширена схема: сущность </w:t>
      </w:r>
      <w:proofErr w:type="spellStart"/>
      <w:r w:rsidRPr="008415E5">
        <w:rPr>
          <w:rStyle w:val="HTML"/>
          <w:sz w:val="28"/>
          <w:szCs w:val="28"/>
        </w:rPr>
        <w:t>Chapter</w:t>
      </w:r>
      <w:proofErr w:type="spellEnd"/>
      <w:r w:rsidRPr="008415E5">
        <w:rPr>
          <w:sz w:val="28"/>
          <w:szCs w:val="28"/>
        </w:rPr>
        <w:t xml:space="preserve"> (Глава) была связана с новой сущностью </w:t>
      </w:r>
      <w:proofErr w:type="spellStart"/>
      <w:r w:rsidRPr="008415E5">
        <w:rPr>
          <w:rStyle w:val="HTML"/>
          <w:sz w:val="28"/>
          <w:szCs w:val="28"/>
        </w:rPr>
        <w:t>Choice</w:t>
      </w:r>
      <w:proofErr w:type="spellEnd"/>
      <w:r w:rsidRPr="008415E5">
        <w:rPr>
          <w:sz w:val="28"/>
          <w:szCs w:val="28"/>
        </w:rPr>
        <w:t xml:space="preserve"> (Выбор) отношением «один ко многим». Это позволяет одной главе содержать несколько вариантов продолжения, каждый из которых ведёт к новой целевой главе;</w:t>
      </w:r>
    </w:p>
    <w:p w:rsidR="00D7154A" w:rsidRPr="008415E5" w:rsidRDefault="00D7154A" w:rsidP="00D7154A">
      <w:pPr>
        <w:pStyle w:val="ds-markdown-paragraph"/>
        <w:numPr>
          <w:ilvl w:val="0"/>
          <w:numId w:val="2"/>
        </w:numPr>
        <w:spacing w:before="0" w:beforeAutospacing="0" w:after="0" w:afterAutospacing="0"/>
        <w:ind w:left="0" w:firstLine="709"/>
        <w:jc w:val="both"/>
      </w:pPr>
      <w:r w:rsidRPr="008415E5">
        <w:rPr>
          <w:rStyle w:val="a5"/>
          <w:b w:val="0"/>
          <w:sz w:val="28"/>
          <w:szCs w:val="28"/>
        </w:rPr>
        <w:t xml:space="preserve"> пользовательский интерфейс</w:t>
      </w:r>
      <w:r w:rsidRPr="008415E5">
        <w:rPr>
          <w:sz w:val="28"/>
          <w:szCs w:val="28"/>
        </w:rPr>
        <w:t>. Реализован интерфейс (</w:t>
      </w:r>
      <w:r w:rsidRPr="008415E5">
        <w:rPr>
          <w:rStyle w:val="HTML"/>
          <w:rFonts w:eastAsiaTheme="minorHAnsi"/>
          <w:sz w:val="28"/>
          <w:szCs w:val="28"/>
        </w:rPr>
        <w:t>editor-nonlinear.html</w:t>
      </w:r>
      <w:r w:rsidRPr="008415E5">
        <w:rPr>
          <w:sz w:val="28"/>
          <w:szCs w:val="28"/>
        </w:rPr>
        <w:t xml:space="preserve">), состоящий из двух панелей. Левая панель отображает список всех глав истории в виде наглядных карточек (Рисунок 3.1). </w:t>
      </w:r>
    </w:p>
    <w:p w:rsidR="00D7154A" w:rsidRPr="008415E5" w:rsidRDefault="00D7154A" w:rsidP="00D7154A">
      <w:pPr>
        <w:ind w:firstLine="0"/>
        <w:jc w:val="center"/>
      </w:pPr>
    </w:p>
    <w:p w:rsidR="00D7154A" w:rsidRPr="008415E5" w:rsidRDefault="00D7154A" w:rsidP="00D7154A">
      <w:pPr>
        <w:ind w:firstLine="0"/>
        <w:jc w:val="center"/>
      </w:pPr>
      <w:r w:rsidRPr="008415E5">
        <w:rPr>
          <w:noProof/>
          <w:lang w:eastAsia="ru-RU"/>
        </w:rPr>
        <w:lastRenderedPageBreak/>
        <w:drawing>
          <wp:inline distT="0" distB="0" distL="0" distR="0" wp14:anchorId="27C343D9" wp14:editId="090EB36D">
            <wp:extent cx="5555178" cy="2629138"/>
            <wp:effectExtent l="19050" t="19050" r="26670" b="1905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10921"/>
                    <a:stretch/>
                  </pic:blipFill>
                  <pic:spPr bwMode="auto">
                    <a:xfrm>
                      <a:off x="0" y="0"/>
                      <a:ext cx="5564742" cy="26336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7154A" w:rsidRPr="008415E5" w:rsidRDefault="00D7154A" w:rsidP="00D7154A">
      <w:pPr>
        <w:ind w:firstLine="0"/>
        <w:jc w:val="center"/>
      </w:pPr>
    </w:p>
    <w:p w:rsidR="00D7154A" w:rsidRPr="008415E5" w:rsidRDefault="00D7154A" w:rsidP="00D7154A">
      <w:pPr>
        <w:ind w:firstLine="0"/>
        <w:jc w:val="center"/>
      </w:pPr>
      <w:r w:rsidRPr="008415E5">
        <w:t>Рисунок 3.1 – Редактор для нелинейных историй</w:t>
      </w:r>
    </w:p>
    <w:p w:rsidR="00D7154A" w:rsidRPr="008415E5" w:rsidRDefault="00D7154A" w:rsidP="00D7154A">
      <w:pPr>
        <w:spacing w:line="540" w:lineRule="auto"/>
        <w:ind w:firstLine="0"/>
        <w:jc w:val="center"/>
      </w:pPr>
    </w:p>
    <w:p w:rsidR="00D7154A" w:rsidRPr="008415E5" w:rsidRDefault="00D7154A" w:rsidP="00D7154A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415E5">
        <w:rPr>
          <w:sz w:val="28"/>
          <w:szCs w:val="28"/>
        </w:rPr>
        <w:t>Правая является динамической рабочей областью для редактирования содержимого выбранной главы и управления её вариантами выбора, которые отображаются в виде интерактивного списка (Рисунок 3.2).</w:t>
      </w:r>
    </w:p>
    <w:p w:rsidR="00D7154A" w:rsidRPr="008415E5" w:rsidRDefault="00D7154A" w:rsidP="00D7154A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415E5">
        <w:rPr>
          <w:sz w:val="28"/>
          <w:szCs w:val="28"/>
        </w:rPr>
        <w:t>Данный редактор позволяет авторам визуально конструировать сложные сюжетные деревья, связывая главы в произвольном порядке, что является основой для создания по-настоящему интерактивных произведений. С полным кодом можно ознакомится в Приложении А.</w:t>
      </w:r>
    </w:p>
    <w:p w:rsidR="00D7154A" w:rsidRPr="008415E5" w:rsidRDefault="00D7154A" w:rsidP="00D7154A">
      <w:pPr>
        <w:ind w:firstLine="0"/>
        <w:jc w:val="center"/>
      </w:pPr>
    </w:p>
    <w:p w:rsidR="00D7154A" w:rsidRPr="008415E5" w:rsidRDefault="00D7154A" w:rsidP="00D7154A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:rsidR="00D7154A" w:rsidRPr="008415E5" w:rsidRDefault="00D7154A" w:rsidP="00D7154A">
      <w:pPr>
        <w:ind w:firstLine="0"/>
        <w:jc w:val="center"/>
      </w:pPr>
      <w:r w:rsidRPr="008415E5">
        <w:rPr>
          <w:noProof/>
          <w:lang w:eastAsia="ru-RU"/>
        </w:rPr>
        <w:drawing>
          <wp:inline distT="0" distB="0" distL="0" distR="0" wp14:anchorId="14061D0A" wp14:editId="4994C433">
            <wp:extent cx="4689078" cy="3317472"/>
            <wp:effectExtent l="19050" t="19050" r="16510" b="1651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99239" cy="33246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7154A" w:rsidRPr="008415E5" w:rsidRDefault="00D7154A" w:rsidP="00D7154A">
      <w:pPr>
        <w:ind w:firstLine="0"/>
        <w:jc w:val="center"/>
      </w:pPr>
    </w:p>
    <w:p w:rsidR="00D7154A" w:rsidRPr="008415E5" w:rsidRDefault="00D7154A" w:rsidP="00D7154A">
      <w:pPr>
        <w:ind w:firstLine="0"/>
        <w:jc w:val="center"/>
      </w:pPr>
      <w:r w:rsidRPr="008415E5">
        <w:t>Рисунок 3.2 – Добавление варианта выбора</w:t>
      </w:r>
    </w:p>
    <w:p w:rsidR="00D7154A" w:rsidRPr="008415E5" w:rsidRDefault="00D7154A" w:rsidP="00D7154A">
      <w:pPr>
        <w:spacing w:line="540" w:lineRule="auto"/>
        <w:ind w:firstLine="0"/>
      </w:pPr>
    </w:p>
    <w:p w:rsidR="00D7154A" w:rsidRPr="008415E5" w:rsidRDefault="00D7154A" w:rsidP="00D7154A">
      <w:pPr>
        <w:pStyle w:val="1"/>
      </w:pPr>
      <w:bookmarkStart w:id="7" w:name="_Toc216959498"/>
      <w:r w:rsidRPr="008415E5">
        <w:t>3.2 Разработка функции регистрации</w:t>
      </w:r>
      <w:bookmarkEnd w:id="7"/>
    </w:p>
    <w:p w:rsidR="00D7154A" w:rsidRPr="008415E5" w:rsidRDefault="00D7154A" w:rsidP="00D7154A">
      <w:pPr>
        <w:spacing w:line="540" w:lineRule="auto"/>
      </w:pPr>
    </w:p>
    <w:p w:rsidR="00D7154A" w:rsidRPr="008415E5" w:rsidRDefault="00D7154A" w:rsidP="00D7154A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415E5">
        <w:rPr>
          <w:sz w:val="28"/>
          <w:szCs w:val="28"/>
        </w:rPr>
        <w:t xml:space="preserve">Для реализации подсистемы управления пользователями была выбрана встроенная в ASP.NET </w:t>
      </w:r>
      <w:proofErr w:type="spellStart"/>
      <w:r w:rsidRPr="008415E5">
        <w:rPr>
          <w:sz w:val="28"/>
          <w:szCs w:val="28"/>
        </w:rPr>
        <w:t>Core</w:t>
      </w:r>
      <w:proofErr w:type="spellEnd"/>
      <w:r w:rsidRPr="008415E5">
        <w:rPr>
          <w:sz w:val="28"/>
          <w:szCs w:val="28"/>
        </w:rPr>
        <w:t xml:space="preserve"> модель аутентификации на основе файлов </w:t>
      </w:r>
      <w:proofErr w:type="spellStart"/>
      <w:r w:rsidRPr="008415E5">
        <w:rPr>
          <w:sz w:val="28"/>
          <w:szCs w:val="28"/>
        </w:rPr>
        <w:t>cookie</w:t>
      </w:r>
      <w:proofErr w:type="spellEnd"/>
      <w:r w:rsidRPr="008415E5">
        <w:rPr>
          <w:sz w:val="28"/>
          <w:szCs w:val="28"/>
        </w:rPr>
        <w:t>. Данный функционал предназначен для безопасного создания учётных записей и разграничения доступа между авторами и читателями.</w:t>
      </w:r>
    </w:p>
    <w:p w:rsidR="00D7154A" w:rsidRPr="008415E5" w:rsidRDefault="00D7154A" w:rsidP="00D7154A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415E5">
        <w:rPr>
          <w:sz w:val="28"/>
          <w:szCs w:val="28"/>
        </w:rPr>
        <w:t>Концепция реализации:</w:t>
      </w:r>
    </w:p>
    <w:p w:rsidR="00D7154A" w:rsidRPr="008415E5" w:rsidRDefault="00D7154A" w:rsidP="00D7154A">
      <w:pPr>
        <w:pStyle w:val="ds-markdown-paragraph"/>
        <w:numPr>
          <w:ilvl w:val="0"/>
          <w:numId w:val="1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8415E5">
        <w:rPr>
          <w:rStyle w:val="a5"/>
          <w:b w:val="0"/>
          <w:sz w:val="28"/>
          <w:szCs w:val="28"/>
        </w:rPr>
        <w:t xml:space="preserve"> безопасность</w:t>
      </w:r>
      <w:r w:rsidRPr="008415E5">
        <w:rPr>
          <w:sz w:val="28"/>
          <w:szCs w:val="28"/>
        </w:rPr>
        <w:t xml:space="preserve">. Все пароли пользователей не хранятся в открытом виде, а преобразуются в необратимый </w:t>
      </w:r>
      <w:proofErr w:type="spellStart"/>
      <w:r w:rsidRPr="008415E5">
        <w:rPr>
          <w:sz w:val="28"/>
          <w:szCs w:val="28"/>
        </w:rPr>
        <w:t>хеш</w:t>
      </w:r>
      <w:proofErr w:type="spellEnd"/>
      <w:r w:rsidRPr="008415E5">
        <w:rPr>
          <w:sz w:val="28"/>
          <w:szCs w:val="28"/>
        </w:rPr>
        <w:t xml:space="preserve"> с использованием современного алгоритма </w:t>
      </w:r>
      <w:proofErr w:type="spellStart"/>
      <w:r w:rsidRPr="008415E5">
        <w:rPr>
          <w:rStyle w:val="HTML"/>
          <w:rFonts w:eastAsia="Calibri"/>
          <w:sz w:val="28"/>
          <w:szCs w:val="28"/>
        </w:rPr>
        <w:t>BCrypt.Net-Next</w:t>
      </w:r>
      <w:proofErr w:type="spellEnd"/>
      <w:r w:rsidRPr="008415E5">
        <w:rPr>
          <w:sz w:val="28"/>
          <w:szCs w:val="28"/>
        </w:rPr>
        <w:t>. Передача данных между клиентом и сервером осуществляется по защищённому протоколу HTTPS;</w:t>
      </w:r>
    </w:p>
    <w:p w:rsidR="00D7154A" w:rsidRPr="008415E5" w:rsidRDefault="00D7154A" w:rsidP="00D7154A">
      <w:pPr>
        <w:pStyle w:val="ds-markdown-paragraph"/>
        <w:numPr>
          <w:ilvl w:val="0"/>
          <w:numId w:val="1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8415E5">
        <w:rPr>
          <w:rStyle w:val="a5"/>
          <w:b w:val="0"/>
          <w:sz w:val="28"/>
          <w:szCs w:val="28"/>
        </w:rPr>
        <w:t xml:space="preserve"> пользовательский интерфейс</w:t>
      </w:r>
      <w:r w:rsidRPr="008415E5">
        <w:rPr>
          <w:sz w:val="28"/>
          <w:szCs w:val="28"/>
        </w:rPr>
        <w:t>. Создана единая страница авторизации (</w:t>
      </w:r>
      <w:r w:rsidRPr="008415E5">
        <w:rPr>
          <w:rStyle w:val="HTML"/>
          <w:rFonts w:eastAsia="Calibri"/>
          <w:sz w:val="28"/>
          <w:szCs w:val="28"/>
        </w:rPr>
        <w:t>login.html</w:t>
      </w:r>
      <w:r w:rsidRPr="008415E5">
        <w:rPr>
          <w:sz w:val="28"/>
          <w:szCs w:val="28"/>
        </w:rPr>
        <w:t xml:space="preserve">) с интуитивным переключателем между вкладками «Вход» и «Регистрация». Формы включают </w:t>
      </w:r>
      <w:proofErr w:type="spellStart"/>
      <w:r w:rsidRPr="008415E5">
        <w:rPr>
          <w:sz w:val="28"/>
          <w:szCs w:val="28"/>
        </w:rPr>
        <w:t>валидацию</w:t>
      </w:r>
      <w:proofErr w:type="spellEnd"/>
      <w:r w:rsidRPr="008415E5">
        <w:rPr>
          <w:sz w:val="28"/>
          <w:szCs w:val="28"/>
        </w:rPr>
        <w:t xml:space="preserve"> данных на стороне клиента (проверка длины логина и пароля, формата </w:t>
      </w:r>
      <w:proofErr w:type="spellStart"/>
      <w:r w:rsidRPr="008415E5">
        <w:rPr>
          <w:sz w:val="28"/>
          <w:szCs w:val="28"/>
        </w:rPr>
        <w:t>email</w:t>
      </w:r>
      <w:proofErr w:type="spellEnd"/>
      <w:r w:rsidRPr="008415E5">
        <w:rPr>
          <w:sz w:val="28"/>
          <w:szCs w:val="28"/>
        </w:rPr>
        <w:t>) для мгновенной обратной связи.</w:t>
      </w:r>
    </w:p>
    <w:p w:rsidR="00D7154A" w:rsidRPr="008415E5" w:rsidRDefault="00D7154A" w:rsidP="00D7154A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415E5">
        <w:rPr>
          <w:sz w:val="28"/>
          <w:szCs w:val="28"/>
        </w:rPr>
        <w:t>В результате реализована система, которая автоматически создаёт сессию пользователя после успешного входа, перенаправляет его в личный кабинет и позволяет безопасно работать с платформой (Рисунок 3.3).</w:t>
      </w:r>
    </w:p>
    <w:p w:rsidR="00D7154A" w:rsidRPr="008415E5" w:rsidRDefault="00D7154A" w:rsidP="00D7154A">
      <w:r w:rsidRPr="008415E5">
        <w:t>С полным кодом можно ознакомится в Приложении А.</w:t>
      </w:r>
    </w:p>
    <w:p w:rsidR="00D7154A" w:rsidRPr="008415E5" w:rsidRDefault="00D7154A" w:rsidP="00D7154A"/>
    <w:p w:rsidR="00D7154A" w:rsidRPr="008415E5" w:rsidRDefault="00D7154A" w:rsidP="00D7154A">
      <w:pPr>
        <w:ind w:firstLine="0"/>
        <w:jc w:val="center"/>
      </w:pPr>
      <w:r w:rsidRPr="008415E5">
        <w:rPr>
          <w:noProof/>
          <w:lang w:eastAsia="ru-RU"/>
        </w:rPr>
        <w:drawing>
          <wp:inline distT="0" distB="0" distL="0" distR="0" wp14:anchorId="6B37C1E0" wp14:editId="5515970D">
            <wp:extent cx="5335270" cy="2531579"/>
            <wp:effectExtent l="19050" t="19050" r="17780" b="21590"/>
            <wp:docPr id="224" name="Рисунок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10690"/>
                    <a:stretch/>
                  </pic:blipFill>
                  <pic:spPr bwMode="auto">
                    <a:xfrm>
                      <a:off x="0" y="0"/>
                      <a:ext cx="5343978" cy="25357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7154A" w:rsidRPr="008415E5" w:rsidRDefault="00D7154A" w:rsidP="00D7154A">
      <w:pPr>
        <w:ind w:firstLine="0"/>
        <w:jc w:val="center"/>
      </w:pPr>
    </w:p>
    <w:p w:rsidR="00D7154A" w:rsidRPr="008415E5" w:rsidRDefault="00D7154A" w:rsidP="00D7154A">
      <w:pPr>
        <w:ind w:firstLine="0"/>
        <w:jc w:val="center"/>
      </w:pPr>
      <w:r w:rsidRPr="008415E5">
        <w:t>Рисунок 3.3 – Окно регистрации</w:t>
      </w:r>
    </w:p>
    <w:p w:rsidR="00D7154A" w:rsidRPr="008415E5" w:rsidRDefault="00D7154A" w:rsidP="00D7154A">
      <w:pPr>
        <w:spacing w:line="540" w:lineRule="auto"/>
        <w:ind w:firstLine="0"/>
        <w:jc w:val="center"/>
      </w:pPr>
    </w:p>
    <w:p w:rsidR="00D7154A" w:rsidRPr="008415E5" w:rsidRDefault="00D7154A" w:rsidP="00D7154A">
      <w:pPr>
        <w:pStyle w:val="1"/>
      </w:pPr>
      <w:bookmarkStart w:id="8" w:name="_Toc216959499"/>
      <w:r w:rsidRPr="008415E5">
        <w:t>3.3 Разработка функции чтения</w:t>
      </w:r>
      <w:bookmarkEnd w:id="8"/>
    </w:p>
    <w:p w:rsidR="00D7154A" w:rsidRPr="008415E5" w:rsidRDefault="00D7154A" w:rsidP="00D7154A">
      <w:pPr>
        <w:spacing w:line="540" w:lineRule="auto"/>
      </w:pPr>
    </w:p>
    <w:p w:rsidR="00D7154A" w:rsidRPr="008415E5" w:rsidRDefault="00D7154A" w:rsidP="00D7154A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415E5">
        <w:rPr>
          <w:sz w:val="28"/>
          <w:szCs w:val="28"/>
        </w:rPr>
        <w:lastRenderedPageBreak/>
        <w:t>Для предоставления конечным читателям доступа к опубликованным произведениям был создан модуль чтения. Его цель — преобразовать техническую структуру глав и выборов в увлекательное и плавное повествование.</w:t>
      </w:r>
    </w:p>
    <w:p w:rsidR="00D7154A" w:rsidRPr="008415E5" w:rsidRDefault="00D7154A" w:rsidP="00D7154A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415E5">
        <w:rPr>
          <w:sz w:val="28"/>
          <w:szCs w:val="28"/>
        </w:rPr>
        <w:t>Концепция реализации:</w:t>
      </w:r>
    </w:p>
    <w:p w:rsidR="00D7154A" w:rsidRPr="008415E5" w:rsidRDefault="00D7154A" w:rsidP="00D7154A">
      <w:pPr>
        <w:pStyle w:val="ds-markdown-paragraph"/>
        <w:numPr>
          <w:ilvl w:val="0"/>
          <w:numId w:val="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8415E5">
        <w:rPr>
          <w:rStyle w:val="a5"/>
          <w:b w:val="0"/>
          <w:sz w:val="28"/>
          <w:szCs w:val="28"/>
        </w:rPr>
        <w:t xml:space="preserve"> динамическая загрузка</w:t>
      </w:r>
      <w:r w:rsidRPr="008415E5">
        <w:rPr>
          <w:sz w:val="28"/>
          <w:szCs w:val="28"/>
        </w:rPr>
        <w:t>. Страница чтения (</w:t>
      </w:r>
      <w:r w:rsidRPr="008415E5">
        <w:rPr>
          <w:rStyle w:val="HTML"/>
          <w:sz w:val="28"/>
          <w:szCs w:val="28"/>
        </w:rPr>
        <w:t>story.html</w:t>
      </w:r>
      <w:r w:rsidRPr="008415E5">
        <w:rPr>
          <w:sz w:val="28"/>
          <w:szCs w:val="28"/>
        </w:rPr>
        <w:t>) не перезагружается полностью. При выборе истории по её ID асинхронно загружаются данные (заголовок, описание, список глав). При клике на конкретную главу её содержимое подгружается и отображается в основном блоке интерфейса (Рисунок 3.4);</w:t>
      </w:r>
    </w:p>
    <w:p w:rsidR="00D7154A" w:rsidRPr="008415E5" w:rsidRDefault="00D7154A" w:rsidP="00D7154A">
      <w:pPr>
        <w:pStyle w:val="ds-markdown-paragraph"/>
        <w:spacing w:before="0" w:beforeAutospacing="0" w:after="0" w:afterAutospacing="0"/>
        <w:ind w:left="709"/>
        <w:jc w:val="both"/>
        <w:rPr>
          <w:sz w:val="28"/>
          <w:szCs w:val="28"/>
        </w:rPr>
      </w:pPr>
    </w:p>
    <w:p w:rsidR="00D7154A" w:rsidRPr="008415E5" w:rsidRDefault="00D7154A" w:rsidP="00D7154A">
      <w:pPr>
        <w:ind w:firstLine="0"/>
        <w:jc w:val="center"/>
      </w:pPr>
      <w:r w:rsidRPr="008415E5">
        <w:rPr>
          <w:noProof/>
          <w:lang w:eastAsia="ru-RU"/>
        </w:rPr>
        <w:drawing>
          <wp:inline distT="0" distB="0" distL="0" distR="0" wp14:anchorId="38509E1F" wp14:editId="07CEE148">
            <wp:extent cx="5362953" cy="2542674"/>
            <wp:effectExtent l="19050" t="19050" r="28575" b="1016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10762"/>
                    <a:stretch/>
                  </pic:blipFill>
                  <pic:spPr bwMode="auto">
                    <a:xfrm>
                      <a:off x="0" y="0"/>
                      <a:ext cx="5377341" cy="25494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7154A" w:rsidRPr="008415E5" w:rsidRDefault="00D7154A" w:rsidP="00D7154A">
      <w:pPr>
        <w:ind w:firstLine="0"/>
        <w:jc w:val="center"/>
      </w:pPr>
    </w:p>
    <w:p w:rsidR="00D7154A" w:rsidRPr="008415E5" w:rsidRDefault="00D7154A" w:rsidP="00D7154A">
      <w:pPr>
        <w:ind w:firstLine="0"/>
        <w:jc w:val="center"/>
      </w:pPr>
      <w:r w:rsidRPr="008415E5">
        <w:t>Рисунок 3.4 – Содержание истории</w:t>
      </w:r>
    </w:p>
    <w:p w:rsidR="00D7154A" w:rsidRPr="008415E5" w:rsidRDefault="00D7154A" w:rsidP="00D7154A">
      <w:pPr>
        <w:spacing w:line="540" w:lineRule="auto"/>
        <w:ind w:firstLine="0"/>
        <w:jc w:val="center"/>
      </w:pPr>
    </w:p>
    <w:p w:rsidR="00D7154A" w:rsidRPr="008415E5" w:rsidRDefault="00D7154A" w:rsidP="00D7154A">
      <w:pPr>
        <w:pStyle w:val="ds-markdown-paragraph"/>
        <w:numPr>
          <w:ilvl w:val="0"/>
          <w:numId w:val="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8415E5">
        <w:rPr>
          <w:rStyle w:val="a5"/>
          <w:b w:val="0"/>
          <w:sz w:val="28"/>
          <w:szCs w:val="28"/>
        </w:rPr>
        <w:t>интерактивная навигация</w:t>
      </w:r>
      <w:r w:rsidRPr="008415E5">
        <w:rPr>
          <w:sz w:val="28"/>
          <w:szCs w:val="28"/>
        </w:rPr>
        <w:t xml:space="preserve">. После текста главы система проверяет наличие связанных с ней сущностей </w:t>
      </w:r>
      <w:proofErr w:type="spellStart"/>
      <w:r w:rsidRPr="008415E5">
        <w:rPr>
          <w:rStyle w:val="HTML"/>
          <w:sz w:val="28"/>
          <w:szCs w:val="28"/>
        </w:rPr>
        <w:t>Choice</w:t>
      </w:r>
      <w:proofErr w:type="spellEnd"/>
      <w:r w:rsidRPr="008415E5">
        <w:rPr>
          <w:sz w:val="28"/>
          <w:szCs w:val="28"/>
        </w:rPr>
        <w:t>. Если варианты выбора существуют, они отображаются в виде набора кнопок. При нажатии на кнопку происходит плавный переход к содержимому выбранной главы, создавая эффект непрерывного повествования (Рисунок 3.5).</w:t>
      </w:r>
    </w:p>
    <w:p w:rsidR="00D7154A" w:rsidRPr="008415E5" w:rsidRDefault="00D7154A" w:rsidP="00D7154A">
      <w:pPr>
        <w:pStyle w:val="ds-markdown-paragraph"/>
        <w:spacing w:before="0" w:beforeAutospacing="0" w:after="0" w:afterAutospacing="0"/>
        <w:ind w:firstLine="709"/>
        <w:jc w:val="both"/>
        <w:rPr>
          <w:sz w:val="28"/>
        </w:rPr>
      </w:pPr>
      <w:r w:rsidRPr="008415E5">
        <w:rPr>
          <w:sz w:val="28"/>
        </w:rPr>
        <w:t>С полным кодом можно ознакомится в Приложении А.</w:t>
      </w:r>
    </w:p>
    <w:p w:rsidR="00D7154A" w:rsidRPr="008415E5" w:rsidRDefault="00D7154A" w:rsidP="00D7154A">
      <w:pPr>
        <w:ind w:firstLine="0"/>
        <w:jc w:val="center"/>
        <w:rPr>
          <w:noProof/>
          <w:lang w:eastAsia="ru-RU"/>
        </w:rPr>
      </w:pPr>
    </w:p>
    <w:p w:rsidR="00D7154A" w:rsidRPr="008415E5" w:rsidRDefault="00D7154A" w:rsidP="00D7154A">
      <w:pPr>
        <w:ind w:firstLine="0"/>
        <w:jc w:val="center"/>
      </w:pPr>
      <w:r w:rsidRPr="008415E5">
        <w:rPr>
          <w:noProof/>
          <w:lang w:eastAsia="ru-RU"/>
        </w:rPr>
        <w:lastRenderedPageBreak/>
        <w:drawing>
          <wp:inline distT="0" distB="0" distL="0" distR="0" wp14:anchorId="26A54EB7" wp14:editId="2EC987DE">
            <wp:extent cx="5723774" cy="2707451"/>
            <wp:effectExtent l="19050" t="19050" r="10795" b="171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10969"/>
                    <a:stretch/>
                  </pic:blipFill>
                  <pic:spPr bwMode="auto">
                    <a:xfrm>
                      <a:off x="0" y="0"/>
                      <a:ext cx="5727891" cy="27093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7154A" w:rsidRPr="008415E5" w:rsidRDefault="00D7154A" w:rsidP="00D7154A">
      <w:pPr>
        <w:ind w:firstLine="0"/>
        <w:jc w:val="center"/>
      </w:pPr>
    </w:p>
    <w:p w:rsidR="00D7154A" w:rsidRPr="008415E5" w:rsidRDefault="00D7154A" w:rsidP="00D7154A">
      <w:pPr>
        <w:ind w:firstLine="0"/>
        <w:jc w:val="center"/>
      </w:pPr>
      <w:r w:rsidRPr="008415E5">
        <w:t>Рисунок 3.5 – Чтение глав</w:t>
      </w:r>
    </w:p>
    <w:p w:rsidR="00D7154A" w:rsidRDefault="00D7154A"/>
    <w:sectPr w:rsidR="00D7154A" w:rsidSect="00A429C8">
      <w:pgSz w:w="11906" w:h="16838"/>
      <w:pgMar w:top="851" w:right="567" w:bottom="1418" w:left="1418" w:header="709" w:footer="340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3B144F"/>
    <w:multiLevelType w:val="multilevel"/>
    <w:tmpl w:val="9D008380"/>
    <w:lvl w:ilvl="0">
      <w:start w:val="1"/>
      <w:numFmt w:val="bullet"/>
      <w:suff w:val="space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9C6D31"/>
    <w:multiLevelType w:val="multilevel"/>
    <w:tmpl w:val="D474DF9C"/>
    <w:lvl w:ilvl="0">
      <w:start w:val="1"/>
      <w:numFmt w:val="bullet"/>
      <w:suff w:val="space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AE7E39"/>
    <w:multiLevelType w:val="multilevel"/>
    <w:tmpl w:val="706C4B54"/>
    <w:lvl w:ilvl="0">
      <w:start w:val="1"/>
      <w:numFmt w:val="bullet"/>
      <w:suff w:val="space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5436"/>
    <w:rsid w:val="001E3A2A"/>
    <w:rsid w:val="002E60B4"/>
    <w:rsid w:val="0044561A"/>
    <w:rsid w:val="004F6741"/>
    <w:rsid w:val="00565436"/>
    <w:rsid w:val="008415E5"/>
    <w:rsid w:val="008576F5"/>
    <w:rsid w:val="00A429C8"/>
    <w:rsid w:val="00B25DAB"/>
    <w:rsid w:val="00D1684C"/>
    <w:rsid w:val="00D71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15109"/>
  <w15:chartTrackingRefBased/>
  <w15:docId w15:val="{B94D72B6-C8D7-4CC1-B4E2-798506B9F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7154A"/>
    <w:pPr>
      <w:ind w:firstLine="851"/>
    </w:pPr>
    <w:rPr>
      <w:rFonts w:cstheme="minorBidi"/>
      <w:szCs w:val="22"/>
    </w:rPr>
  </w:style>
  <w:style w:type="paragraph" w:styleId="1">
    <w:name w:val="heading 1"/>
    <w:basedOn w:val="a"/>
    <w:next w:val="a"/>
    <w:link w:val="10"/>
    <w:qFormat/>
    <w:rsid w:val="00D7154A"/>
    <w:pPr>
      <w:keepNext/>
      <w:keepLines/>
      <w:outlineLvl w:val="0"/>
    </w:pPr>
    <w:rPr>
      <w:rFonts w:eastAsiaTheme="majorEastAsia" w:cstheme="majorBidi"/>
      <w:color w:val="000000" w:themeColor="text1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. ПР"/>
    <w:basedOn w:val="a"/>
    <w:link w:val="a4"/>
    <w:qFormat/>
    <w:rsid w:val="001E3A2A"/>
    <w:pPr>
      <w:shd w:val="clear" w:color="auto" w:fill="FFFFFF"/>
      <w:tabs>
        <w:tab w:val="left" w:pos="142"/>
        <w:tab w:val="left" w:pos="993"/>
        <w:tab w:val="left" w:pos="1134"/>
      </w:tabs>
    </w:pPr>
    <w:rPr>
      <w:rFonts w:eastAsia="Times New Roman"/>
      <w:color w:val="000000"/>
      <w:szCs w:val="26"/>
      <w:lang w:eastAsia="ru-RU"/>
    </w:rPr>
  </w:style>
  <w:style w:type="character" w:customStyle="1" w:styleId="a4">
    <w:name w:val="Название. ПР Знак"/>
    <w:basedOn w:val="a0"/>
    <w:link w:val="a3"/>
    <w:rsid w:val="001E3A2A"/>
    <w:rPr>
      <w:rFonts w:eastAsia="Times New Roman"/>
      <w:color w:val="000000"/>
      <w:szCs w:val="26"/>
      <w:shd w:val="clear" w:color="auto" w:fill="FFFFFF"/>
      <w:lang w:eastAsia="ru-RU"/>
    </w:rPr>
  </w:style>
  <w:style w:type="character" w:customStyle="1" w:styleId="10">
    <w:name w:val="Заголовок 1 Знак"/>
    <w:basedOn w:val="a0"/>
    <w:link w:val="1"/>
    <w:qFormat/>
    <w:rsid w:val="00D7154A"/>
    <w:rPr>
      <w:rFonts w:eastAsiaTheme="majorEastAsia" w:cstheme="majorBidi"/>
      <w:color w:val="000000" w:themeColor="text1"/>
      <w:szCs w:val="32"/>
    </w:rPr>
  </w:style>
  <w:style w:type="character" w:styleId="a5">
    <w:name w:val="Strong"/>
    <w:basedOn w:val="a0"/>
    <w:uiPriority w:val="22"/>
    <w:qFormat/>
    <w:rsid w:val="00D7154A"/>
    <w:rPr>
      <w:b/>
      <w:bCs/>
    </w:rPr>
  </w:style>
  <w:style w:type="character" w:styleId="HTML">
    <w:name w:val="HTML Code"/>
    <w:uiPriority w:val="99"/>
    <w:semiHidden/>
    <w:unhideWhenUsed/>
    <w:rsid w:val="00D7154A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D7154A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1417</Words>
  <Characters>8080</Characters>
  <Application>Microsoft Office Word</Application>
  <DocSecurity>0</DocSecurity>
  <Lines>67</Lines>
  <Paragraphs>18</Paragraphs>
  <ScaleCrop>false</ScaleCrop>
  <Company>SPecialiST RePack</Company>
  <LinksUpToDate>false</LinksUpToDate>
  <CharactersWithSpaces>9479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Xonop</dc:creator>
  <cp:keywords/>
  <dc:description/>
  <cp:lastModifiedBy>Xonop</cp:lastModifiedBy>
  <cp:revision>5</cp:revision>
  <dcterms:created xsi:type="dcterms:W3CDTF">2026-03-11T03:05:00Z</dcterms:created>
  <dcterms:modified xsi:type="dcterms:W3CDTF">2026-03-11T03:14:00Z</dcterms:modified>
</cp:coreProperties>
</file>