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273" w:rsidRPr="00984D1B" w:rsidRDefault="00316E22" w:rsidP="001F2273">
      <w:pPr>
        <w:jc w:val="center"/>
        <w:rPr>
          <w:rFonts w:ascii="Arial" w:hAnsi="Arial" w:cs="Arial"/>
          <w:b/>
          <w:color w:val="000000" w:themeColor="text1"/>
          <w:sz w:val="24"/>
          <w:szCs w:val="20"/>
          <w:shd w:val="clear" w:color="auto" w:fill="FFFFFF"/>
          <w:lang w:val="ru-RU"/>
        </w:rPr>
      </w:pPr>
      <w:r>
        <w:rPr>
          <w:rFonts w:ascii="Arial" w:hAnsi="Arial" w:cs="Arial"/>
          <w:b/>
          <w:color w:val="000000" w:themeColor="text1"/>
          <w:sz w:val="24"/>
          <w:szCs w:val="20"/>
          <w:shd w:val="clear" w:color="auto" w:fill="FFFFFF"/>
        </w:rPr>
        <w:t>LESSON</w:t>
      </w:r>
      <w:r w:rsidR="001F2273" w:rsidRPr="00984D1B">
        <w:rPr>
          <w:rFonts w:ascii="Arial" w:hAnsi="Arial" w:cs="Arial"/>
          <w:b/>
          <w:color w:val="000000" w:themeColor="text1"/>
          <w:sz w:val="24"/>
          <w:szCs w:val="20"/>
          <w:shd w:val="clear" w:color="auto" w:fill="FFFFFF"/>
          <w:lang w:val="ru-RU"/>
        </w:rPr>
        <w:t xml:space="preserve"> 2</w:t>
      </w:r>
    </w:p>
    <w:p w:rsidR="001F2273" w:rsidRDefault="001F2273" w:rsidP="001F2273">
      <w:pPr>
        <w:rPr>
          <w:rFonts w:ascii="Arial" w:hAnsi="Arial" w:cs="Arial"/>
          <w:b/>
          <w:color w:val="000000" w:themeColor="text1"/>
          <w:sz w:val="24"/>
          <w:szCs w:val="20"/>
          <w:shd w:val="clear" w:color="auto" w:fill="FFFFFF"/>
          <w:lang w:val="ru-RU"/>
        </w:rPr>
      </w:pPr>
      <w:r w:rsidRPr="00074E0E">
        <w:rPr>
          <w:rFonts w:ascii="Arial" w:hAnsi="Arial" w:cs="Arial"/>
          <w:b/>
          <w:color w:val="000000" w:themeColor="text1"/>
          <w:sz w:val="24"/>
          <w:szCs w:val="20"/>
          <w:shd w:val="clear" w:color="auto" w:fill="FFFFFF"/>
          <w:lang w:val="ru-RU"/>
        </w:rPr>
        <w:t>Виды классов</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Представим дерево классов в таком виде:</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2BAE288C" wp14:editId="53565940">
            <wp:extent cx="3800475" cy="12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tree.png"/>
                    <pic:cNvPicPr/>
                  </pic:nvPicPr>
                  <pic:blipFill>
                    <a:blip r:embed="rId7">
                      <a:extLst>
                        <a:ext uri="{28A0092B-C50C-407E-A947-70E740481C1C}">
                          <a14:useLocalDpi xmlns:a14="http://schemas.microsoft.com/office/drawing/2010/main" val="0"/>
                        </a:ext>
                      </a:extLst>
                    </a:blip>
                    <a:stretch>
                      <a:fillRect/>
                    </a:stretch>
                  </pic:blipFill>
                  <pic:spPr>
                    <a:xfrm>
                      <a:off x="0" y="0"/>
                      <a:ext cx="3816169" cy="1284651"/>
                    </a:xfrm>
                    <a:prstGeom prst="rect">
                      <a:avLst/>
                    </a:prstGeom>
                  </pic:spPr>
                </pic:pic>
              </a:graphicData>
            </a:graphic>
          </wp:inline>
        </w:drawing>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Или разобьём их на 5 групп:</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Top Level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Non-static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Local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Anonymous</w:t>
      </w:r>
      <w:r w:rsidRPr="00654402">
        <w:rPr>
          <w:rFonts w:ascii="Arial" w:hAnsi="Arial" w:cs="Arial"/>
          <w:color w:val="000000" w:themeColor="text1"/>
          <w:sz w:val="20"/>
          <w:szCs w:val="20"/>
          <w:shd w:val="clear" w:color="auto" w:fill="FFFFFF"/>
          <w:lang w:val="ru-RU"/>
        </w:rPr>
        <w:t xml:space="preserve"> </w:t>
      </w:r>
    </w:p>
    <w:p w:rsidR="001F2273" w:rsidRPr="007A1DA6" w:rsidRDefault="001F2273" w:rsidP="001F2273">
      <w:pPr>
        <w:rPr>
          <w:rFonts w:ascii="Arial" w:hAnsi="Arial" w:cs="Arial"/>
          <w:color w:val="000000" w:themeColor="text1"/>
          <w:sz w:val="20"/>
          <w:szCs w:val="20"/>
          <w:shd w:val="clear" w:color="auto" w:fill="FFFFFF"/>
          <w:lang w:val="ru-RU"/>
        </w:rPr>
      </w:pPr>
    </w:p>
    <w:tbl>
      <w:tblPr>
        <w:tblStyle w:val="TableGrid"/>
        <w:tblW w:w="12895" w:type="dxa"/>
        <w:tblLook w:val="04A0" w:firstRow="1" w:lastRow="0" w:firstColumn="1" w:lastColumn="0" w:noHBand="0" w:noVBand="1"/>
      </w:tblPr>
      <w:tblGrid>
        <w:gridCol w:w="1526"/>
        <w:gridCol w:w="4898"/>
        <w:gridCol w:w="6471"/>
      </w:tblGrid>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415" w:type="dxa"/>
          </w:tcPr>
          <w:p w:rsidR="001F2273" w:rsidRPr="00654402"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Top Level</w:t>
            </w:r>
            <w:r>
              <w:rPr>
                <w:rFonts w:ascii="Arial" w:hAnsi="Arial" w:cs="Arial"/>
                <w:b/>
                <w:color w:val="000000" w:themeColor="text1"/>
                <w:sz w:val="18"/>
                <w:szCs w:val="20"/>
                <w:shd w:val="clear" w:color="auto" w:fill="FFFFFF"/>
                <w:lang w:val="ru-RU"/>
              </w:rPr>
              <w:t xml:space="preserve"> (</w:t>
            </w:r>
            <w:r>
              <w:rPr>
                <w:rFonts w:ascii="Arial" w:hAnsi="Arial" w:cs="Arial"/>
                <w:b/>
                <w:color w:val="000000" w:themeColor="text1"/>
                <w:sz w:val="18"/>
                <w:szCs w:val="20"/>
                <w:shd w:val="clear" w:color="auto" w:fill="FFFFFF"/>
              </w:rPr>
              <w:t>class</w:t>
            </w:r>
            <w:r>
              <w:rPr>
                <w:rFonts w:ascii="Arial" w:hAnsi="Arial" w:cs="Arial"/>
                <w:b/>
                <w:color w:val="000000" w:themeColor="text1"/>
                <w:sz w:val="18"/>
                <w:szCs w:val="20"/>
                <w:shd w:val="clear" w:color="auto" w:fill="FFFFFF"/>
                <w:lang w:val="ru-RU"/>
              </w:rPr>
              <w:t>)</w:t>
            </w:r>
          </w:p>
        </w:tc>
        <w:tc>
          <w:tcPr>
            <w:tcW w:w="5954"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Non-static (</w:t>
            </w:r>
            <w:r>
              <w:rPr>
                <w:rFonts w:ascii="Arial" w:hAnsi="Arial" w:cs="Arial"/>
                <w:b/>
                <w:color w:val="000000" w:themeColor="text1"/>
                <w:sz w:val="18"/>
                <w:szCs w:val="20"/>
                <w:shd w:val="clear" w:color="auto" w:fill="FFFFFF"/>
                <w:lang w:val="ru-RU"/>
              </w:rPr>
              <w:t>внутренний</w:t>
            </w:r>
            <w:r>
              <w:rPr>
                <w:rFonts w:ascii="Arial" w:hAnsi="Arial" w:cs="Arial"/>
                <w:b/>
                <w:color w:val="000000" w:themeColor="text1"/>
                <w:sz w:val="18"/>
                <w:szCs w:val="20"/>
                <w:shd w:val="clear" w:color="auto" w:fill="FFFFFF"/>
              </w:rPr>
              <w:t>)</w:t>
            </w:r>
          </w:p>
        </w:tc>
      </w:tr>
      <w:tr w:rsidR="001F2273" w:rsidRPr="00472D0E"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который объявляется сразу в пакете.</w:t>
            </w:r>
          </w:p>
          <w:p w:rsidR="001F2273" w:rsidRPr="001F2273"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определение которого содержится внутри другого класса.</w:t>
            </w:r>
          </w:p>
        </w:tc>
      </w:tr>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415" w:type="dxa"/>
          </w:tcPr>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public, friendly</w:t>
            </w:r>
          </w:p>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final, abstract, strictfp</w:t>
            </w:r>
          </w:p>
          <w:p w:rsidR="001F2273" w:rsidRPr="00DB5A71" w:rsidRDefault="001F2273" w:rsidP="007B2100">
            <w:pPr>
              <w:pStyle w:val="ListParagraph"/>
              <w:rPr>
                <w:rFonts w:ascii="Arial" w:hAnsi="Arial" w:cs="Arial"/>
                <w:color w:val="000000" w:themeColor="text1"/>
                <w:sz w:val="18"/>
                <w:szCs w:val="20"/>
                <w:shd w:val="clear" w:color="auto" w:fill="FFFFFF"/>
              </w:rPr>
            </w:pPr>
          </w:p>
        </w:tc>
        <w:tc>
          <w:tcPr>
            <w:tcW w:w="5954" w:type="dxa"/>
          </w:tcPr>
          <w:p w:rsidR="001F2273" w:rsidRDefault="001F2273" w:rsidP="001F2273">
            <w:pPr>
              <w:pStyle w:val="ListParagraph"/>
              <w:numPr>
                <w:ilvl w:val="0"/>
                <w:numId w:val="5"/>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Pr="00C413B8" w:rsidRDefault="001F2273" w:rsidP="001F2273">
            <w:pPr>
              <w:pStyle w:val="ListParagraph"/>
              <w:numPr>
                <w:ilvl w:val="0"/>
                <w:numId w:val="5"/>
              </w:numPr>
              <w:rPr>
                <w:rFonts w:ascii="Arial" w:hAnsi="Arial" w:cs="Arial"/>
                <w:color w:val="000000" w:themeColor="text1"/>
                <w:sz w:val="18"/>
                <w:szCs w:val="20"/>
                <w:shd w:val="clear" w:color="auto" w:fill="FFFFFF"/>
              </w:rPr>
            </w:pPr>
            <w:r w:rsidRPr="007A1DA6">
              <w:rPr>
                <w:rFonts w:ascii="Arial" w:hAnsi="Arial" w:cs="Arial"/>
                <w:b/>
                <w:color w:val="000000" w:themeColor="text1"/>
                <w:sz w:val="18"/>
                <w:szCs w:val="20"/>
                <w:shd w:val="clear" w:color="auto" w:fill="FFFFFF"/>
                <w:lang w:val="ru-RU"/>
              </w:rPr>
              <w:t>Не</w:t>
            </w:r>
            <w:r w:rsidRPr="007A1DA6">
              <w:rPr>
                <w:rFonts w:ascii="Arial" w:hAnsi="Arial" w:cs="Arial"/>
                <w:b/>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native, transient, synchronized, volatile</w:t>
            </w:r>
          </w:p>
        </w:tc>
      </w:tr>
      <w:tr w:rsidR="001F2273" w:rsidRPr="00C413B8"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C413B8"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415" w:type="dxa"/>
          </w:tcPr>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Получить доступ к элементам </w:t>
            </w:r>
            <w:r w:rsidRPr="001F3082">
              <w:rPr>
                <w:rFonts w:ascii="Arial" w:hAnsi="Arial" w:cs="Arial"/>
                <w:b/>
                <w:color w:val="000000" w:themeColor="text1"/>
                <w:sz w:val="18"/>
                <w:szCs w:val="20"/>
                <w:shd w:val="clear" w:color="auto" w:fill="FFFFFF"/>
                <w:lang w:val="ru-RU"/>
              </w:rPr>
              <w:t>внутреннего</w:t>
            </w:r>
            <w:r>
              <w:rPr>
                <w:rFonts w:ascii="Arial" w:hAnsi="Arial" w:cs="Arial"/>
                <w:color w:val="000000" w:themeColor="text1"/>
                <w:sz w:val="18"/>
                <w:szCs w:val="20"/>
                <w:shd w:val="clear" w:color="auto" w:fill="FFFFFF"/>
                <w:lang w:val="ru-RU"/>
              </w:rPr>
              <w:t xml:space="preserve"> класса можно только создав объект. А доступ к переменной </w:t>
            </w:r>
            <w:r>
              <w:rPr>
                <w:rFonts w:ascii="Arial" w:hAnsi="Arial" w:cs="Arial"/>
                <w:color w:val="000000" w:themeColor="text1"/>
                <w:sz w:val="18"/>
                <w:szCs w:val="20"/>
                <w:shd w:val="clear" w:color="auto" w:fill="FFFFFF"/>
              </w:rPr>
              <w:t>final</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можно через имя класса.</w:t>
            </w:r>
          </w:p>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Вызвать статический метод </w:t>
            </w:r>
            <w:r w:rsidRPr="001F3082">
              <w:rPr>
                <w:rFonts w:ascii="Arial" w:hAnsi="Arial" w:cs="Arial"/>
                <w:b/>
                <w:color w:val="000000" w:themeColor="text1"/>
                <w:sz w:val="18"/>
                <w:szCs w:val="20"/>
                <w:shd w:val="clear" w:color="auto" w:fill="FFFFFF"/>
                <w:lang w:val="ru-RU"/>
              </w:rPr>
              <w:t>вложенного</w:t>
            </w:r>
            <w:r>
              <w:rPr>
                <w:rFonts w:ascii="Arial" w:hAnsi="Arial" w:cs="Arial"/>
                <w:color w:val="000000" w:themeColor="text1"/>
                <w:sz w:val="18"/>
                <w:szCs w:val="20"/>
                <w:shd w:val="clear" w:color="auto" w:fill="FFFFFF"/>
                <w:lang w:val="ru-RU"/>
              </w:rPr>
              <w:t xml:space="preserve"> можно через указание полного пути</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p>
        </w:tc>
      </w:tr>
      <w:tr w:rsidR="001F2273" w:rsidRPr="0004686D"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415" w:type="dxa"/>
          </w:tcPr>
          <w:p w:rsidR="001F2273" w:rsidRPr="007A1DA6"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A a = new A()</w:t>
            </w:r>
          </w:p>
        </w:tc>
        <w:tc>
          <w:tcPr>
            <w:tcW w:w="5954" w:type="dxa"/>
          </w:tcPr>
          <w:p w:rsidR="001F2273" w:rsidRPr="006A18B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Создание</w:t>
            </w:r>
            <w:r w:rsidRPr="006A18BB">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объекта</w:t>
            </w:r>
            <w:r w:rsidRPr="006A18BB">
              <w:rPr>
                <w:rFonts w:ascii="Arial" w:hAnsi="Arial" w:cs="Arial"/>
                <w:color w:val="000000" w:themeColor="text1"/>
                <w:sz w:val="18"/>
                <w:szCs w:val="20"/>
                <w:shd w:val="clear" w:color="auto" w:fill="FFFFFF"/>
              </w:rPr>
              <w:t>:</w:t>
            </w:r>
          </w:p>
          <w:p w:rsidR="001F2273" w:rsidRPr="0004686D"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Outer</w:t>
            </w:r>
            <w:r w:rsidRPr="00DB5A71">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rPr>
              <w:t>Inner</w:t>
            </w:r>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obj</w:t>
            </w:r>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 new Outer().new Inner(); </w:t>
            </w:r>
          </w:p>
          <w:p w:rsidR="001F2273" w:rsidRPr="0004686D" w:rsidRDefault="001F2273" w:rsidP="007B2100">
            <w:pPr>
              <w:rPr>
                <w:rFonts w:ascii="Arial" w:hAnsi="Arial" w:cs="Arial"/>
                <w:color w:val="000000" w:themeColor="text1"/>
                <w:sz w:val="18"/>
                <w:szCs w:val="20"/>
                <w:shd w:val="clear" w:color="auto" w:fill="FFFFFF"/>
              </w:rPr>
            </w:pPr>
          </w:p>
        </w:tc>
      </w:tr>
      <w:tr w:rsidR="001F2273" w:rsidRPr="00472D0E"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415" w:type="dxa"/>
          </w:tcPr>
          <w:p w:rsidR="001F2273" w:rsidRPr="007A1DA6"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Без ограничений</w:t>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быть производными, базовыми в пределах внешнего, реализовывать интерфейсы</w:t>
            </w:r>
          </w:p>
        </w:tc>
      </w:tr>
      <w:tr w:rsidR="001F2273" w:rsidRPr="00472D0E" w:rsidTr="007B2100">
        <w:tc>
          <w:tcPr>
            <w:tcW w:w="152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415"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Pr="001F3082"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Имя_внешнего_класса.</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415"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r w:rsidRPr="00DB5A71">
              <w:rPr>
                <w:rFonts w:ascii="Arial" w:hAnsi="Arial" w:cs="Arial"/>
                <w:color w:val="000000" w:themeColor="text1"/>
                <w:sz w:val="18"/>
                <w:szCs w:val="20"/>
                <w:shd w:val="clear" w:color="auto" w:fill="FFFFFF"/>
              </w:rPr>
              <w:t>class</w:t>
            </w:r>
            <w:r w:rsidRPr="00DB5A71">
              <w:rPr>
                <w:rFonts w:ascii="Arial" w:hAnsi="Arial" w:cs="Arial"/>
                <w:color w:val="000000" w:themeColor="text1"/>
                <w:sz w:val="18"/>
                <w:szCs w:val="20"/>
                <w:shd w:val="clear" w:color="auto" w:fill="FFFFFF"/>
                <w:lang w:val="ru-RU"/>
              </w:rPr>
              <w:t xml:space="preserve"> . Сколько классов объявлено, столько и скомпилируется.</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байткоде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байткоде (причём файл имеет следующее название </w:t>
            </w:r>
            <w:r w:rsidRPr="0004686D">
              <w:rPr>
                <w:rFonts w:ascii="Arial" w:hAnsi="Arial" w:cs="Arial"/>
                <w:color w:val="000000" w:themeColor="text1"/>
                <w:sz w:val="18"/>
                <w:szCs w:val="20"/>
                <w:shd w:val="clear" w:color="auto" w:fill="FFFFFF"/>
                <w:lang w:val="ru-RU"/>
              </w:rPr>
              <w:t>Car$MyClass.class</w:t>
            </w:r>
            <w:r>
              <w:rPr>
                <w:rFonts w:ascii="Arial" w:hAnsi="Arial" w:cs="Arial"/>
                <w:color w:val="000000" w:themeColor="text1"/>
                <w:sz w:val="18"/>
                <w:szCs w:val="20"/>
                <w:shd w:val="clear" w:color="auto" w:fill="FFFFFF"/>
                <w:lang w:val="ru-RU"/>
              </w:rPr>
              <w:t xml:space="preserve">) будет указана ссылка на </w:t>
            </w:r>
            <w:r>
              <w:rPr>
                <w:rFonts w:ascii="Arial" w:hAnsi="Arial" w:cs="Arial"/>
                <w:color w:val="000000" w:themeColor="text1"/>
                <w:sz w:val="18"/>
                <w:szCs w:val="20"/>
                <w:shd w:val="clear" w:color="auto" w:fill="FFFFFF"/>
              </w:rPr>
              <w:t>sourcefile</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обозначение  </w:t>
            </w:r>
            <w:r w:rsidRPr="003756FF">
              <w:rPr>
                <w:rFonts w:ascii="Arial" w:hAnsi="Arial" w:cs="Arial"/>
                <w:b/>
                <w:color w:val="000000" w:themeColor="text1"/>
                <w:sz w:val="18"/>
                <w:szCs w:val="20"/>
                <w:shd w:val="clear" w:color="auto" w:fill="FFFFFF"/>
                <w:lang w:val="ru-RU"/>
              </w:rPr>
              <w:t>Car$MyClass</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2AAD6A6" wp14:editId="5EF97572">
                  <wp:extent cx="3971928" cy="3048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ner_class_2.PNG"/>
                          <pic:cNvPicPr/>
                        </pic:nvPicPr>
                        <pic:blipFill>
                          <a:blip r:embed="rId8">
                            <a:extLst>
                              <a:ext uri="{28A0092B-C50C-407E-A947-70E740481C1C}">
                                <a14:useLocalDpi xmlns:a14="http://schemas.microsoft.com/office/drawing/2010/main" val="0"/>
                              </a:ext>
                            </a:extLst>
                          </a:blip>
                          <a:stretch>
                            <a:fillRect/>
                          </a:stretch>
                        </pic:blipFill>
                        <pic:spPr>
                          <a:xfrm>
                            <a:off x="0" y="0"/>
                            <a:ext cx="4047692" cy="310715"/>
                          </a:xfrm>
                          <a:prstGeom prst="rect">
                            <a:avLst/>
                          </a:prstGeom>
                        </pic:spPr>
                      </pic:pic>
                    </a:graphicData>
                  </a:graphic>
                </wp:inline>
              </w:drawing>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7A1DA6"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Всегда</w:t>
            </w:r>
          </w:p>
        </w:tc>
        <w:tc>
          <w:tcPr>
            <w:tcW w:w="5954" w:type="dxa"/>
          </w:tcPr>
          <w:p w:rsidR="001F2273" w:rsidRPr="003756FF" w:rsidRDefault="001F2273" w:rsidP="007B2100">
            <w:p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lang w:val="ru-RU"/>
              </w:rPr>
              <w:t>Когда является неотъемлемой составляющей (</w:t>
            </w:r>
            <w:r>
              <w:rPr>
                <w:rFonts w:ascii="Arial" w:hAnsi="Arial" w:cs="Arial"/>
                <w:color w:val="000000" w:themeColor="text1"/>
                <w:sz w:val="18"/>
                <w:szCs w:val="20"/>
                <w:shd w:val="clear" w:color="auto" w:fill="FFFFFF"/>
                <w:lang w:val="ru-RU"/>
              </w:rPr>
              <w:t>подводная лодка –</w:t>
            </w:r>
            <w:r w:rsidRPr="00DB5A71">
              <w:rPr>
                <w:rFonts w:ascii="Arial" w:hAnsi="Arial" w:cs="Arial"/>
                <w:color w:val="000000" w:themeColor="text1"/>
                <w:sz w:val="18"/>
                <w:szCs w:val="20"/>
                <w:shd w:val="clear" w:color="auto" w:fill="FFFFFF"/>
                <w:lang w:val="ru-RU"/>
              </w:rPr>
              <w:t>&gt; двигатель для подводной лодки)</w:t>
            </w:r>
            <w:r>
              <w:rPr>
                <w:rFonts w:ascii="Arial" w:hAnsi="Arial" w:cs="Arial"/>
                <w:color w:val="000000" w:themeColor="text1"/>
                <w:sz w:val="18"/>
                <w:szCs w:val="20"/>
                <w:shd w:val="clear" w:color="auto" w:fill="FFFFFF"/>
                <w:lang w:val="ru-RU"/>
              </w:rPr>
              <w:t xml:space="preserve">. Для хорошего </w:t>
            </w:r>
            <w:r>
              <w:rPr>
                <w:rFonts w:ascii="Arial" w:hAnsi="Arial" w:cs="Arial"/>
                <w:color w:val="000000" w:themeColor="text1"/>
                <w:sz w:val="18"/>
                <w:szCs w:val="20"/>
                <w:shd w:val="clear" w:color="auto" w:fill="FFFFFF"/>
              </w:rPr>
              <w:t>singleTone</w:t>
            </w:r>
          </w:p>
        </w:tc>
      </w:tr>
      <w:tr w:rsidR="001F2273" w:rsidRPr="003756FF"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noProof/>
                <w:color w:val="000000" w:themeColor="text1"/>
                <w:sz w:val="18"/>
                <w:szCs w:val="20"/>
                <w:shd w:val="clear" w:color="auto" w:fill="FFFFFF"/>
              </w:rPr>
              <w:drawing>
                <wp:inline distT="0" distB="0" distL="0" distR="0" wp14:anchorId="231B79C5" wp14:editId="701B4EDC">
                  <wp:extent cx="1714739"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losing_class.PNG"/>
                          <pic:cNvPicPr/>
                        </pic:nvPicPr>
                        <pic:blipFill>
                          <a:blip r:embed="rId9">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62AD3505" wp14:editId="29D7FE9F">
                  <wp:extent cx="2705100" cy="2048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er.png"/>
                          <pic:cNvPicPr/>
                        </pic:nvPicPr>
                        <pic:blipFill>
                          <a:blip r:embed="rId10">
                            <a:extLst>
                              <a:ext uri="{28A0092B-C50C-407E-A947-70E740481C1C}">
                                <a14:useLocalDpi xmlns:a14="http://schemas.microsoft.com/office/drawing/2010/main" val="0"/>
                              </a:ext>
                            </a:extLst>
                          </a:blip>
                          <a:stretch>
                            <a:fillRect/>
                          </a:stretch>
                        </pic:blipFill>
                        <pic:spPr>
                          <a:xfrm>
                            <a:off x="0" y="0"/>
                            <a:ext cx="2717600" cy="2058183"/>
                          </a:xfrm>
                          <a:prstGeom prst="rect">
                            <a:avLst/>
                          </a:prstGeom>
                        </pic:spPr>
                      </pic:pic>
                    </a:graphicData>
                  </a:graphic>
                </wp:inline>
              </w:drawing>
            </w:r>
          </w:p>
        </w:tc>
      </w:tr>
      <w:tr w:rsidR="001F2273" w:rsidRPr="00472D0E"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415" w:type="dxa"/>
          </w:tcPr>
          <w:p w:rsidR="001F2273" w:rsidRPr="003756FF" w:rsidRDefault="001F2273" w:rsidP="007B2100">
            <w:pPr>
              <w:rPr>
                <w:rFonts w:ascii="Arial" w:hAnsi="Arial" w:cs="Arial"/>
                <w:noProof/>
                <w:color w:val="000000" w:themeColor="text1"/>
                <w:sz w:val="18"/>
                <w:szCs w:val="20"/>
                <w:shd w:val="clear" w:color="auto" w:fill="FFFFFF"/>
                <w:lang w:val="ru-RU"/>
              </w:rPr>
            </w:pPr>
          </w:p>
        </w:tc>
        <w:tc>
          <w:tcPr>
            <w:tcW w:w="5954" w:type="dxa"/>
          </w:tcPr>
          <w:p w:rsidR="001F2273" w:rsidRPr="00E1506B" w:rsidRDefault="001F2273" w:rsidP="001F2273">
            <w:pPr>
              <w:pStyle w:val="ListParagraph"/>
              <w:numPr>
                <w:ilvl w:val="0"/>
                <w:numId w:val="3"/>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RPr="003756FF"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Static (</w:t>
            </w:r>
            <w:r>
              <w:rPr>
                <w:rFonts w:ascii="Arial" w:hAnsi="Arial" w:cs="Arial"/>
                <w:b/>
                <w:color w:val="000000" w:themeColor="text1"/>
                <w:sz w:val="18"/>
                <w:szCs w:val="20"/>
                <w:shd w:val="clear" w:color="auto" w:fill="FFFFFF"/>
                <w:lang w:val="ru-RU"/>
              </w:rPr>
              <w:t>в</w:t>
            </w:r>
            <w:r w:rsidRPr="00DB5A71">
              <w:rPr>
                <w:rFonts w:ascii="Arial" w:hAnsi="Arial" w:cs="Arial"/>
                <w:b/>
                <w:color w:val="000000" w:themeColor="text1"/>
                <w:sz w:val="18"/>
                <w:szCs w:val="20"/>
                <w:shd w:val="clear" w:color="auto" w:fill="FFFFFF"/>
                <w:lang w:val="ru-RU"/>
              </w:rPr>
              <w:t>ложенный</w:t>
            </w:r>
            <w:r>
              <w:rPr>
                <w:rFonts w:ascii="Arial" w:hAnsi="Arial" w:cs="Arial"/>
                <w:b/>
                <w:color w:val="000000" w:themeColor="text1"/>
                <w:sz w:val="18"/>
                <w:szCs w:val="20"/>
                <w:shd w:val="clear" w:color="auto" w:fill="FFFFFF"/>
              </w:rPr>
              <w:t>)</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 xml:space="preserve">Local </w:t>
            </w:r>
            <w:r>
              <w:rPr>
                <w:rFonts w:ascii="Arial" w:hAnsi="Arial" w:cs="Arial"/>
                <w:b/>
                <w:color w:val="000000" w:themeColor="text1"/>
                <w:sz w:val="18"/>
                <w:szCs w:val="20"/>
                <w:shd w:val="clear" w:color="auto" w:fill="FFFFFF"/>
                <w:lang w:val="ru-RU"/>
              </w:rPr>
              <w:t>(л</w:t>
            </w:r>
            <w:r w:rsidRPr="00DB5A71">
              <w:rPr>
                <w:rFonts w:ascii="Arial" w:hAnsi="Arial" w:cs="Arial"/>
                <w:b/>
                <w:color w:val="000000" w:themeColor="text1"/>
                <w:sz w:val="18"/>
                <w:szCs w:val="20"/>
                <w:shd w:val="clear" w:color="auto" w:fill="FFFFFF"/>
                <w:lang w:val="ru-RU"/>
              </w:rPr>
              <w:t>окальный</w:t>
            </w:r>
            <w:r>
              <w:rPr>
                <w:rFonts w:ascii="Arial" w:hAnsi="Arial" w:cs="Arial"/>
                <w:b/>
                <w:color w:val="000000" w:themeColor="text1"/>
                <w:sz w:val="18"/>
                <w:szCs w:val="20"/>
                <w:shd w:val="clear" w:color="auto" w:fill="FFFFFF"/>
                <w:lang w:val="ru-RU"/>
              </w:rPr>
              <w:t>)</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Внутренний </w:t>
            </w:r>
            <w:r>
              <w:rPr>
                <w:rFonts w:ascii="Arial" w:hAnsi="Arial" w:cs="Arial"/>
                <w:color w:val="000000" w:themeColor="text1"/>
                <w:sz w:val="18"/>
                <w:szCs w:val="20"/>
                <w:shd w:val="clear" w:color="auto" w:fill="FFFFFF"/>
              </w:rPr>
              <w:t xml:space="preserve">static </w:t>
            </w:r>
            <w:r>
              <w:rPr>
                <w:rFonts w:ascii="Arial" w:hAnsi="Arial" w:cs="Arial"/>
                <w:color w:val="000000" w:themeColor="text1"/>
                <w:sz w:val="18"/>
                <w:szCs w:val="20"/>
                <w:shd w:val="clear" w:color="auto" w:fill="FFFFFF"/>
                <w:lang w:val="ru-RU"/>
              </w:rPr>
              <w:t>класс.</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Внутренний класс, объявленный в методе или логическом блоке.</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Обязательно </w:t>
            </w:r>
            <w:r>
              <w:rPr>
                <w:rFonts w:ascii="Arial" w:hAnsi="Arial" w:cs="Arial"/>
                <w:color w:val="000000" w:themeColor="text1"/>
                <w:sz w:val="18"/>
                <w:szCs w:val="20"/>
                <w:shd w:val="clear" w:color="auto" w:fill="FFFFFF"/>
              </w:rPr>
              <w:t>static</w:t>
            </w:r>
          </w:p>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Default="001F2273" w:rsidP="001F2273">
            <w:pPr>
              <w:pStyle w:val="ListParagraph"/>
              <w:numPr>
                <w:ilvl w:val="0"/>
                <w:numId w:val="6"/>
              </w:numPr>
              <w:rPr>
                <w:rFonts w:ascii="Arial" w:hAnsi="Arial" w:cs="Arial"/>
                <w:color w:val="000000" w:themeColor="text1"/>
                <w:sz w:val="18"/>
                <w:szCs w:val="20"/>
                <w:shd w:val="clear" w:color="auto" w:fill="FFFFFF"/>
              </w:rPr>
            </w:pPr>
            <w:r w:rsidRPr="00C413B8">
              <w:rPr>
                <w:rFonts w:ascii="Arial" w:hAnsi="Arial" w:cs="Arial"/>
                <w:color w:val="000000" w:themeColor="text1"/>
                <w:sz w:val="18"/>
                <w:szCs w:val="20"/>
                <w:shd w:val="clear" w:color="auto" w:fill="FFFFFF"/>
                <w:lang w:val="ru-RU"/>
              </w:rPr>
              <w:t>Не</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native, transient, synchronized, volatile</w:t>
            </w:r>
          </w:p>
          <w:p w:rsidR="001F2273" w:rsidRPr="00C413B8" w:rsidRDefault="001F2273" w:rsidP="007B2100">
            <w:pPr>
              <w:pStyle w:val="ListParagraph"/>
              <w:rPr>
                <w:rFonts w:ascii="Arial" w:hAnsi="Arial" w:cs="Arial"/>
                <w:color w:val="000000" w:themeColor="text1"/>
                <w:sz w:val="18"/>
                <w:szCs w:val="20"/>
                <w:shd w:val="clear" w:color="auto" w:fill="FFFFFF"/>
              </w:rPr>
            </w:pPr>
          </w:p>
        </w:tc>
        <w:tc>
          <w:tcPr>
            <w:tcW w:w="5630" w:type="dxa"/>
          </w:tcPr>
          <w:p w:rsidR="001F2273" w:rsidRDefault="001F2273" w:rsidP="001F2273">
            <w:pPr>
              <w:pStyle w:val="ListParagraph"/>
              <w:numPr>
                <w:ilvl w:val="0"/>
                <w:numId w:val="11"/>
              </w:numPr>
              <w:rPr>
                <w:rFonts w:ascii="Arial" w:hAnsi="Arial" w:cs="Arial"/>
                <w:color w:val="000000" w:themeColor="text1"/>
                <w:sz w:val="18"/>
                <w:szCs w:val="20"/>
                <w:shd w:val="clear" w:color="auto" w:fill="FFFFFF"/>
                <w:lang w:val="ru-RU"/>
              </w:rPr>
            </w:pPr>
            <w:r w:rsidRPr="003756FF">
              <w:rPr>
                <w:rFonts w:ascii="Arial" w:hAnsi="Arial" w:cs="Arial"/>
                <w:color w:val="000000" w:themeColor="text1"/>
                <w:sz w:val="18"/>
                <w:szCs w:val="20"/>
                <w:shd w:val="clear" w:color="auto" w:fill="FFFFFF"/>
                <w:lang w:val="ru-RU"/>
              </w:rPr>
              <w:t>Не имеет модификаторов доступа</w:t>
            </w:r>
          </w:p>
          <w:p w:rsidR="001F2273" w:rsidRPr="003756FF" w:rsidRDefault="001F2273" w:rsidP="001F2273">
            <w:pPr>
              <w:pStyle w:val="ListParagraph"/>
              <w:numPr>
                <w:ilvl w:val="0"/>
                <w:numId w:val="11"/>
              </w:num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Может</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strictfp, final, adbstract</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 данном логическом блоке или методе</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63410C"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Имеет прямой доступ к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класса.</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Для доступа к </w:t>
            </w:r>
            <w:r w:rsidRPr="0063410C">
              <w:rPr>
                <w:rFonts w:ascii="Arial" w:hAnsi="Arial" w:cs="Arial"/>
                <w:b/>
                <w:color w:val="000000" w:themeColor="text1"/>
                <w:sz w:val="18"/>
                <w:szCs w:val="20"/>
                <w:shd w:val="clear" w:color="auto" w:fill="FFFFFF"/>
                <w:lang w:val="ru-RU"/>
              </w:rPr>
              <w:t>не</w:t>
            </w:r>
            <w:r>
              <w:rPr>
                <w:rFonts w:ascii="Arial" w:hAnsi="Arial" w:cs="Arial"/>
                <w:b/>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должен создавать объект внешнего.</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r w:rsidRPr="00DB5A7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к локальным переменным.</w:t>
            </w: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670" w:type="dxa"/>
          </w:tcPr>
          <w:p w:rsidR="001F2273" w:rsidRPr="00E1506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Outer.Inner obj = new Outer.Inner()</w:t>
            </w: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 в пределах «</w:t>
            </w:r>
            <w:r w:rsidRPr="009A604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lang w:val="ru-RU"/>
              </w:rPr>
              <w:t xml:space="preserve"> ….</w:t>
            </w:r>
            <w:r w:rsidRPr="009A604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w:t>
            </w:r>
          </w:p>
        </w:tc>
      </w:tr>
      <w:tr w:rsidR="001F2273" w:rsidRPr="00472D0E"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670" w:type="dxa"/>
          </w:tcPr>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 xml:space="preserve">Не имеет указателя </w:t>
            </w:r>
            <w:r>
              <w:rPr>
                <w:rFonts w:ascii="Arial" w:hAnsi="Arial" w:cs="Arial"/>
                <w:color w:val="000000" w:themeColor="text1"/>
                <w:sz w:val="18"/>
                <w:szCs w:val="20"/>
                <w:shd w:val="clear" w:color="auto" w:fill="FFFFFF"/>
              </w:rPr>
              <w:t>this</w:t>
            </w:r>
          </w:p>
        </w:tc>
        <w:tc>
          <w:tcPr>
            <w:tcW w:w="5630"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Имя_внешнего_класса.</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байткоде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байткоде (причём файл имеет следующее название </w:t>
            </w:r>
            <w:r w:rsidRPr="0004686D">
              <w:rPr>
                <w:rFonts w:ascii="Arial" w:hAnsi="Arial" w:cs="Arial"/>
                <w:color w:val="000000" w:themeColor="text1"/>
                <w:sz w:val="18"/>
                <w:szCs w:val="20"/>
                <w:shd w:val="clear" w:color="auto" w:fill="FFFFFF"/>
                <w:lang w:val="ru-RU"/>
              </w:rPr>
              <w:t>Car$MyClass.class</w:t>
            </w:r>
            <w:r>
              <w:rPr>
                <w:rFonts w:ascii="Arial" w:hAnsi="Arial" w:cs="Arial"/>
                <w:color w:val="000000" w:themeColor="text1"/>
                <w:sz w:val="18"/>
                <w:szCs w:val="20"/>
                <w:shd w:val="clear" w:color="auto" w:fill="FFFFFF"/>
                <w:lang w:val="ru-RU"/>
              </w:rPr>
              <w:t xml:space="preserve">) будет указана ссылка на </w:t>
            </w:r>
            <w:r>
              <w:rPr>
                <w:rFonts w:ascii="Arial" w:hAnsi="Arial" w:cs="Arial"/>
                <w:color w:val="000000" w:themeColor="text1"/>
                <w:sz w:val="18"/>
                <w:szCs w:val="20"/>
                <w:shd w:val="clear" w:color="auto" w:fill="FFFFFF"/>
              </w:rPr>
              <w:t>sourcefile</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обозначение  </w:t>
            </w:r>
            <w:r w:rsidRPr="0004686D">
              <w:rPr>
                <w:rFonts w:ascii="Arial" w:hAnsi="Arial" w:cs="Arial"/>
                <w:color w:val="000000" w:themeColor="text1"/>
                <w:sz w:val="18"/>
                <w:szCs w:val="20"/>
                <w:shd w:val="clear" w:color="auto" w:fill="FFFFFF"/>
                <w:lang w:val="ru-RU"/>
              </w:rPr>
              <w:t>Car$MyClass</w:t>
            </w:r>
          </w:p>
          <w:p w:rsidR="001F2273" w:rsidRDefault="001F2273" w:rsidP="007B2100">
            <w:pPr>
              <w:rPr>
                <w:rFonts w:ascii="Arial" w:hAnsi="Arial" w:cs="Arial"/>
                <w:color w:val="000000" w:themeColor="text1"/>
                <w:sz w:val="18"/>
                <w:szCs w:val="20"/>
                <w:shd w:val="clear" w:color="auto" w:fill="FFFFFF"/>
                <w:lang w:val="ru-RU"/>
              </w:rPr>
            </w:pPr>
          </w:p>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4FF2A0" wp14:editId="3C1BCE4D">
                  <wp:extent cx="3571875" cy="2574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_class_2.PNG"/>
                          <pic:cNvPicPr/>
                        </pic:nvPicPr>
                        <pic:blipFill>
                          <a:blip r:embed="rId11">
                            <a:extLst>
                              <a:ext uri="{28A0092B-C50C-407E-A947-70E740481C1C}">
                                <a14:useLocalDpi xmlns:a14="http://schemas.microsoft.com/office/drawing/2010/main" val="0"/>
                              </a:ext>
                            </a:extLst>
                          </a:blip>
                          <a:stretch>
                            <a:fillRect/>
                          </a:stretch>
                        </pic:blipFill>
                        <pic:spPr>
                          <a:xfrm>
                            <a:off x="0" y="0"/>
                            <a:ext cx="3999069" cy="288221"/>
                          </a:xfrm>
                          <a:prstGeom prst="rect">
                            <a:avLst/>
                          </a:prstGeom>
                        </pic:spPr>
                      </pic:pic>
                    </a:graphicData>
                  </a:graphic>
                </wp:inline>
              </w:drawing>
            </w:r>
          </w:p>
        </w:tc>
        <w:tc>
          <w:tcPr>
            <w:tcW w:w="5630"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Пусть в классе А есть 2 локальных метода с названием </w:t>
            </w:r>
            <w:r>
              <w:rPr>
                <w:rFonts w:ascii="Arial" w:hAnsi="Arial" w:cs="Arial"/>
                <w:color w:val="000000" w:themeColor="text1"/>
                <w:sz w:val="18"/>
                <w:szCs w:val="20"/>
                <w:shd w:val="clear" w:color="auto" w:fill="FFFFFF"/>
              </w:rPr>
              <w:t>B</w:t>
            </w:r>
            <w:r w:rsidRPr="003756FF">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конфликта не будет, так как они объявлены в разных местах</w:t>
            </w:r>
            <w:r w:rsidRPr="003756FF">
              <w:rPr>
                <w:rFonts w:ascii="Arial" w:hAnsi="Arial" w:cs="Arial"/>
                <w:color w:val="000000" w:themeColor="text1"/>
                <w:sz w:val="18"/>
                <w:szCs w:val="20"/>
                <w:shd w:val="clear" w:color="auto" w:fill="FFFFFF"/>
                <w:lang w:val="ru-RU"/>
              </w:rPr>
              <w:t>)</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локальный С. При компиляции создастся 3 файла </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с именем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$2</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и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P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Предоставляет услугу внешнему классу. Для </w:t>
            </w:r>
            <w:r>
              <w:rPr>
                <w:rFonts w:ascii="Arial" w:hAnsi="Arial" w:cs="Arial"/>
                <w:color w:val="000000" w:themeColor="text1"/>
                <w:sz w:val="18"/>
                <w:szCs w:val="20"/>
                <w:shd w:val="clear" w:color="auto" w:fill="FFFFFF"/>
              </w:rPr>
              <w:t>singleTone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История умалчивает</w:t>
            </w:r>
          </w:p>
        </w:tc>
      </w:tr>
      <w:tr w:rsidR="001F2273" w:rsidRPr="00397E51"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Примеры кода</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11C62236" wp14:editId="791B3AF8">
                  <wp:extent cx="3348990" cy="20764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c_class.PNG"/>
                          <pic:cNvPicPr/>
                        </pic:nvPicPr>
                        <pic:blipFill>
                          <a:blip r:embed="rId12">
                            <a:extLst>
                              <a:ext uri="{28A0092B-C50C-407E-A947-70E740481C1C}">
                                <a14:useLocalDpi xmlns:a14="http://schemas.microsoft.com/office/drawing/2010/main" val="0"/>
                              </a:ext>
                            </a:extLst>
                          </a:blip>
                          <a:stretch>
                            <a:fillRect/>
                          </a:stretch>
                        </pic:blipFill>
                        <pic:spPr>
                          <a:xfrm>
                            <a:off x="0" y="0"/>
                            <a:ext cx="3370921" cy="2090048"/>
                          </a:xfrm>
                          <a:prstGeom prst="rect">
                            <a:avLst/>
                          </a:prstGeom>
                        </pic:spPr>
                      </pic:pic>
                    </a:graphicData>
                  </a:graphic>
                </wp:inline>
              </w:drawing>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24B235A1" wp14:editId="63C02CF0">
                  <wp:extent cx="3419475" cy="209014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13">
                            <a:extLst>
                              <a:ext uri="{28A0092B-C50C-407E-A947-70E740481C1C}">
                                <a14:useLocalDpi xmlns:a14="http://schemas.microsoft.com/office/drawing/2010/main" val="0"/>
                              </a:ext>
                            </a:extLst>
                          </a:blip>
                          <a:stretch>
                            <a:fillRect/>
                          </a:stretch>
                        </pic:blipFill>
                        <pic:spPr>
                          <a:xfrm>
                            <a:off x="0" y="0"/>
                            <a:ext cx="3427854" cy="2095265"/>
                          </a:xfrm>
                          <a:prstGeom prst="rect">
                            <a:avLst/>
                          </a:prstGeom>
                        </pic:spPr>
                      </pic:pic>
                    </a:graphicData>
                  </a:graphic>
                </wp:inline>
              </w:drawing>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670" w:type="dxa"/>
          </w:tcPr>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Подкласс вложенного класса не наследует возможность доступа к членам внешнего класса, которым наделен суперкласс.</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Класс вложенный в интерфейс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 умолчанию.</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Можно объявить в классе, интерфейсе, абстрактном классе</w:t>
            </w:r>
          </w:p>
          <w:p w:rsidR="001F2273" w:rsidRPr="00397E51" w:rsidRDefault="001F2273" w:rsidP="007B2100">
            <w:pPr>
              <w:pStyle w:val="ListParagraph"/>
              <w:rPr>
                <w:rFonts w:ascii="Arial" w:hAnsi="Arial" w:cs="Arial"/>
                <w:color w:val="000000" w:themeColor="text1"/>
                <w:sz w:val="18"/>
                <w:szCs w:val="20"/>
                <w:shd w:val="clear" w:color="auto" w:fill="FFFFFF"/>
                <w:lang w:val="ru-RU"/>
              </w:rPr>
            </w:pPr>
          </w:p>
        </w:tc>
        <w:tc>
          <w:tcPr>
            <w:tcW w:w="5630" w:type="dxa"/>
          </w:tcPr>
          <w:p w:rsidR="001F2273" w:rsidRPr="00E1506B" w:rsidRDefault="001F2273" w:rsidP="001F2273">
            <w:pPr>
              <w:pStyle w:val="ListParagraph"/>
              <w:numPr>
                <w:ilvl w:val="0"/>
                <w:numId w:val="7"/>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Анонимный</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Перечисления</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Расширяет другой класс или реализует интерфейс при объявлении одного единственного объекта.</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Классы специального вида, которые:</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sidRPr="00370CAE">
              <w:rPr>
                <w:rFonts w:ascii="Arial" w:hAnsi="Arial" w:cs="Arial"/>
                <w:color w:val="000000" w:themeColor="text1"/>
                <w:sz w:val="18"/>
                <w:szCs w:val="20"/>
                <w:shd w:val="clear" w:color="auto" w:fill="FFFFFF"/>
                <w:lang w:val="ru-RU"/>
              </w:rPr>
              <w:t>Нет</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sidRPr="00654402">
              <w:rPr>
                <w:rFonts w:ascii="Arial" w:hAnsi="Arial" w:cs="Arial"/>
                <w:b/>
                <w:color w:val="000000" w:themeColor="text1"/>
                <w:sz w:val="18"/>
                <w:szCs w:val="20"/>
                <w:shd w:val="clear" w:color="auto" w:fill="FFFFFF"/>
                <w:lang w:val="ru-RU"/>
              </w:rPr>
              <w:t>Не</w:t>
            </w:r>
            <w:r>
              <w:rPr>
                <w:rFonts w:ascii="Arial" w:hAnsi="Arial" w:cs="Arial"/>
                <w:color w:val="000000" w:themeColor="text1"/>
                <w:sz w:val="18"/>
                <w:szCs w:val="20"/>
                <w:shd w:val="clear" w:color="auto" w:fill="FFFFFF"/>
                <w:lang w:val="ru-RU"/>
              </w:rPr>
              <w:t xml:space="preserve"> имеет доступ к </w:t>
            </w:r>
            <w:r>
              <w:rPr>
                <w:rFonts w:ascii="Arial" w:hAnsi="Arial" w:cs="Arial"/>
                <w:color w:val="000000" w:themeColor="text1"/>
                <w:sz w:val="18"/>
                <w:szCs w:val="20"/>
                <w:shd w:val="clear" w:color="auto" w:fill="FFFFFF"/>
              </w:rPr>
              <w:t>private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5670" w:type="dxa"/>
          </w:tcPr>
          <w:p w:rsidR="001F2273" w:rsidRPr="00397E51" w:rsidRDefault="001F2273" w:rsidP="007B2100">
            <w:pPr>
              <w:rPr>
                <w:rFonts w:ascii="Arial" w:hAnsi="Arial" w:cs="Arial"/>
                <w:color w:val="000000" w:themeColor="text1"/>
                <w:sz w:val="18"/>
                <w:szCs w:val="20"/>
                <w:shd w:val="clear" w:color="auto" w:fill="FFFFFF"/>
                <w:lang w:val="ru-RU"/>
              </w:rPr>
            </w:pPr>
            <w:r w:rsidRPr="00397E51">
              <w:rPr>
                <w:rFonts w:ascii="Arial" w:hAnsi="Arial" w:cs="Arial"/>
                <w:color w:val="000000" w:themeColor="text1"/>
                <w:sz w:val="18"/>
                <w:szCs w:val="20"/>
                <w:shd w:val="clear" w:color="auto" w:fill="FFFFFF"/>
                <w:lang w:val="ru-RU"/>
              </w:rPr>
              <w:t xml:space="preserve">Нет. Объявление анонимного класса выполняется одновременно вместе с созданием объекта с помощью оператора </w:t>
            </w:r>
            <w:r w:rsidRPr="00397E51">
              <w:rPr>
                <w:rFonts w:ascii="Arial" w:hAnsi="Arial" w:cs="Arial"/>
                <w:color w:val="000000" w:themeColor="text1"/>
                <w:sz w:val="18"/>
                <w:szCs w:val="20"/>
                <w:shd w:val="clear" w:color="auto" w:fill="FFFFFF"/>
              </w:rPr>
              <w:t>new</w:t>
            </w:r>
            <w:r w:rsidRPr="00397E51">
              <w:rPr>
                <w:rFonts w:ascii="Arial" w:hAnsi="Arial" w:cs="Arial"/>
                <w:color w:val="000000" w:themeColor="text1"/>
                <w:sz w:val="18"/>
                <w:szCs w:val="20"/>
                <w:shd w:val="clear" w:color="auto" w:fill="FFFFFF"/>
                <w:lang w:val="ru-RU"/>
              </w:rPr>
              <w:t>.</w:t>
            </w:r>
          </w:p>
          <w:p w:rsidR="001F2273" w:rsidRPr="00397E5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Нельзя создать через </w:t>
            </w:r>
            <w:r>
              <w:rPr>
                <w:rFonts w:ascii="Arial" w:hAnsi="Arial" w:cs="Arial"/>
                <w:color w:val="000000" w:themeColor="text1"/>
                <w:sz w:val="18"/>
                <w:szCs w:val="20"/>
                <w:shd w:val="clear" w:color="auto" w:fill="FFFFFF"/>
              </w:rPr>
              <w:t>new</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Объект перечисления создаётся один раз при загрузке перечисления в память.</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 могут иметь наследников.</w:t>
            </w: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Наследуются от </w:t>
            </w:r>
            <w:r>
              <w:rPr>
                <w:rFonts w:ascii="Arial" w:hAnsi="Arial" w:cs="Arial"/>
                <w:color w:val="000000" w:themeColor="text1"/>
                <w:sz w:val="18"/>
                <w:szCs w:val="20"/>
                <w:shd w:val="clear" w:color="auto" w:fill="FFFFFF"/>
              </w:rPr>
              <w:t>java</w:t>
            </w:r>
            <w:r w:rsidRPr="007A0D10">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lang</w:t>
            </w:r>
            <w:r w:rsidRPr="007A0D10">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Enum</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реализуют </w:t>
            </w:r>
            <w:r>
              <w:rPr>
                <w:rFonts w:ascii="Arial" w:hAnsi="Arial" w:cs="Arial"/>
                <w:color w:val="000000" w:themeColor="text1"/>
                <w:sz w:val="18"/>
                <w:szCs w:val="20"/>
                <w:shd w:val="clear" w:color="auto" w:fill="FFFFFF"/>
              </w:rPr>
              <w:t>Comparable</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w:t>
            </w:r>
            <w:r>
              <w:rPr>
                <w:rFonts w:ascii="Arial" w:hAnsi="Arial" w:cs="Arial"/>
                <w:color w:val="000000" w:themeColor="text1"/>
                <w:sz w:val="18"/>
                <w:szCs w:val="20"/>
                <w:shd w:val="clear" w:color="auto" w:fill="FFFFFF"/>
              </w:rPr>
              <w:t>Serializable</w:t>
            </w:r>
            <w:r w:rsidRPr="007A0D10">
              <w:rPr>
                <w:rFonts w:ascii="Arial" w:hAnsi="Arial" w:cs="Arial"/>
                <w:color w:val="000000" w:themeColor="text1"/>
                <w:sz w:val="18"/>
                <w:szCs w:val="20"/>
                <w:shd w:val="clear" w:color="auto" w:fill="FFFFFF"/>
                <w:lang w:val="ru-RU"/>
              </w:rPr>
              <w:t>.</w:t>
            </w:r>
          </w:p>
        </w:tc>
      </w:tr>
      <w:tr w:rsidR="001F2273" w:rsidRPr="00472D0E" w:rsidTr="007B2100">
        <w:tc>
          <w:tcPr>
            <w:tcW w:w="1696"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p>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370CAE">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Pr>
                <w:rFonts w:ascii="Arial" w:hAnsi="Arial" w:cs="Arial"/>
                <w:color w:val="000000" w:themeColor="text1"/>
                <w:sz w:val="18"/>
                <w:szCs w:val="20"/>
                <w:shd w:val="clear" w:color="auto" w:fill="FFFFFF"/>
                <w:lang w:val="ru-RU"/>
              </w:rPr>
              <w:t xml:space="preserve"> – ссылка на класс, который переопределяем</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Pr="0065440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отдельный файл с названием </w:t>
            </w:r>
            <w:r>
              <w:rPr>
                <w:rFonts w:ascii="Arial" w:hAnsi="Arial" w:cs="Arial"/>
                <w:color w:val="000000" w:themeColor="text1"/>
                <w:sz w:val="18"/>
                <w:szCs w:val="20"/>
                <w:shd w:val="clear" w:color="auto" w:fill="FFFFFF"/>
              </w:rPr>
              <w:t>Main</w:t>
            </w:r>
            <w:r w:rsidRPr="007A0D10">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w:t>
            </w:r>
          </w:p>
          <w:p w:rsidR="001F2273" w:rsidRPr="00E1506B"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Когда необходимо для одного объекта переопределить метод. </w:t>
            </w: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Для</w:t>
            </w:r>
            <w:r w:rsidRPr="00654402">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Runnable, Comparator, </w:t>
            </w:r>
            <w:r>
              <w:rPr>
                <w:rFonts w:ascii="Arial" w:hAnsi="Arial" w:cs="Arial"/>
                <w:color w:val="000000" w:themeColor="text1"/>
                <w:sz w:val="18"/>
                <w:szCs w:val="20"/>
                <w:shd w:val="clear" w:color="auto" w:fill="FFFFFF"/>
                <w:lang w:val="ru-RU"/>
              </w:rPr>
              <w:t>лямбда</w:t>
            </w:r>
            <w:r w:rsidRPr="00654402">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lang w:val="ru-RU"/>
              </w:rPr>
              <w:t>выражения</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w:t>
            </w:r>
            <w:r w:rsidRPr="007A0D10">
              <w:rPr>
                <w:rFonts w:ascii="Arial" w:hAnsi="Arial" w:cs="Arial"/>
                <w:color w:val="000000" w:themeColor="text1"/>
                <w:sz w:val="18"/>
                <w:szCs w:val="20"/>
                <w:shd w:val="clear" w:color="auto" w:fill="FFFFFF"/>
                <w:lang w:val="ru-RU"/>
              </w:rPr>
              <w:t>редостав</w:t>
            </w:r>
            <w:r>
              <w:rPr>
                <w:rFonts w:ascii="Arial" w:hAnsi="Arial" w:cs="Arial"/>
                <w:color w:val="000000" w:themeColor="text1"/>
                <w:sz w:val="18"/>
                <w:szCs w:val="20"/>
                <w:shd w:val="clear" w:color="auto" w:fill="FFFFFF"/>
                <w:lang w:val="ru-RU"/>
              </w:rPr>
              <w:t xml:space="preserve">ляют типизированный, безопасный </w:t>
            </w:r>
            <w:r w:rsidRPr="007A0D10">
              <w:rPr>
                <w:rFonts w:ascii="Arial" w:hAnsi="Arial" w:cs="Arial"/>
                <w:color w:val="000000" w:themeColor="text1"/>
                <w:sz w:val="18"/>
                <w:szCs w:val="20"/>
                <w:shd w:val="clear" w:color="auto" w:fill="FFFFFF"/>
                <w:lang w:val="ru-RU"/>
              </w:rPr>
              <w:t>способ задания фиксированных наборов значений</w:t>
            </w:r>
            <w:r>
              <w:rPr>
                <w:rFonts w:ascii="Arial" w:hAnsi="Arial" w:cs="Arial"/>
                <w:color w:val="000000" w:themeColor="text1"/>
                <w:sz w:val="18"/>
                <w:szCs w:val="20"/>
                <w:shd w:val="clear" w:color="auto" w:fill="FFFFFF"/>
                <w:lang w:val="ru-RU"/>
              </w:rPr>
              <w:t>.</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88F004" wp14:editId="466CBAD2">
                  <wp:extent cx="3463290" cy="12757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yn.PNG"/>
                          <pic:cNvPicPr/>
                        </pic:nvPicPr>
                        <pic:blipFill>
                          <a:blip r:embed="rId14">
                            <a:extLst>
                              <a:ext uri="{28A0092B-C50C-407E-A947-70E740481C1C}">
                                <a14:useLocalDpi xmlns:a14="http://schemas.microsoft.com/office/drawing/2010/main" val="0"/>
                              </a:ext>
                            </a:extLst>
                          </a:blip>
                          <a:stretch>
                            <a:fillRect/>
                          </a:stretch>
                        </pic:blipFill>
                        <pic:spPr>
                          <a:xfrm>
                            <a:off x="0" y="0"/>
                            <a:ext cx="3463290" cy="1275715"/>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t>Runnable</w:t>
            </w:r>
          </w:p>
          <w:p w:rsidR="001F2273" w:rsidRPr="007F253A" w:rsidRDefault="001F2273" w:rsidP="007B2100">
            <w:pPr>
              <w:rPr>
                <w:rFonts w:ascii="Arial" w:hAnsi="Arial" w:cs="Arial"/>
                <w:b/>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5447DD4F" wp14:editId="6402036D">
                  <wp:extent cx="2038635"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able.PNG"/>
                          <pic:cNvPicPr/>
                        </pic:nvPicPr>
                        <pic:blipFill>
                          <a:blip r:embed="rId15">
                            <a:extLst>
                              <a:ext uri="{28A0092B-C50C-407E-A947-70E740481C1C}">
                                <a14:useLocalDpi xmlns:a14="http://schemas.microsoft.com/office/drawing/2010/main" val="0"/>
                              </a:ext>
                            </a:extLst>
                          </a:blip>
                          <a:stretch>
                            <a:fillRect/>
                          </a:stretch>
                        </pic:blipFill>
                        <pic:spPr>
                          <a:xfrm>
                            <a:off x="0" y="0"/>
                            <a:ext cx="2038635" cy="75258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lastRenderedPageBreak/>
              <w:t>Comparator</w:t>
            </w:r>
          </w:p>
          <w:p w:rsidR="001F2273" w:rsidRPr="007F253A" w:rsidRDefault="001F2273" w:rsidP="007B2100">
            <w:pPr>
              <w:rPr>
                <w:rFonts w:ascii="Arial" w:hAnsi="Arial" w:cs="Arial"/>
                <w:b/>
                <w:color w:val="000000" w:themeColor="text1"/>
                <w:sz w:val="18"/>
                <w:szCs w:val="20"/>
                <w:shd w:val="clear" w:color="auto" w:fill="FFFFFF"/>
              </w:rPr>
            </w:pP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3C4A63BC" wp14:editId="0CE0F5CC">
                  <wp:extent cx="3463290" cy="18268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ator.PNG"/>
                          <pic:cNvPicPr/>
                        </pic:nvPicPr>
                        <pic:blipFill>
                          <a:blip r:embed="rId16">
                            <a:extLst>
                              <a:ext uri="{28A0092B-C50C-407E-A947-70E740481C1C}">
                                <a14:useLocalDpi xmlns:a14="http://schemas.microsoft.com/office/drawing/2010/main" val="0"/>
                              </a:ext>
                            </a:extLst>
                          </a:blip>
                          <a:stretch>
                            <a:fillRect/>
                          </a:stretch>
                        </pic:blipFill>
                        <pic:spPr>
                          <a:xfrm>
                            <a:off x="0" y="0"/>
                            <a:ext cx="3463290" cy="1826895"/>
                          </a:xfrm>
                          <a:prstGeom prst="rect">
                            <a:avLst/>
                          </a:prstGeom>
                        </pic:spPr>
                      </pic:pic>
                    </a:graphicData>
                  </a:graphic>
                </wp:inline>
              </w:drawing>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2D424610" wp14:editId="62869B11">
                  <wp:extent cx="2810267" cy="46679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um.PNG"/>
                          <pic:cNvPicPr/>
                        </pic:nvPicPr>
                        <pic:blipFill>
                          <a:blip r:embed="rId17">
                            <a:extLst>
                              <a:ext uri="{28A0092B-C50C-407E-A947-70E740481C1C}">
                                <a14:useLocalDpi xmlns:a14="http://schemas.microsoft.com/office/drawing/2010/main" val="0"/>
                              </a:ext>
                            </a:extLst>
                          </a:blip>
                          <a:stretch>
                            <a:fillRect/>
                          </a:stretch>
                        </pic:blipFill>
                        <pic:spPr>
                          <a:xfrm>
                            <a:off x="0" y="0"/>
                            <a:ext cx="2810267" cy="46679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sidRPr="007F253A">
              <w:rPr>
                <w:rFonts w:ascii="Arial" w:hAnsi="Arial" w:cs="Arial"/>
                <w:b/>
                <w:color w:val="000000" w:themeColor="text1"/>
                <w:sz w:val="18"/>
                <w:szCs w:val="20"/>
                <w:shd w:val="clear" w:color="auto" w:fill="FFFFFF"/>
                <w:lang w:val="ru-RU"/>
              </w:rPr>
              <w:t>Анонимные перечисления</w:t>
            </w:r>
            <w:r>
              <w:rPr>
                <w:rFonts w:ascii="Arial" w:hAnsi="Arial" w:cs="Arial"/>
                <w:color w:val="000000" w:themeColor="text1"/>
                <w:sz w:val="18"/>
                <w:szCs w:val="20"/>
                <w:shd w:val="clear" w:color="auto" w:fill="FFFFFF"/>
                <w:lang w:val="ru-RU"/>
              </w:rPr>
              <w:t xml:space="preserve"> ( перечисления, в которых о</w:t>
            </w:r>
            <w:r w:rsidRPr="00CC0B46">
              <w:rPr>
                <w:rFonts w:ascii="Arial" w:hAnsi="Arial" w:cs="Arial"/>
                <w:color w:val="000000" w:themeColor="text1"/>
                <w:sz w:val="18"/>
                <w:szCs w:val="20"/>
                <w:shd w:val="clear" w:color="auto" w:fill="FFFFFF"/>
                <w:lang w:val="ru-RU"/>
              </w:rPr>
              <w:t>тдельные элементы могут</w:t>
            </w:r>
            <w:r>
              <w:rPr>
                <w:rFonts w:ascii="Arial" w:hAnsi="Arial" w:cs="Arial"/>
                <w:color w:val="000000" w:themeColor="text1"/>
                <w:sz w:val="18"/>
                <w:szCs w:val="20"/>
                <w:shd w:val="clear" w:color="auto" w:fill="FFFFFF"/>
                <w:lang w:val="ru-RU"/>
              </w:rPr>
              <w:t xml:space="preserve"> реализовывать свое собственное </w:t>
            </w:r>
            <w:r w:rsidRPr="00CC0B46">
              <w:rPr>
                <w:rFonts w:ascii="Arial" w:hAnsi="Arial" w:cs="Arial"/>
                <w:color w:val="000000" w:themeColor="text1"/>
                <w:sz w:val="18"/>
                <w:szCs w:val="20"/>
                <w:shd w:val="clear" w:color="auto" w:fill="FFFFFF"/>
                <w:lang w:val="ru-RU"/>
              </w:rPr>
              <w:t>поведение.</w:t>
            </w:r>
            <w:r>
              <w:rPr>
                <w:rFonts w:ascii="Arial" w:hAnsi="Arial" w:cs="Arial"/>
                <w:color w:val="000000" w:themeColor="text1"/>
                <w:sz w:val="18"/>
                <w:szCs w:val="20"/>
                <w:shd w:val="clear" w:color="auto" w:fill="FFFFFF"/>
                <w:lang w:val="ru-RU"/>
              </w:rPr>
              <w:t>)</w:t>
            </w:r>
          </w:p>
          <w:p w:rsidR="001F2273" w:rsidRDefault="001F2273" w:rsidP="007B2100">
            <w:pPr>
              <w:rPr>
                <w:rFonts w:ascii="Arial" w:hAnsi="Arial" w:cs="Arial"/>
                <w:color w:val="000000" w:themeColor="text1"/>
                <w:sz w:val="18"/>
                <w:szCs w:val="20"/>
                <w:shd w:val="clear" w:color="auto" w:fill="FFFFFF"/>
                <w:lang w:val="ru-RU"/>
              </w:rPr>
            </w:pP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60F7D169" wp14:editId="1E299B1D">
                  <wp:extent cx="3477620" cy="28765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nym_enum.png"/>
                          <pic:cNvPicPr/>
                        </pic:nvPicPr>
                        <pic:blipFill>
                          <a:blip r:embed="rId18">
                            <a:extLst>
                              <a:ext uri="{28A0092B-C50C-407E-A947-70E740481C1C}">
                                <a14:useLocalDpi xmlns:a14="http://schemas.microsoft.com/office/drawing/2010/main" val="0"/>
                              </a:ext>
                            </a:extLst>
                          </a:blip>
                          <a:stretch>
                            <a:fillRect/>
                          </a:stretch>
                        </pic:blipFill>
                        <pic:spPr>
                          <a:xfrm>
                            <a:off x="0" y="0"/>
                            <a:ext cx="3497173" cy="2892723"/>
                          </a:xfrm>
                          <a:prstGeom prst="rect">
                            <a:avLst/>
                          </a:prstGeom>
                        </pic:spPr>
                      </pic:pic>
                    </a:graphicData>
                  </a:graphic>
                </wp:inline>
              </w:drawing>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Замечания</w:t>
            </w:r>
          </w:p>
        </w:tc>
        <w:tc>
          <w:tcPr>
            <w:tcW w:w="5670" w:type="dxa"/>
          </w:tcPr>
          <w:p w:rsidR="001F2273" w:rsidRPr="00654402"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Конструктор ни определить, ни переопределить нельзя.</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Допускается вложенность друг в друга.</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 ссылке ничего не сможем получить, чего нет в базовом</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анонимный класс определяется не на классе, а на интерфейсе, то нужно переопределить все методы</w:t>
            </w:r>
          </w:p>
          <w:p w:rsidR="001F2273" w:rsidRPr="00370CAE" w:rsidRDefault="001F2273" w:rsidP="007B2100">
            <w:pPr>
              <w:pStyle w:val="ListParagraph"/>
              <w:ind w:left="1080"/>
              <w:rPr>
                <w:rFonts w:ascii="Arial" w:hAnsi="Arial" w:cs="Arial"/>
                <w:color w:val="000000" w:themeColor="text1"/>
                <w:sz w:val="18"/>
                <w:szCs w:val="20"/>
                <w:shd w:val="clear" w:color="auto" w:fill="FFFFFF"/>
                <w:lang w:val="ru-RU"/>
              </w:rPr>
            </w:pPr>
          </w:p>
        </w:tc>
        <w:tc>
          <w:tcPr>
            <w:tcW w:w="5630" w:type="dxa"/>
          </w:tcPr>
          <w:p w:rsidR="001F2273" w:rsidRPr="007A0D10"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Элементы перечисления по умолчанию </w:t>
            </w:r>
            <w:r>
              <w:rPr>
                <w:rFonts w:ascii="Arial" w:hAnsi="Arial" w:cs="Arial"/>
                <w:color w:val="000000" w:themeColor="text1"/>
                <w:sz w:val="18"/>
                <w:szCs w:val="20"/>
                <w:shd w:val="clear" w:color="auto" w:fill="FFFFFF"/>
              </w:rPr>
              <w:t>public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final</w:t>
            </w:r>
          </w:p>
          <w:p w:rsidR="001F2273"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содержит абстрактный метод, то должен переопределить</w:t>
            </w:r>
          </w:p>
          <w:p w:rsidR="001F2273" w:rsidRPr="00E1506B"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содержать вложенные классы</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3178" w:type="dxa"/>
        <w:tblLayout w:type="fixed"/>
        <w:tblLook w:val="04A0" w:firstRow="1" w:lastRow="0" w:firstColumn="1" w:lastColumn="0" w:noHBand="0" w:noVBand="1"/>
      </w:tblPr>
      <w:tblGrid>
        <w:gridCol w:w="1696"/>
        <w:gridCol w:w="11482"/>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11482"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Параметризованный</w:t>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С помощью шаблонов можно создать параметризованные классы и методы, что позволяет использовать более строгую типизацию</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7A0D10"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D306594" wp14:editId="04B5A188">
                  <wp:extent cx="3667637" cy="31436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eric2.PNG"/>
                          <pic:cNvPicPr/>
                        </pic:nvPicPr>
                        <pic:blipFill>
                          <a:blip r:embed="rId19">
                            <a:extLst>
                              <a:ext uri="{28A0092B-C50C-407E-A947-70E740481C1C}">
                                <a14:useLocalDpi xmlns:a14="http://schemas.microsoft.com/office/drawing/2010/main" val="0"/>
                              </a:ext>
                            </a:extLst>
                          </a:blip>
                          <a:stretch>
                            <a:fillRect/>
                          </a:stretch>
                        </pic:blipFill>
                        <pic:spPr>
                          <a:xfrm>
                            <a:off x="0" y="0"/>
                            <a:ext cx="3667637" cy="314369"/>
                          </a:xfrm>
                          <a:prstGeom prst="rect">
                            <a:avLst/>
                          </a:prstGeom>
                        </pic:spPr>
                      </pic:pic>
                    </a:graphicData>
                  </a:graphic>
                </wp:inline>
              </w:drawing>
            </w:r>
          </w:p>
        </w:tc>
      </w:tr>
      <w:tr w:rsidR="001F2273" w:rsidRPr="00472D0E"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11482" w:type="dxa"/>
          </w:tcPr>
          <w:p w:rsidR="001F2273" w:rsidRPr="007A0D10"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.class</w:t>
            </w:r>
          </w:p>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47028BD0" wp14:editId="47BA8740">
                  <wp:extent cx="2162477"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ic1.PNG"/>
                          <pic:cNvPicPr/>
                        </pic:nvPicPr>
                        <pic:blipFill>
                          <a:blip r:embed="rId20">
                            <a:extLst>
                              <a:ext uri="{28A0092B-C50C-407E-A947-70E740481C1C}">
                                <a14:useLocalDpi xmlns:a14="http://schemas.microsoft.com/office/drawing/2010/main" val="0"/>
                              </a:ext>
                            </a:extLst>
                          </a:blip>
                          <a:stretch>
                            <a:fillRect/>
                          </a:stretch>
                        </pic:blipFill>
                        <pic:spPr>
                          <a:xfrm>
                            <a:off x="0" y="0"/>
                            <a:ext cx="2162477" cy="543001"/>
                          </a:xfrm>
                          <a:prstGeom prst="rect">
                            <a:avLst/>
                          </a:prstGeom>
                        </pic:spPr>
                      </pic:pic>
                    </a:graphicData>
                  </a:graphic>
                </wp:inline>
              </w:drawing>
            </w:r>
          </w:p>
        </w:tc>
      </w:tr>
      <w:tr w:rsidR="001F2273" w:rsidRPr="00472D0E" w:rsidTr="007B2100">
        <w:trPr>
          <w:trHeight w:val="733"/>
        </w:trPr>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11482" w:type="dxa"/>
          </w:tcPr>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Если не указать параметр, то компилятор подставит </w:t>
            </w:r>
            <w:r>
              <w:rPr>
                <w:rFonts w:ascii="Arial" w:hAnsi="Arial" w:cs="Arial"/>
                <w:color w:val="000000" w:themeColor="text1"/>
                <w:sz w:val="18"/>
                <w:szCs w:val="20"/>
                <w:shd w:val="clear" w:color="auto" w:fill="FFFFFF"/>
              </w:rPr>
              <w:t>Object</w:t>
            </w:r>
          </w:p>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Чтобы расширить возможности параметризованных членов используется </w:t>
            </w:r>
            <w:r>
              <w:rPr>
                <w:rFonts w:ascii="Arial" w:hAnsi="Arial" w:cs="Arial"/>
                <w:color w:val="000000" w:themeColor="text1"/>
                <w:sz w:val="18"/>
                <w:szCs w:val="20"/>
                <w:shd w:val="clear" w:color="auto" w:fill="FFFFFF"/>
              </w:rPr>
              <w:t>extends</w:t>
            </w:r>
          </w:p>
        </w:tc>
      </w:tr>
    </w:tbl>
    <w:p w:rsidR="001F2273" w:rsidRDefault="001F2273" w:rsidP="001F2273">
      <w:pPr>
        <w:rPr>
          <w:rFonts w:ascii="Arial" w:hAnsi="Arial" w:cs="Arial"/>
          <w:b/>
          <w:color w:val="000000" w:themeColor="text1"/>
          <w:sz w:val="24"/>
          <w:szCs w:val="20"/>
          <w:shd w:val="clear" w:color="auto" w:fill="FFFFFF"/>
          <w:lang w:val="ru-RU"/>
        </w:rPr>
      </w:pPr>
    </w:p>
    <w:p w:rsidR="00316E22" w:rsidRDefault="001F2273" w:rsidP="001F2273">
      <w:pPr>
        <w:rPr>
          <w:rFonts w:ascii="Arial" w:hAnsi="Arial" w:cs="Arial"/>
          <w:color w:val="000000" w:themeColor="text1"/>
          <w:sz w:val="20"/>
          <w:szCs w:val="20"/>
          <w:shd w:val="clear" w:color="auto" w:fill="FFFFFF"/>
          <w:lang w:val="ru-RU"/>
        </w:rPr>
      </w:pPr>
      <w:r w:rsidRPr="00316E22">
        <w:rPr>
          <w:rFonts w:ascii="Arial" w:hAnsi="Arial" w:cs="Arial"/>
          <w:i/>
          <w:color w:val="000000" w:themeColor="text1"/>
          <w:sz w:val="20"/>
          <w:szCs w:val="20"/>
          <w:u w:val="single"/>
          <w:shd w:val="clear" w:color="auto" w:fill="FFFFFF"/>
          <w:lang w:val="ru-RU"/>
        </w:rPr>
        <w:t>Замечани</w:t>
      </w:r>
      <w:r w:rsidR="00316E22" w:rsidRPr="00316E22">
        <w:rPr>
          <w:rFonts w:ascii="Arial" w:hAnsi="Arial" w:cs="Arial"/>
          <w:i/>
          <w:color w:val="000000" w:themeColor="text1"/>
          <w:sz w:val="20"/>
          <w:szCs w:val="20"/>
          <w:u w:val="single"/>
          <w:shd w:val="clear" w:color="auto" w:fill="FFFFFF"/>
          <w:lang w:val="ru-RU"/>
        </w:rPr>
        <w:t>я</w:t>
      </w:r>
      <w:r w:rsidRPr="00316E22">
        <w:rPr>
          <w:rFonts w:ascii="Arial" w:hAnsi="Arial" w:cs="Arial"/>
          <w:i/>
          <w:color w:val="000000" w:themeColor="text1"/>
          <w:sz w:val="20"/>
          <w:szCs w:val="20"/>
          <w:u w:val="single"/>
          <w:shd w:val="clear" w:color="auto" w:fill="FFFFFF"/>
          <w:lang w:val="ru-RU"/>
        </w:rPr>
        <w:t>:</w:t>
      </w:r>
      <w:r>
        <w:rPr>
          <w:rFonts w:ascii="Arial" w:hAnsi="Arial" w:cs="Arial"/>
          <w:color w:val="000000" w:themeColor="text1"/>
          <w:sz w:val="20"/>
          <w:szCs w:val="20"/>
          <w:shd w:val="clear" w:color="auto" w:fill="FFFFFF"/>
          <w:lang w:val="ru-RU"/>
        </w:rPr>
        <w:t xml:space="preserve"> </w:t>
      </w:r>
    </w:p>
    <w:p w:rsidR="001F2273" w:rsidRDefault="001F2273" w:rsidP="00316E22">
      <w:pPr>
        <w:pStyle w:val="ListParagraph"/>
        <w:numPr>
          <w:ilvl w:val="0"/>
          <w:numId w:val="13"/>
        </w:numPr>
        <w:rPr>
          <w:rFonts w:ascii="Arial" w:hAnsi="Arial" w:cs="Arial"/>
          <w:color w:val="000000" w:themeColor="text1"/>
          <w:sz w:val="20"/>
          <w:szCs w:val="20"/>
          <w:shd w:val="clear" w:color="auto" w:fill="FFFFFF"/>
          <w:lang w:val="ru-RU"/>
        </w:rPr>
      </w:pPr>
      <w:r w:rsidRPr="00316E22">
        <w:rPr>
          <w:rFonts w:ascii="Arial" w:hAnsi="Arial" w:cs="Arial"/>
          <w:color w:val="000000" w:themeColor="text1"/>
          <w:sz w:val="20"/>
          <w:szCs w:val="20"/>
          <w:shd w:val="clear" w:color="auto" w:fill="FFFFFF"/>
          <w:lang w:val="ru-RU"/>
        </w:rPr>
        <w:t>глубина вложенности ог</w:t>
      </w:r>
      <w:r w:rsidR="00316E22">
        <w:rPr>
          <w:rFonts w:ascii="Arial" w:hAnsi="Arial" w:cs="Arial"/>
          <w:color w:val="000000" w:themeColor="text1"/>
          <w:sz w:val="20"/>
          <w:szCs w:val="20"/>
          <w:shd w:val="clear" w:color="auto" w:fill="FFFFFF"/>
          <w:lang w:val="ru-RU"/>
        </w:rPr>
        <w:t>раничивается длиной имени файла</w:t>
      </w:r>
    </w:p>
    <w:p w:rsidR="00316E22" w:rsidRDefault="00316E22" w:rsidP="00316E22">
      <w:pPr>
        <w:pStyle w:val="ListParagraph"/>
        <w:numPr>
          <w:ilvl w:val="0"/>
          <w:numId w:val="13"/>
        </w:numPr>
        <w:rPr>
          <w:rFonts w:ascii="Arial" w:hAnsi="Arial" w:cs="Arial"/>
          <w:sz w:val="20"/>
          <w:szCs w:val="20"/>
          <w:shd w:val="clear" w:color="auto" w:fill="FFFFFF"/>
          <w:lang w:val="ru-RU"/>
        </w:rPr>
      </w:pPr>
      <w:r w:rsidRPr="00316E22">
        <w:rPr>
          <w:rFonts w:ascii="Arial" w:hAnsi="Arial" w:cs="Arial"/>
          <w:sz w:val="20"/>
          <w:szCs w:val="20"/>
          <w:shd w:val="clear" w:color="auto" w:fill="FFFFFF"/>
          <w:lang w:val="ru-RU"/>
        </w:rPr>
        <w:t>в абстракт</w:t>
      </w:r>
      <w:r>
        <w:rPr>
          <w:rFonts w:ascii="Arial" w:hAnsi="Arial" w:cs="Arial"/>
          <w:sz w:val="20"/>
          <w:szCs w:val="20"/>
          <w:shd w:val="clear" w:color="auto" w:fill="FFFFFF"/>
          <w:lang w:val="ru-RU"/>
        </w:rPr>
        <w:t>н</w:t>
      </w:r>
      <w:r w:rsidRPr="00316E22">
        <w:rPr>
          <w:rFonts w:ascii="Arial" w:hAnsi="Arial" w:cs="Arial"/>
          <w:sz w:val="20"/>
          <w:szCs w:val="20"/>
          <w:shd w:val="clear" w:color="auto" w:fill="FFFFFF"/>
          <w:lang w:val="ru-RU"/>
        </w:rPr>
        <w:t xml:space="preserve">ом классе не может быть единственного </w:t>
      </w:r>
      <w:r w:rsidRPr="00316E22">
        <w:rPr>
          <w:rFonts w:ascii="Arial" w:hAnsi="Arial" w:cs="Arial"/>
          <w:sz w:val="20"/>
          <w:szCs w:val="20"/>
          <w:shd w:val="clear" w:color="auto" w:fill="FFFFFF"/>
        </w:rPr>
        <w:t>private</w:t>
      </w:r>
      <w:r w:rsidRPr="00316E22">
        <w:rPr>
          <w:rFonts w:ascii="Arial" w:hAnsi="Arial" w:cs="Arial"/>
          <w:sz w:val="20"/>
          <w:szCs w:val="20"/>
          <w:shd w:val="clear" w:color="auto" w:fill="FFFFFF"/>
          <w:lang w:val="ru-RU"/>
        </w:rPr>
        <w:t xml:space="preserve"> конструктора</w:t>
      </w:r>
    </w:p>
    <w:p w:rsidR="00316E22" w:rsidRDefault="00316E22" w:rsidP="00316E22">
      <w:pPr>
        <w:pStyle w:val="ListParagraph"/>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2896004"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vate_constr.PNG"/>
                    <pic:cNvPicPr/>
                  </pic:nvPicPr>
                  <pic:blipFill>
                    <a:blip r:embed="rId21">
                      <a:extLst>
                        <a:ext uri="{28A0092B-C50C-407E-A947-70E740481C1C}">
                          <a14:useLocalDpi xmlns:a14="http://schemas.microsoft.com/office/drawing/2010/main" val="0"/>
                        </a:ext>
                      </a:extLst>
                    </a:blip>
                    <a:stretch>
                      <a:fillRect/>
                    </a:stretch>
                  </pic:blipFill>
                  <pic:spPr>
                    <a:xfrm>
                      <a:off x="0" y="0"/>
                      <a:ext cx="2896004" cy="400106"/>
                    </a:xfrm>
                    <a:prstGeom prst="rect">
                      <a:avLst/>
                    </a:prstGeom>
                  </pic:spPr>
                </pic:pic>
              </a:graphicData>
            </a:graphic>
          </wp:inline>
        </w:drawing>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В статическом классе может быть всё, что угодно</w:t>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Чтобы обратиться к статическому классу, вложенный в интерфейс, нужно указать Имя_интерфейса.Имя_класса</w:t>
      </w:r>
    </w:p>
    <w:p w:rsidR="00321B37" w:rsidRPr="00321B37" w:rsidRDefault="00321B37" w:rsidP="00316E22">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Enum </w:t>
      </w:r>
      <w:r>
        <w:rPr>
          <w:rFonts w:ascii="Arial" w:hAnsi="Arial" w:cs="Arial"/>
          <w:sz w:val="20"/>
          <w:szCs w:val="20"/>
          <w:shd w:val="clear" w:color="auto" w:fill="FFFFFF"/>
          <w:lang w:val="ru-RU"/>
        </w:rPr>
        <w:t>может</w:t>
      </w:r>
      <w:r w:rsidRPr="00321B37">
        <w:rPr>
          <w:rFonts w:ascii="Arial" w:hAnsi="Arial" w:cs="Arial"/>
          <w:sz w:val="20"/>
          <w:szCs w:val="20"/>
          <w:shd w:val="clear" w:color="auto" w:fill="FFFFFF"/>
        </w:rPr>
        <w:t xml:space="preserve"> </w:t>
      </w:r>
      <w:r>
        <w:rPr>
          <w:rFonts w:ascii="Arial" w:hAnsi="Arial" w:cs="Arial"/>
          <w:sz w:val="20"/>
          <w:szCs w:val="20"/>
          <w:shd w:val="clear" w:color="auto" w:fill="FFFFFF"/>
          <w:lang w:val="ru-RU"/>
        </w:rPr>
        <w:t>содержать</w:t>
      </w:r>
      <w:r w:rsidRPr="00321B37">
        <w:rPr>
          <w:rFonts w:ascii="Arial" w:hAnsi="Arial" w:cs="Arial"/>
          <w:sz w:val="20"/>
          <w:szCs w:val="20"/>
          <w:shd w:val="clear" w:color="auto" w:fill="FFFFFF"/>
        </w:rPr>
        <w:t xml:space="preserve"> </w:t>
      </w:r>
      <w:r>
        <w:rPr>
          <w:rFonts w:ascii="Arial" w:hAnsi="Arial" w:cs="Arial"/>
          <w:sz w:val="20"/>
          <w:szCs w:val="20"/>
          <w:shd w:val="clear" w:color="auto" w:fill="FFFFFF"/>
        </w:rPr>
        <w:t>non-static, static classes, interface, static{}, {}</w:t>
      </w:r>
    </w:p>
    <w:p w:rsidR="00316E22" w:rsidRPr="00321B37" w:rsidRDefault="00316E22" w:rsidP="00316E22">
      <w:pPr>
        <w:rPr>
          <w:rFonts w:ascii="Arial" w:hAnsi="Arial" w:cs="Arial"/>
          <w:sz w:val="20"/>
          <w:szCs w:val="20"/>
          <w:shd w:val="clear" w:color="auto" w:fill="FFFFFF"/>
        </w:rPr>
      </w:pPr>
    </w:p>
    <w:p w:rsidR="007D5B6A" w:rsidRDefault="007D5B6A" w:rsidP="00316E22">
      <w:pPr>
        <w:rPr>
          <w:rFonts w:ascii="Arial" w:hAnsi="Arial" w:cs="Arial"/>
          <w:b/>
          <w:color w:val="000000" w:themeColor="text1"/>
          <w:sz w:val="24"/>
          <w:szCs w:val="20"/>
          <w:shd w:val="clear" w:color="auto" w:fill="FFFFFF"/>
          <w:lang w:val="ru-RU"/>
        </w:rPr>
      </w:pPr>
      <w:r w:rsidRPr="007D5B6A">
        <w:rPr>
          <w:rFonts w:ascii="Arial" w:hAnsi="Arial" w:cs="Arial"/>
          <w:b/>
          <w:color w:val="000000" w:themeColor="text1"/>
          <w:sz w:val="24"/>
          <w:szCs w:val="20"/>
          <w:shd w:val="clear" w:color="auto" w:fill="FFFFFF"/>
          <w:lang w:val="ru-RU"/>
        </w:rPr>
        <w:t>Абстрактный класс</w:t>
      </w:r>
    </w:p>
    <w:p w:rsidR="007D5B6A" w:rsidRPr="007D5B6A" w:rsidRDefault="007D5B6A" w:rsidP="00316E22">
      <w:pPr>
        <w:rPr>
          <w:rFonts w:ascii="Arial" w:hAnsi="Arial" w:cs="Arial"/>
          <w:color w:val="000000" w:themeColor="text1"/>
          <w:sz w:val="20"/>
          <w:szCs w:val="20"/>
          <w:shd w:val="clear" w:color="auto" w:fill="FFFFFF"/>
          <w:lang w:val="ru-RU"/>
        </w:rPr>
      </w:pPr>
      <w:r w:rsidRPr="007D5B6A">
        <w:rPr>
          <w:rFonts w:ascii="Arial" w:hAnsi="Arial" w:cs="Arial"/>
          <w:color w:val="000000" w:themeColor="text1"/>
          <w:sz w:val="20"/>
          <w:szCs w:val="20"/>
          <w:shd w:val="clear" w:color="auto" w:fill="FFFFFF"/>
          <w:lang w:val="ru-RU"/>
        </w:rPr>
        <w:t xml:space="preserve">Абстрактный класс </w:t>
      </w:r>
      <w:r>
        <w:rPr>
          <w:rFonts w:ascii="Arial" w:hAnsi="Arial" w:cs="Arial"/>
          <w:color w:val="000000" w:themeColor="text1"/>
          <w:sz w:val="20"/>
          <w:szCs w:val="20"/>
          <w:shd w:val="clear" w:color="auto" w:fill="FFFFFF"/>
          <w:lang w:val="ru-RU"/>
        </w:rPr>
        <w:t>–</w:t>
      </w:r>
      <w:r w:rsidRPr="007D5B6A">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это класс, объявленный с модификатором </w:t>
      </w:r>
      <w:r>
        <w:rPr>
          <w:rFonts w:ascii="Arial" w:hAnsi="Arial" w:cs="Arial"/>
          <w:color w:val="000000" w:themeColor="text1"/>
          <w:sz w:val="20"/>
          <w:szCs w:val="20"/>
          <w:shd w:val="clear" w:color="auto" w:fill="FFFFFF"/>
        </w:rPr>
        <w:t>abstract</w:t>
      </w:r>
      <w:r w:rsidRPr="007D5B6A">
        <w:rPr>
          <w:rFonts w:ascii="Arial" w:hAnsi="Arial" w:cs="Arial"/>
          <w:color w:val="000000" w:themeColor="text1"/>
          <w:sz w:val="20"/>
          <w:szCs w:val="20"/>
          <w:shd w:val="clear" w:color="auto" w:fill="FFFFFF"/>
          <w:lang w:val="ru-RU"/>
        </w:rPr>
        <w:t>.</w:t>
      </w:r>
    </w:p>
    <w:p w:rsidR="007D5B6A"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Экземпляры такого класса создать нельзя, но можно создать абстрактные ссылки, которые будут ссылаться на класс, наследующий данный абстрактный. Причём класс, который наследует абстрактный класс, должен реализовывать все абстрактные методы, иначе будет объявлен тоже абстрактным.</w:t>
      </w:r>
    </w:p>
    <w:p w:rsid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Abstract Method -&gt; Abstract Class</w:t>
      </w:r>
    </w:p>
    <w:p w:rsidR="007D5B6A" w:rsidRP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Class -&gt; Abstract Method //</w:t>
      </w:r>
      <w:r>
        <w:rPr>
          <w:rFonts w:ascii="Arial" w:hAnsi="Arial" w:cs="Arial"/>
          <w:color w:val="000000" w:themeColor="text1"/>
          <w:sz w:val="20"/>
          <w:szCs w:val="20"/>
          <w:shd w:val="clear" w:color="auto" w:fill="FFFFFF"/>
          <w:lang w:val="ru-RU"/>
        </w:rPr>
        <w:t>нет</w:t>
      </w:r>
    </w:p>
    <w:p w:rsidR="007D5B6A" w:rsidRPr="00984D1B" w:rsidRDefault="007D5B6A" w:rsidP="00316E22">
      <w:pPr>
        <w:rPr>
          <w:rFonts w:ascii="Arial" w:hAnsi="Arial" w:cs="Arial"/>
          <w:i/>
          <w:color w:val="000000" w:themeColor="text1"/>
          <w:sz w:val="20"/>
          <w:szCs w:val="20"/>
          <w:u w:val="single"/>
          <w:shd w:val="clear" w:color="auto" w:fill="FFFFFF"/>
          <w:lang w:val="ru-RU"/>
        </w:rPr>
      </w:pPr>
      <w:r w:rsidRPr="007D5B6A">
        <w:rPr>
          <w:rFonts w:ascii="Arial" w:hAnsi="Arial" w:cs="Arial"/>
          <w:i/>
          <w:color w:val="000000" w:themeColor="text1"/>
          <w:sz w:val="20"/>
          <w:szCs w:val="20"/>
          <w:u w:val="single"/>
          <w:shd w:val="clear" w:color="auto" w:fill="FFFFFF"/>
          <w:lang w:val="ru-RU"/>
        </w:rPr>
        <w:t>Зачем</w:t>
      </w:r>
      <w:r w:rsidRPr="00984D1B">
        <w:rPr>
          <w:rFonts w:ascii="Arial" w:hAnsi="Arial" w:cs="Arial"/>
          <w:i/>
          <w:color w:val="000000" w:themeColor="text1"/>
          <w:sz w:val="20"/>
          <w:szCs w:val="20"/>
          <w:u w:val="single"/>
          <w:shd w:val="clear" w:color="auto" w:fill="FFFFFF"/>
          <w:lang w:val="ru-RU"/>
        </w:rPr>
        <w:t xml:space="preserve"> </w:t>
      </w:r>
      <w:r w:rsidRPr="007D5B6A">
        <w:rPr>
          <w:rFonts w:ascii="Arial" w:hAnsi="Arial" w:cs="Arial"/>
          <w:i/>
          <w:color w:val="000000" w:themeColor="text1"/>
          <w:sz w:val="20"/>
          <w:szCs w:val="20"/>
          <w:u w:val="single"/>
          <w:shd w:val="clear" w:color="auto" w:fill="FFFFFF"/>
          <w:lang w:val="ru-RU"/>
        </w:rPr>
        <w:t>нужен</w:t>
      </w:r>
      <w:r w:rsidRPr="00984D1B">
        <w:rPr>
          <w:rFonts w:ascii="Arial" w:hAnsi="Arial" w:cs="Arial"/>
          <w:i/>
          <w:color w:val="000000" w:themeColor="text1"/>
          <w:sz w:val="20"/>
          <w:szCs w:val="20"/>
          <w:u w:val="single"/>
          <w:shd w:val="clear" w:color="auto" w:fill="FFFFFF"/>
          <w:lang w:val="ru-RU"/>
        </w:rPr>
        <w:t>?</w:t>
      </w:r>
    </w:p>
    <w:p w:rsidR="007D5B6A" w:rsidRPr="00984D1B"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В результате рефакторинга кода может возникнуть ситуация, когда выделяются классы, которые начинают играть абстрактную роль и реализовывать в них некоторые методы не имеет смысла. Но и удалить такие методы нельзя, так как при использовании базовых объектных ссылок на объекты производных классов теряется возможность </w:t>
      </w:r>
      <w:r w:rsidR="00394562">
        <w:rPr>
          <w:rFonts w:ascii="Arial" w:hAnsi="Arial" w:cs="Arial"/>
          <w:color w:val="000000" w:themeColor="text1"/>
          <w:sz w:val="20"/>
          <w:szCs w:val="20"/>
          <w:shd w:val="clear" w:color="auto" w:fill="FFFFFF"/>
          <w:lang w:val="ru-RU"/>
        </w:rPr>
        <w:t xml:space="preserve">доступа к таким методам. В таком случае их называют </w:t>
      </w:r>
      <w:r w:rsidR="00394562">
        <w:rPr>
          <w:rFonts w:ascii="Arial" w:hAnsi="Arial" w:cs="Arial"/>
          <w:color w:val="000000" w:themeColor="text1"/>
          <w:sz w:val="20"/>
          <w:szCs w:val="20"/>
          <w:shd w:val="clear" w:color="auto" w:fill="FFFFFF"/>
        </w:rPr>
        <w:t>abstract</w:t>
      </w:r>
      <w:r w:rsidR="00394562" w:rsidRPr="00984D1B">
        <w:rPr>
          <w:rFonts w:ascii="Arial" w:hAnsi="Arial" w:cs="Arial"/>
          <w:color w:val="000000" w:themeColor="text1"/>
          <w:sz w:val="20"/>
          <w:szCs w:val="20"/>
          <w:shd w:val="clear" w:color="auto" w:fill="FFFFFF"/>
          <w:lang w:val="ru-RU"/>
        </w:rPr>
        <w:t>.</w:t>
      </w:r>
    </w:p>
    <w:p w:rsidR="007D5B6A" w:rsidRPr="007D5B6A" w:rsidRDefault="007D5B6A" w:rsidP="00316E22">
      <w:pPr>
        <w:rPr>
          <w:rFonts w:ascii="Arial" w:hAnsi="Arial" w:cs="Arial"/>
          <w:i/>
          <w:color w:val="000000" w:themeColor="text1"/>
          <w:sz w:val="20"/>
          <w:szCs w:val="20"/>
          <w:u w:val="single"/>
          <w:shd w:val="clear" w:color="auto" w:fill="FFFFFF"/>
          <w:lang w:val="ru-RU"/>
        </w:rPr>
      </w:pPr>
    </w:p>
    <w:p w:rsidR="00316E22" w:rsidRPr="00984D1B" w:rsidRDefault="00316E22" w:rsidP="00316E22">
      <w:pPr>
        <w:rPr>
          <w:rFonts w:ascii="Arial" w:hAnsi="Arial" w:cs="Arial"/>
          <w:b/>
          <w:color w:val="000000" w:themeColor="text1"/>
          <w:sz w:val="24"/>
          <w:szCs w:val="20"/>
          <w:shd w:val="clear" w:color="auto" w:fill="FFFFFF"/>
          <w:lang w:val="ru-RU"/>
        </w:rPr>
      </w:pPr>
      <w:r w:rsidRPr="00316E22">
        <w:rPr>
          <w:rFonts w:ascii="Arial" w:hAnsi="Arial" w:cs="Arial"/>
          <w:b/>
          <w:color w:val="000000" w:themeColor="text1"/>
          <w:sz w:val="24"/>
          <w:szCs w:val="20"/>
          <w:shd w:val="clear" w:color="auto" w:fill="FFFFFF"/>
          <w:lang w:val="ru-RU"/>
        </w:rPr>
        <w:t>Интерфейс</w:t>
      </w:r>
    </w:p>
    <w:p w:rsidR="007D5B6A" w:rsidRPr="00984D1B" w:rsidRDefault="007D5B6A" w:rsidP="007D5B6A">
      <w:pPr>
        <w:jc w:val="both"/>
        <w:rPr>
          <w:rFonts w:ascii="Arial" w:hAnsi="Arial" w:cs="Arial"/>
          <w:sz w:val="20"/>
          <w:szCs w:val="19"/>
          <w:lang w:val="ru-RU"/>
        </w:rPr>
      </w:pPr>
      <w:r>
        <w:rPr>
          <w:rFonts w:ascii="Arial" w:hAnsi="Arial" w:cs="Arial"/>
          <w:sz w:val="20"/>
          <w:szCs w:val="19"/>
          <w:lang w:val="ru-RU"/>
        </w:rPr>
        <w:t>Интерфейс</w:t>
      </w:r>
      <w:r w:rsidRPr="00984D1B">
        <w:rPr>
          <w:rFonts w:ascii="Arial" w:hAnsi="Arial" w:cs="Arial"/>
          <w:sz w:val="20"/>
          <w:szCs w:val="19"/>
          <w:lang w:val="ru-RU"/>
        </w:rPr>
        <w:t xml:space="preserve"> – </w:t>
      </w:r>
      <w:r>
        <w:rPr>
          <w:rFonts w:ascii="Arial" w:hAnsi="Arial" w:cs="Arial"/>
          <w:sz w:val="20"/>
          <w:szCs w:val="19"/>
          <w:lang w:val="ru-RU"/>
        </w:rPr>
        <w:t>полностью</w:t>
      </w:r>
      <w:r w:rsidRPr="00984D1B">
        <w:rPr>
          <w:rFonts w:ascii="Arial" w:hAnsi="Arial" w:cs="Arial"/>
          <w:sz w:val="20"/>
          <w:szCs w:val="19"/>
          <w:lang w:val="ru-RU"/>
        </w:rPr>
        <w:t xml:space="preserve"> </w:t>
      </w:r>
      <w:r>
        <w:rPr>
          <w:rFonts w:ascii="Arial" w:hAnsi="Arial" w:cs="Arial"/>
          <w:sz w:val="20"/>
          <w:szCs w:val="19"/>
          <w:lang w:val="ru-RU"/>
        </w:rPr>
        <w:t>абстрактный</w:t>
      </w:r>
      <w:r w:rsidRPr="00984D1B">
        <w:rPr>
          <w:rFonts w:ascii="Arial" w:hAnsi="Arial" w:cs="Arial"/>
          <w:sz w:val="20"/>
          <w:szCs w:val="19"/>
          <w:lang w:val="ru-RU"/>
        </w:rPr>
        <w:t xml:space="preserve"> </w:t>
      </w:r>
      <w:r>
        <w:rPr>
          <w:rFonts w:ascii="Arial" w:hAnsi="Arial" w:cs="Arial"/>
          <w:sz w:val="20"/>
          <w:szCs w:val="19"/>
          <w:lang w:val="ru-RU"/>
        </w:rPr>
        <w:t>класс</w:t>
      </w:r>
      <w:r w:rsidRPr="00984D1B">
        <w:rPr>
          <w:rFonts w:ascii="Arial" w:hAnsi="Arial" w:cs="Arial"/>
          <w:sz w:val="20"/>
          <w:szCs w:val="19"/>
          <w:lang w:val="ru-RU"/>
        </w:rPr>
        <w:t>.</w:t>
      </w:r>
    </w:p>
    <w:p w:rsidR="00B64273" w:rsidRDefault="00B64273">
      <w:pPr>
        <w:rPr>
          <w:rFonts w:ascii="Arial" w:hAnsi="Arial" w:cs="Arial"/>
          <w:i/>
          <w:color w:val="000000"/>
          <w:sz w:val="19"/>
          <w:szCs w:val="19"/>
          <w:lang w:val="ru-RU"/>
        </w:rPr>
      </w:pPr>
      <w:r w:rsidRPr="00B64273">
        <w:rPr>
          <w:rFonts w:ascii="Arial" w:hAnsi="Arial" w:cs="Arial"/>
          <w:i/>
          <w:color w:val="000000"/>
          <w:sz w:val="19"/>
          <w:szCs w:val="19"/>
          <w:u w:val="single"/>
        </w:rPr>
        <w:t>English</w:t>
      </w:r>
      <w:r>
        <w:rPr>
          <w:rFonts w:ascii="Arial" w:hAnsi="Arial" w:cs="Arial"/>
          <w:color w:val="000000"/>
          <w:sz w:val="19"/>
          <w:szCs w:val="19"/>
        </w:rPr>
        <w:t xml:space="preserve">: </w:t>
      </w:r>
      <w:r w:rsidR="00316E22" w:rsidRPr="00B64273">
        <w:rPr>
          <w:rFonts w:ascii="Arial" w:hAnsi="Arial" w:cs="Arial"/>
          <w:i/>
          <w:color w:val="000000"/>
          <w:sz w:val="19"/>
          <w:szCs w:val="19"/>
        </w:rPr>
        <w:t>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speaking</w:t>
      </w:r>
      <w:r w:rsidR="00316E22" w:rsidRPr="00B64273">
        <w:rPr>
          <w:rFonts w:ascii="Arial" w:hAnsi="Arial" w:cs="Arial"/>
          <w:i/>
          <w:color w:val="000000"/>
          <w:sz w:val="19"/>
          <w:szCs w:val="19"/>
          <w:lang w:val="ru-RU"/>
        </w:rPr>
        <w:t>,</w:t>
      </w:r>
      <w:r w:rsidR="00316E22" w:rsidRPr="00B64273">
        <w:rPr>
          <w:rStyle w:val="apple-converted-space"/>
          <w:rFonts w:ascii="Arial" w:hAnsi="Arial" w:cs="Arial"/>
          <w:i/>
          <w:color w:val="000000"/>
          <w:sz w:val="19"/>
          <w:szCs w:val="19"/>
        </w:rPr>
        <w:t> </w:t>
      </w:r>
      <w:r w:rsidR="00316E22" w:rsidRPr="00B64273">
        <w:rPr>
          <w:rFonts w:ascii="Arial" w:hAnsi="Arial" w:cs="Arial"/>
          <w:i/>
          <w:iCs/>
          <w:color w:val="000000"/>
          <w:sz w:val="19"/>
          <w:szCs w:val="19"/>
        </w:rPr>
        <w:t>interfaces</w:t>
      </w:r>
      <w:r w:rsidR="00316E22" w:rsidRPr="00B64273">
        <w:rPr>
          <w:rStyle w:val="apple-converted-space"/>
          <w:rFonts w:ascii="Arial" w:hAnsi="Arial" w:cs="Arial"/>
          <w:i/>
          <w:color w:val="000000"/>
          <w:sz w:val="19"/>
          <w:szCs w:val="19"/>
        </w:rPr>
        <w:t> </w:t>
      </w:r>
      <w:r w:rsidR="00316E22" w:rsidRPr="00B64273">
        <w:rPr>
          <w:rFonts w:ascii="Arial" w:hAnsi="Arial" w:cs="Arial"/>
          <w:i/>
          <w:color w:val="000000"/>
          <w:sz w:val="19"/>
          <w:szCs w:val="19"/>
        </w:rPr>
        <w:t>are</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such</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contracts</w:t>
      </w:r>
      <w:r w:rsidR="00316E22" w:rsidRPr="00B64273">
        <w:rPr>
          <w:rFonts w:ascii="Arial" w:hAnsi="Arial" w:cs="Arial"/>
          <w:i/>
          <w:color w:val="000000"/>
          <w:sz w:val="19"/>
          <w:szCs w:val="19"/>
          <w:lang w:val="ru-RU"/>
        </w:rPr>
        <w:t>.</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в джава используются для добавления новых возможностей классам, которых нет и не может быть в базовом. </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Интерфейсы говорят о том, что класс должен делать, но не говорят как. Таким образом интерфейс – это есть некий контракт, который обязаны соблюдать «реализаторы».</w:t>
      </w:r>
    </w:p>
    <w:p w:rsidR="00B64273" w:rsidRDefault="00B64273" w:rsidP="00B64273">
      <w:pPr>
        <w:jc w:val="both"/>
        <w:rPr>
          <w:rFonts w:ascii="Arial" w:hAnsi="Arial" w:cs="Arial"/>
          <w:i/>
          <w:color w:val="2E74B5" w:themeColor="accent1" w:themeShade="BF"/>
          <w:sz w:val="20"/>
          <w:szCs w:val="19"/>
          <w:lang w:val="ru-RU"/>
        </w:rPr>
      </w:pPr>
      <w:r w:rsidRPr="00B64273">
        <w:rPr>
          <w:rFonts w:ascii="Arial" w:hAnsi="Arial" w:cs="Arial"/>
          <w:i/>
          <w:color w:val="2E74B5" w:themeColor="accent1" w:themeShade="BF"/>
          <w:sz w:val="20"/>
          <w:szCs w:val="19"/>
          <w:lang w:val="ru-RU"/>
        </w:rPr>
        <w:t>Объявление интерфейса</w:t>
      </w:r>
    </w:p>
    <w:p w:rsidR="00B64273" w:rsidRDefault="00B64273" w:rsidP="00B64273">
      <w:pPr>
        <w:jc w:val="both"/>
        <w:rPr>
          <w:rFonts w:ascii="Arial" w:hAnsi="Arial" w:cs="Arial"/>
          <w:i/>
          <w:color w:val="2E74B5" w:themeColor="accent1" w:themeShade="BF"/>
          <w:sz w:val="20"/>
          <w:szCs w:val="19"/>
          <w:lang w:val="ru-RU"/>
        </w:rPr>
      </w:pPr>
      <w:r>
        <w:rPr>
          <w:rFonts w:ascii="Arial" w:hAnsi="Arial" w:cs="Arial"/>
          <w:i/>
          <w:noProof/>
          <w:color w:val="5B9BD5" w:themeColor="accent1"/>
          <w:sz w:val="20"/>
          <w:szCs w:val="19"/>
        </w:rPr>
        <w:drawing>
          <wp:inline distT="0" distB="0" distL="0" distR="0">
            <wp:extent cx="3057952"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3057952" cy="600159"/>
                    </a:xfrm>
                    <a:prstGeom prst="rect">
                      <a:avLst/>
                    </a:prstGeom>
                  </pic:spPr>
                </pic:pic>
              </a:graphicData>
            </a:graphic>
          </wp:inline>
        </w:drawing>
      </w:r>
    </w:p>
    <w:p w:rsidR="00394562" w:rsidRPr="00984D1B" w:rsidRDefault="00394562" w:rsidP="00B64273">
      <w:pPr>
        <w:jc w:val="both"/>
        <w:rPr>
          <w:rFonts w:ascii="Arial" w:hAnsi="Arial" w:cs="Arial"/>
          <w:sz w:val="20"/>
          <w:szCs w:val="19"/>
          <w:lang w:val="ru-RU"/>
        </w:rPr>
      </w:pPr>
      <w:r w:rsidRPr="00394562">
        <w:rPr>
          <w:rFonts w:ascii="Arial" w:hAnsi="Arial" w:cs="Arial"/>
          <w:sz w:val="20"/>
          <w:szCs w:val="19"/>
          <w:lang w:val="ru-RU"/>
        </w:rPr>
        <w:t xml:space="preserve">Модификаторы: </w:t>
      </w:r>
      <w:r>
        <w:rPr>
          <w:rFonts w:ascii="Arial" w:hAnsi="Arial" w:cs="Arial"/>
          <w:sz w:val="20"/>
          <w:szCs w:val="19"/>
        </w:rPr>
        <w:t>public</w:t>
      </w:r>
      <w:r w:rsidRPr="00984D1B">
        <w:rPr>
          <w:rFonts w:ascii="Arial" w:hAnsi="Arial" w:cs="Arial"/>
          <w:sz w:val="20"/>
          <w:szCs w:val="19"/>
          <w:lang w:val="ru-RU"/>
        </w:rPr>
        <w:t xml:space="preserve">, </w:t>
      </w:r>
      <w:r w:rsidRPr="00394562">
        <w:rPr>
          <w:rFonts w:ascii="Arial" w:hAnsi="Arial" w:cs="Arial"/>
          <w:color w:val="FF0000"/>
          <w:sz w:val="20"/>
          <w:szCs w:val="19"/>
        </w:rPr>
        <w:t>friendly</w:t>
      </w:r>
      <w:r w:rsidRPr="00984D1B">
        <w:rPr>
          <w:rFonts w:ascii="Arial" w:hAnsi="Arial" w:cs="Arial"/>
          <w:color w:val="FF0000"/>
          <w:sz w:val="20"/>
          <w:szCs w:val="19"/>
          <w:lang w:val="ru-RU"/>
        </w:rPr>
        <w:t xml:space="preserve"> </w:t>
      </w:r>
    </w:p>
    <w:p w:rsidR="00B64273" w:rsidRPr="00984D1B" w:rsidRDefault="00B64273" w:rsidP="00B64273">
      <w:pPr>
        <w:jc w:val="both"/>
        <w:rPr>
          <w:rFonts w:ascii="Arial" w:hAnsi="Arial" w:cs="Arial"/>
          <w:sz w:val="20"/>
          <w:szCs w:val="19"/>
          <w:lang w:val="ru-RU"/>
        </w:rPr>
      </w:pPr>
      <w:r>
        <w:rPr>
          <w:rFonts w:ascii="Arial" w:hAnsi="Arial" w:cs="Arial"/>
          <w:sz w:val="20"/>
          <w:szCs w:val="19"/>
          <w:lang w:val="ru-RU"/>
        </w:rPr>
        <w:t>Поля</w:t>
      </w:r>
      <w:r w:rsidRPr="00984D1B">
        <w:rPr>
          <w:rFonts w:ascii="Arial" w:hAnsi="Arial" w:cs="Arial"/>
          <w:sz w:val="20"/>
          <w:szCs w:val="19"/>
          <w:lang w:val="ru-RU"/>
        </w:rPr>
        <w:t xml:space="preserve"> </w:t>
      </w:r>
      <w:r>
        <w:rPr>
          <w:rFonts w:ascii="Arial" w:hAnsi="Arial" w:cs="Arial"/>
          <w:sz w:val="20"/>
          <w:szCs w:val="19"/>
          <w:lang w:val="ru-RU"/>
        </w:rPr>
        <w:t>по</w:t>
      </w:r>
      <w:r w:rsidRPr="00984D1B">
        <w:rPr>
          <w:rFonts w:ascii="Arial" w:hAnsi="Arial" w:cs="Arial"/>
          <w:sz w:val="20"/>
          <w:szCs w:val="19"/>
          <w:lang w:val="ru-RU"/>
        </w:rPr>
        <w:t xml:space="preserve"> </w:t>
      </w:r>
      <w:r>
        <w:rPr>
          <w:rFonts w:ascii="Arial" w:hAnsi="Arial" w:cs="Arial"/>
          <w:sz w:val="20"/>
          <w:szCs w:val="19"/>
          <w:lang w:val="ru-RU"/>
        </w:rPr>
        <w:t>умолчанию</w:t>
      </w:r>
      <w:r w:rsidRPr="00984D1B">
        <w:rPr>
          <w:rFonts w:ascii="Arial" w:hAnsi="Arial" w:cs="Arial"/>
          <w:sz w:val="20"/>
          <w:szCs w:val="19"/>
          <w:lang w:val="ru-RU"/>
        </w:rPr>
        <w:t xml:space="preserve"> </w:t>
      </w:r>
      <w:r w:rsidRPr="00B64273">
        <w:rPr>
          <w:rFonts w:ascii="Arial" w:hAnsi="Arial" w:cs="Arial"/>
          <w:b/>
          <w:sz w:val="20"/>
          <w:szCs w:val="19"/>
        </w:rPr>
        <w:t>public</w:t>
      </w:r>
      <w:r w:rsidRPr="00984D1B">
        <w:rPr>
          <w:rFonts w:ascii="Arial" w:hAnsi="Arial" w:cs="Arial"/>
          <w:b/>
          <w:sz w:val="20"/>
          <w:szCs w:val="19"/>
          <w:lang w:val="ru-RU"/>
        </w:rPr>
        <w:t xml:space="preserve"> </w:t>
      </w:r>
      <w:r w:rsidRPr="00B64273">
        <w:rPr>
          <w:rFonts w:ascii="Arial" w:hAnsi="Arial" w:cs="Arial"/>
          <w:b/>
          <w:sz w:val="20"/>
          <w:szCs w:val="19"/>
        </w:rPr>
        <w:t>final</w:t>
      </w:r>
      <w:r w:rsidRPr="00984D1B">
        <w:rPr>
          <w:rFonts w:ascii="Arial" w:hAnsi="Arial" w:cs="Arial"/>
          <w:b/>
          <w:sz w:val="20"/>
          <w:szCs w:val="19"/>
          <w:lang w:val="ru-RU"/>
        </w:rPr>
        <w:t xml:space="preserve"> </w:t>
      </w:r>
      <w:r w:rsidRPr="00B64273">
        <w:rPr>
          <w:rFonts w:ascii="Arial" w:hAnsi="Arial" w:cs="Arial"/>
          <w:b/>
          <w:sz w:val="20"/>
          <w:szCs w:val="19"/>
        </w:rPr>
        <w:t>static</w:t>
      </w:r>
      <w:r w:rsidRPr="00984D1B">
        <w:rPr>
          <w:rFonts w:ascii="Arial" w:hAnsi="Arial" w:cs="Arial"/>
          <w:b/>
          <w:sz w:val="20"/>
          <w:szCs w:val="19"/>
          <w:lang w:val="ru-RU"/>
        </w:rPr>
        <w:t xml:space="preserve">, </w:t>
      </w:r>
      <w:r>
        <w:rPr>
          <w:rFonts w:ascii="Arial" w:hAnsi="Arial" w:cs="Arial"/>
          <w:sz w:val="20"/>
          <w:szCs w:val="19"/>
          <w:lang w:val="ru-RU"/>
        </w:rPr>
        <w:t>методы</w:t>
      </w:r>
      <w:r w:rsidRPr="00984D1B">
        <w:rPr>
          <w:rFonts w:ascii="Arial" w:hAnsi="Arial" w:cs="Arial"/>
          <w:sz w:val="20"/>
          <w:szCs w:val="19"/>
          <w:lang w:val="ru-RU"/>
        </w:rPr>
        <w:t xml:space="preserve"> – </w:t>
      </w:r>
      <w:r w:rsidRPr="00B64273">
        <w:rPr>
          <w:rFonts w:ascii="Arial" w:hAnsi="Arial" w:cs="Arial"/>
          <w:b/>
          <w:sz w:val="20"/>
          <w:szCs w:val="19"/>
        </w:rPr>
        <w:t>public</w:t>
      </w:r>
      <w:r w:rsidRPr="00984D1B">
        <w:rPr>
          <w:rFonts w:ascii="Arial" w:hAnsi="Arial" w:cs="Arial"/>
          <w:sz w:val="20"/>
          <w:szCs w:val="19"/>
          <w:lang w:val="ru-RU"/>
        </w:rPr>
        <w:t xml:space="preserve">, </w:t>
      </w:r>
      <w:r>
        <w:rPr>
          <w:rFonts w:ascii="Arial" w:hAnsi="Arial" w:cs="Arial"/>
          <w:sz w:val="20"/>
          <w:szCs w:val="19"/>
          <w:lang w:val="ru-RU"/>
        </w:rPr>
        <w:t>классы</w:t>
      </w:r>
      <w:r w:rsidRPr="00984D1B">
        <w:rPr>
          <w:rFonts w:ascii="Arial" w:hAnsi="Arial" w:cs="Arial"/>
          <w:sz w:val="20"/>
          <w:szCs w:val="19"/>
          <w:lang w:val="ru-RU"/>
        </w:rPr>
        <w:t xml:space="preserve"> – </w:t>
      </w:r>
      <w:r w:rsidRPr="00B64273">
        <w:rPr>
          <w:rFonts w:ascii="Arial" w:hAnsi="Arial" w:cs="Arial"/>
          <w:b/>
          <w:sz w:val="20"/>
          <w:szCs w:val="19"/>
        </w:rPr>
        <w:t>static</w:t>
      </w:r>
      <w:r w:rsidRPr="00984D1B">
        <w:rPr>
          <w:rFonts w:ascii="Arial" w:hAnsi="Arial" w:cs="Arial"/>
          <w:sz w:val="20"/>
          <w:szCs w:val="19"/>
          <w:lang w:val="ru-RU"/>
        </w:rPr>
        <w:t>.</w:t>
      </w:r>
    </w:p>
    <w:p w:rsidR="00B64273" w:rsidRDefault="00B64273" w:rsidP="00B64273">
      <w:pPr>
        <w:jc w:val="both"/>
        <w:rPr>
          <w:rFonts w:ascii="Arial" w:hAnsi="Arial" w:cs="Arial"/>
          <w:sz w:val="20"/>
          <w:szCs w:val="19"/>
          <w:lang w:val="ru-RU"/>
        </w:rPr>
      </w:pPr>
      <w:r>
        <w:rPr>
          <w:rFonts w:ascii="Arial" w:hAnsi="Arial" w:cs="Arial"/>
          <w:sz w:val="20"/>
          <w:szCs w:val="19"/>
          <w:lang w:val="ru-RU"/>
        </w:rPr>
        <w:t>В интерфейс нельзя вложить логический или статический блок.</w:t>
      </w:r>
    </w:p>
    <w:p w:rsidR="00394562" w:rsidRPr="00321B37" w:rsidRDefault="00394562" w:rsidP="00B64273">
      <w:pPr>
        <w:jc w:val="both"/>
        <w:rPr>
          <w:rFonts w:ascii="Arial" w:hAnsi="Arial" w:cs="Arial"/>
          <w:sz w:val="20"/>
          <w:szCs w:val="19"/>
          <w:lang w:val="ru-RU"/>
        </w:rPr>
      </w:pPr>
      <w:r>
        <w:rPr>
          <w:rFonts w:ascii="Arial" w:hAnsi="Arial" w:cs="Arial"/>
          <w:sz w:val="20"/>
          <w:szCs w:val="19"/>
          <w:lang w:val="ru-RU"/>
        </w:rPr>
        <w:t xml:space="preserve">В интерфейс можно вложить класс, но он будет </w:t>
      </w:r>
      <w:r w:rsidRPr="00394562">
        <w:rPr>
          <w:rFonts w:ascii="Arial" w:hAnsi="Arial" w:cs="Arial"/>
          <w:b/>
          <w:sz w:val="20"/>
          <w:szCs w:val="19"/>
        </w:rPr>
        <w:t>public</w:t>
      </w:r>
      <w:r w:rsidRPr="00394562">
        <w:rPr>
          <w:rFonts w:ascii="Arial" w:hAnsi="Arial" w:cs="Arial"/>
          <w:b/>
          <w:sz w:val="20"/>
          <w:szCs w:val="19"/>
          <w:lang w:val="ru-RU"/>
        </w:rPr>
        <w:t xml:space="preserve"> </w:t>
      </w:r>
      <w:r w:rsidRPr="00394562">
        <w:rPr>
          <w:rFonts w:ascii="Arial" w:hAnsi="Arial" w:cs="Arial"/>
          <w:b/>
          <w:sz w:val="20"/>
          <w:szCs w:val="19"/>
        </w:rPr>
        <w:t>static</w:t>
      </w:r>
      <w:r w:rsidRPr="00394562">
        <w:rPr>
          <w:rFonts w:ascii="Arial" w:hAnsi="Arial" w:cs="Arial"/>
          <w:sz w:val="20"/>
          <w:szCs w:val="19"/>
          <w:lang w:val="ru-RU"/>
        </w:rPr>
        <w:t xml:space="preserve"> </w:t>
      </w:r>
      <w:r>
        <w:rPr>
          <w:rFonts w:ascii="Arial" w:hAnsi="Arial" w:cs="Arial"/>
          <w:sz w:val="20"/>
          <w:szCs w:val="19"/>
          <w:lang w:val="ru-RU"/>
        </w:rPr>
        <w:t xml:space="preserve">по умолчанию. Можно вложить интерфейс, который будет тоже </w:t>
      </w:r>
      <w:r w:rsidRPr="00394562">
        <w:rPr>
          <w:rFonts w:ascii="Arial" w:hAnsi="Arial" w:cs="Arial"/>
          <w:b/>
          <w:sz w:val="20"/>
          <w:szCs w:val="19"/>
        </w:rPr>
        <w:t>public</w:t>
      </w:r>
      <w:r w:rsidRPr="00321B37">
        <w:rPr>
          <w:rFonts w:ascii="Arial" w:hAnsi="Arial" w:cs="Arial"/>
          <w:sz w:val="20"/>
          <w:szCs w:val="19"/>
          <w:lang w:val="ru-RU"/>
        </w:rPr>
        <w:t xml:space="preserve"> </w:t>
      </w:r>
      <w:r w:rsidR="00321B37">
        <w:rPr>
          <w:rFonts w:ascii="Arial" w:hAnsi="Arial" w:cs="Arial"/>
          <w:sz w:val="20"/>
          <w:szCs w:val="19"/>
          <w:lang w:val="ru-RU"/>
        </w:rPr>
        <w:t>по умолчанию, перечисления.</w:t>
      </w:r>
    </w:p>
    <w:p w:rsidR="007D5B6A" w:rsidRDefault="007D5B6A" w:rsidP="00B64273">
      <w:pPr>
        <w:jc w:val="both"/>
        <w:rPr>
          <w:rFonts w:ascii="Arial" w:hAnsi="Arial" w:cs="Arial"/>
          <w:sz w:val="20"/>
          <w:szCs w:val="19"/>
          <w:lang w:val="ru-RU"/>
        </w:rPr>
      </w:pPr>
      <w:r>
        <w:rPr>
          <w:rFonts w:ascii="Arial" w:hAnsi="Arial" w:cs="Arial"/>
          <w:sz w:val="20"/>
          <w:szCs w:val="19"/>
          <w:lang w:val="ru-RU"/>
        </w:rPr>
        <w:lastRenderedPageBreak/>
        <w:t xml:space="preserve">Нельзя создать экземпляр интерфейса через оператор </w:t>
      </w:r>
      <w:r>
        <w:rPr>
          <w:rFonts w:ascii="Arial" w:hAnsi="Arial" w:cs="Arial"/>
          <w:sz w:val="20"/>
          <w:szCs w:val="19"/>
        </w:rPr>
        <w:t>new</w:t>
      </w:r>
      <w:r w:rsidRPr="007D5B6A">
        <w:rPr>
          <w:rFonts w:ascii="Arial" w:hAnsi="Arial" w:cs="Arial"/>
          <w:sz w:val="20"/>
          <w:szCs w:val="19"/>
          <w:lang w:val="ru-RU"/>
        </w:rPr>
        <w:t xml:space="preserve">. </w:t>
      </w:r>
      <w:r>
        <w:rPr>
          <w:rFonts w:ascii="Arial" w:hAnsi="Arial" w:cs="Arial"/>
          <w:sz w:val="20"/>
          <w:szCs w:val="19"/>
          <w:lang w:val="ru-RU"/>
        </w:rPr>
        <w:t>Но можно создать интерфейсные ссылки, причём они должны ссылаться на классы, которые реализуют этот интерфейс. Через интерфейсную ссылку можно вызвать только те методы, что объявлены в интерфейсе.</w:t>
      </w:r>
    </w:p>
    <w:p w:rsidR="00C51322" w:rsidRDefault="00C51322" w:rsidP="00C51322">
      <w:pPr>
        <w:jc w:val="both"/>
        <w:rPr>
          <w:rFonts w:ascii="Arial" w:hAnsi="Arial" w:cs="Arial"/>
          <w:i/>
          <w:sz w:val="20"/>
          <w:szCs w:val="19"/>
          <w:u w:val="single"/>
          <w:lang w:val="ru-RU"/>
        </w:rPr>
      </w:pPr>
      <w:r>
        <w:rPr>
          <w:rFonts w:ascii="Arial" w:hAnsi="Arial" w:cs="Arial"/>
          <w:i/>
          <w:sz w:val="20"/>
          <w:szCs w:val="19"/>
          <w:u w:val="single"/>
          <w:lang w:val="ru-RU"/>
        </w:rPr>
        <w:t>Какие типы интерфейсов бывают?</w:t>
      </w:r>
    </w:p>
    <w:p w:rsidR="00394562" w:rsidRPr="00C51322" w:rsidRDefault="00394562" w:rsidP="00C51322">
      <w:pPr>
        <w:jc w:val="both"/>
        <w:rPr>
          <w:rFonts w:ascii="Arial" w:hAnsi="Arial" w:cs="Arial"/>
          <w:i/>
          <w:sz w:val="20"/>
          <w:szCs w:val="19"/>
          <w:u w:val="single"/>
          <w:lang w:val="ru-RU"/>
        </w:rPr>
      </w:pPr>
      <w:r>
        <w:rPr>
          <w:rFonts w:ascii="Arial" w:hAnsi="Arial" w:cs="Arial"/>
          <w:sz w:val="20"/>
          <w:szCs w:val="19"/>
          <w:lang w:val="ru-RU"/>
        </w:rPr>
        <w:t>Маркерные</w:t>
      </w:r>
      <w:r>
        <w:rPr>
          <w:rFonts w:ascii="Arial" w:hAnsi="Arial" w:cs="Arial"/>
          <w:sz w:val="20"/>
          <w:szCs w:val="20"/>
          <w:lang w:val="ru-RU"/>
        </w:rPr>
        <w:t xml:space="preserve"> - </w:t>
      </w:r>
      <w:r w:rsidRPr="00394562">
        <w:rPr>
          <w:rFonts w:ascii="Arial" w:hAnsi="Arial" w:cs="Arial"/>
          <w:sz w:val="20"/>
          <w:szCs w:val="19"/>
          <w:lang w:val="ru-RU"/>
        </w:rPr>
        <w:t>интерфейсы, которые не содержат методов для реализации, а специальным образом обрабатываются JVM. Это интерфейсы:</w:t>
      </w:r>
      <w:r w:rsidR="00C51322">
        <w:rPr>
          <w:rFonts w:ascii="Arial" w:hAnsi="Arial" w:cs="Arial"/>
          <w:sz w:val="20"/>
          <w:szCs w:val="19"/>
          <w:lang w:val="ru-RU"/>
        </w:rPr>
        <w:t xml:space="preserve"> </w:t>
      </w:r>
    </w:p>
    <w:tbl>
      <w:tblPr>
        <w:tblStyle w:val="TableGrid"/>
        <w:tblW w:w="0" w:type="auto"/>
        <w:tblLook w:val="04A0" w:firstRow="1" w:lastRow="0" w:firstColumn="1" w:lastColumn="0" w:noHBand="0" w:noVBand="1"/>
      </w:tblPr>
      <w:tblGrid>
        <w:gridCol w:w="2972"/>
        <w:gridCol w:w="10024"/>
      </w:tblGrid>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java.lang.Cloneable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Pr="00984D1B" w:rsidRDefault="00C51322" w:rsidP="00C51322">
            <w:pPr>
              <w:pStyle w:val="NormalWeb"/>
              <w:ind w:right="75"/>
              <w:rPr>
                <w:rFonts w:ascii="Arial" w:eastAsiaTheme="minorHAnsi" w:hAnsi="Arial" w:cs="Arial"/>
                <w:sz w:val="20"/>
                <w:szCs w:val="19"/>
              </w:rPr>
            </w:pPr>
            <w:r w:rsidRPr="00984D1B">
              <w:rPr>
                <w:rFonts w:ascii="Arial" w:eastAsiaTheme="minorHAnsi" w:hAnsi="Arial" w:cs="Arial"/>
                <w:sz w:val="20"/>
                <w:szCs w:val="19"/>
              </w:rPr>
              <w:t>A class implements the</w:t>
            </w:r>
            <w:r w:rsidRPr="00984D1B">
              <w:rPr>
                <w:rFonts w:eastAsiaTheme="minorHAnsi"/>
                <w:sz w:val="20"/>
                <w:szCs w:val="19"/>
              </w:rPr>
              <w:t> </w:t>
            </w:r>
            <w:r w:rsidRPr="00984D1B">
              <w:rPr>
                <w:rFonts w:ascii="Arial" w:eastAsiaTheme="minorHAnsi" w:hAnsi="Arial" w:cs="Arial"/>
                <w:sz w:val="20"/>
                <w:szCs w:val="19"/>
              </w:rPr>
              <w:t>Cloneable</w:t>
            </w:r>
            <w:r w:rsidRPr="00984D1B">
              <w:rPr>
                <w:rFonts w:eastAsiaTheme="minorHAnsi"/>
                <w:sz w:val="20"/>
                <w:szCs w:val="19"/>
              </w:rPr>
              <w:t> </w:t>
            </w:r>
            <w:r w:rsidRPr="00984D1B">
              <w:rPr>
                <w:rFonts w:ascii="Arial" w:eastAsiaTheme="minorHAnsi" w:hAnsi="Arial" w:cs="Arial"/>
                <w:sz w:val="20"/>
                <w:szCs w:val="19"/>
              </w:rPr>
              <w:t>interface to indicate to the</w:t>
            </w:r>
            <w:r w:rsidRPr="00984D1B">
              <w:rPr>
                <w:rFonts w:eastAsiaTheme="minorHAnsi"/>
                <w:sz w:val="20"/>
                <w:szCs w:val="19"/>
              </w:rPr>
              <w:t> </w:t>
            </w:r>
            <w:hyperlink r:id="rId23" w:anchor="clone()" w:history="1">
              <w:r w:rsidRPr="00984D1B">
                <w:rPr>
                  <w:rFonts w:ascii="Arial" w:eastAsiaTheme="minorHAnsi" w:hAnsi="Arial" w:cs="Arial"/>
                  <w:sz w:val="20"/>
                  <w:szCs w:val="19"/>
                </w:rPr>
                <w:t>Object.clone()</w:t>
              </w:r>
            </w:hyperlink>
            <w:r w:rsidRPr="00984D1B">
              <w:rPr>
                <w:rFonts w:eastAsiaTheme="minorHAnsi"/>
                <w:sz w:val="20"/>
                <w:szCs w:val="19"/>
              </w:rPr>
              <w:t> </w:t>
            </w:r>
            <w:r w:rsidRPr="00984D1B">
              <w:rPr>
                <w:rFonts w:ascii="Arial" w:eastAsiaTheme="minorHAnsi" w:hAnsi="Arial" w:cs="Arial"/>
                <w:sz w:val="20"/>
                <w:szCs w:val="19"/>
              </w:rPr>
              <w:t>method that it is legal for that method to make a field-for-field copy of instances of that class.</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java.io.Serializable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java.rmi.Remote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C51322" w:rsidRPr="00C51322" w:rsidRDefault="00C51322" w:rsidP="00C51322">
            <w:pPr>
              <w:pStyle w:val="NormalWeb"/>
              <w:ind w:right="75"/>
              <w:rPr>
                <w:rFonts w:ascii="Arial" w:hAnsi="Arial" w:cs="Arial"/>
                <w:sz w:val="20"/>
                <w:szCs w:val="19"/>
              </w:rPr>
            </w:pPr>
          </w:p>
        </w:tc>
      </w:tr>
    </w:tbl>
    <w:p w:rsidR="00C51322" w:rsidRDefault="00C51322" w:rsidP="00C51322">
      <w:pPr>
        <w:pStyle w:val="NormalWeb"/>
        <w:ind w:right="75"/>
        <w:rPr>
          <w:rFonts w:ascii="Arial" w:hAnsi="Arial" w:cs="Arial"/>
          <w:color w:val="333333"/>
          <w:sz w:val="23"/>
          <w:szCs w:val="23"/>
          <w:shd w:val="clear" w:color="auto" w:fill="FCFCFC"/>
          <w:lang w:val="ru-RU"/>
        </w:rPr>
      </w:pPr>
      <w:r w:rsidRPr="00C51322">
        <w:rPr>
          <w:rFonts w:ascii="Arial" w:hAnsi="Arial" w:cs="Arial"/>
          <w:sz w:val="20"/>
          <w:szCs w:val="19"/>
          <w:lang w:val="ru-RU"/>
        </w:rPr>
        <w:t>Функциональные (</w:t>
      </w:r>
      <w:r w:rsidRPr="00C51322">
        <w:rPr>
          <w:rFonts w:ascii="Arial" w:hAnsi="Arial" w:cs="Arial"/>
          <w:sz w:val="20"/>
          <w:szCs w:val="19"/>
        </w:rPr>
        <w:t>Java</w:t>
      </w:r>
      <w:r w:rsidRPr="00C51322">
        <w:rPr>
          <w:rFonts w:ascii="Arial" w:hAnsi="Arial" w:cs="Arial"/>
          <w:sz w:val="20"/>
          <w:szCs w:val="19"/>
          <w:lang w:val="ru-RU"/>
        </w:rPr>
        <w:t xml:space="preserve"> 8) – </w:t>
      </w:r>
      <w:r>
        <w:rPr>
          <w:rFonts w:ascii="Arial" w:hAnsi="Arial" w:cs="Arial"/>
          <w:sz w:val="20"/>
          <w:szCs w:val="19"/>
          <w:lang w:val="ru-RU"/>
        </w:rPr>
        <w:t xml:space="preserve">это интерфейсы с одним единственным методом. </w:t>
      </w:r>
      <w:r w:rsidRPr="00C51322">
        <w:rPr>
          <w:rFonts w:ascii="Arial" w:hAnsi="Arial" w:cs="Arial"/>
          <w:sz w:val="20"/>
          <w:szCs w:val="19"/>
          <w:lang w:val="ru-RU"/>
        </w:rPr>
        <w:t xml:space="preserve">Они могут быть представлены при помощи лямбда-выражений, </w:t>
      </w:r>
      <w:r w:rsidRPr="00C51322">
        <w:rPr>
          <w:rFonts w:ascii="Arial" w:hAnsi="Arial" w:cs="Arial"/>
          <w:color w:val="FF0000"/>
          <w:sz w:val="20"/>
          <w:szCs w:val="19"/>
          <w:lang w:val="ru-RU"/>
        </w:rPr>
        <w:t>ссылками на методы и конструкторами ссылок</w:t>
      </w:r>
      <w:r w:rsidRPr="00C51322">
        <w:rPr>
          <w:rFonts w:ascii="Arial" w:hAnsi="Arial" w:cs="Arial"/>
          <w:sz w:val="20"/>
          <w:szCs w:val="19"/>
          <w:lang w:val="ru-RU"/>
        </w:rPr>
        <w:t>.</w:t>
      </w:r>
      <w:r>
        <w:rPr>
          <w:rFonts w:ascii="Arial" w:hAnsi="Arial" w:cs="Arial"/>
          <w:sz w:val="20"/>
          <w:szCs w:val="19"/>
          <w:lang w:val="ru-RU"/>
        </w:rPr>
        <w:t xml:space="preserve"> Примеры</w:t>
      </w:r>
      <w:r>
        <w:rPr>
          <w:rFonts w:ascii="Arial" w:hAnsi="Arial" w:cs="Arial"/>
          <w:color w:val="333333"/>
          <w:sz w:val="23"/>
          <w:szCs w:val="23"/>
          <w:shd w:val="clear" w:color="auto" w:fill="FCFCFC"/>
          <w:lang w:val="ru-RU"/>
        </w:rPr>
        <w:t>:</w:t>
      </w:r>
    </w:p>
    <w:tbl>
      <w:tblPr>
        <w:tblStyle w:val="TableGrid"/>
        <w:tblW w:w="13036" w:type="dxa"/>
        <w:tblLook w:val="04A0" w:firstRow="1" w:lastRow="0" w:firstColumn="1" w:lastColumn="0" w:noHBand="0" w:noVBand="1"/>
      </w:tblPr>
      <w:tblGrid>
        <w:gridCol w:w="2972"/>
        <w:gridCol w:w="10064"/>
      </w:tblGrid>
      <w:tr w:rsidR="00C51322" w:rsidRPr="00C51322"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lang</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Runnable</w:t>
            </w:r>
          </w:p>
        </w:tc>
        <w:tc>
          <w:tcPr>
            <w:tcW w:w="1006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The</w:t>
            </w:r>
            <w:r w:rsidRPr="00C51322">
              <w:rPr>
                <w:rFonts w:ascii="Arial" w:hAnsi="Arial" w:cs="Arial"/>
                <w:szCs w:val="19"/>
              </w:rPr>
              <w:t> </w:t>
            </w:r>
            <w:r w:rsidRPr="00C51322">
              <w:rPr>
                <w:rFonts w:ascii="Arial" w:hAnsi="Arial" w:cs="Arial"/>
                <w:sz w:val="20"/>
                <w:szCs w:val="20"/>
              </w:rPr>
              <w:t>Runnable</w:t>
            </w:r>
            <w:r w:rsidRPr="00C51322">
              <w:rPr>
                <w:rFonts w:ascii="Arial" w:hAnsi="Arial" w:cs="Arial"/>
                <w:szCs w:val="19"/>
              </w:rPr>
              <w:t> </w:t>
            </w:r>
            <w:r w:rsidRPr="00C51322">
              <w:rPr>
                <w:rFonts w:ascii="Arial" w:hAnsi="Arial" w:cs="Arial"/>
                <w:sz w:val="20"/>
                <w:szCs w:val="19"/>
              </w:rPr>
              <w:t>interface should be implemented by any class whose instances are intended to be executed by a thread. The class must define a method of no arguments called</w:t>
            </w:r>
            <w:r w:rsidRPr="00C51322">
              <w:rPr>
                <w:rFonts w:ascii="Arial" w:hAnsi="Arial" w:cs="Arial"/>
                <w:szCs w:val="19"/>
              </w:rPr>
              <w:t> </w:t>
            </w:r>
            <w:r w:rsidRPr="00C51322">
              <w:rPr>
                <w:rFonts w:ascii="Arial" w:hAnsi="Arial" w:cs="Arial"/>
                <w:sz w:val="20"/>
                <w:szCs w:val="20"/>
              </w:rPr>
              <w:t>run</w:t>
            </w:r>
            <w:r w:rsidRPr="00C51322">
              <w:rPr>
                <w:rFonts w:ascii="Arial" w:hAnsi="Arial" w:cs="Arial"/>
                <w:sz w:val="20"/>
                <w:szCs w:val="19"/>
              </w:rPr>
              <w:t>.</w:t>
            </w:r>
          </w:p>
          <w:p w:rsidR="00C51322" w:rsidRPr="00C51322" w:rsidRDefault="00C51322" w:rsidP="00C51322">
            <w:pPr>
              <w:pStyle w:val="NormalWeb"/>
              <w:ind w:right="75"/>
              <w:rPr>
                <w:rFonts w:ascii="Arial" w:hAnsi="Arial" w:cs="Arial"/>
                <w:sz w:val="20"/>
                <w:szCs w:val="20"/>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util</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Comparator</w:t>
            </w:r>
          </w:p>
        </w:tc>
        <w:tc>
          <w:tcPr>
            <w:tcW w:w="10064" w:type="dxa"/>
          </w:tcPr>
          <w:p w:rsidR="00C51322" w:rsidRPr="007F49DF" w:rsidRDefault="00C51322" w:rsidP="00C51322">
            <w:pPr>
              <w:pStyle w:val="NormalWeb"/>
              <w:ind w:right="75"/>
              <w:rPr>
                <w:rFonts w:ascii="Arial" w:hAnsi="Arial" w:cs="Arial"/>
                <w:sz w:val="20"/>
                <w:szCs w:val="19"/>
              </w:rPr>
            </w:pPr>
            <w:r w:rsidRPr="007F49DF">
              <w:rPr>
                <w:rFonts w:ascii="Arial" w:hAnsi="Arial" w:cs="Arial"/>
                <w:sz w:val="20"/>
                <w:szCs w:val="19"/>
              </w:rPr>
              <w:t>A comparison function, which imposes a total ordering on some collection of objects. Comparators can be passed to a sort method (such as Collections.sort or Arrays.sort) to allow precise control over the sort order. Comparators can also be used to control the order of certain data structures (such as sorted sets or sorted maps), or to provide an ordering for collections of objects that don't have a natural ordering.</w:t>
            </w:r>
          </w:p>
          <w:p w:rsidR="007F49DF" w:rsidRPr="007F49DF" w:rsidRDefault="007F49DF" w:rsidP="00C51322">
            <w:pPr>
              <w:pStyle w:val="NormalWeb"/>
              <w:ind w:right="75"/>
              <w:rPr>
                <w:rFonts w:ascii="Arial" w:hAnsi="Arial" w:cs="Arial"/>
                <w:sz w:val="20"/>
                <w:szCs w:val="19"/>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lastRenderedPageBreak/>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util</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concurrent</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Callable</w:t>
            </w:r>
          </w:p>
        </w:tc>
        <w:tc>
          <w:tcPr>
            <w:tcW w:w="10064" w:type="dxa"/>
          </w:tcPr>
          <w:p w:rsidR="007F49DF" w:rsidRPr="007F49DF" w:rsidRDefault="007F49DF" w:rsidP="007F49DF">
            <w:pPr>
              <w:pStyle w:val="NormalWeb"/>
              <w:ind w:right="75"/>
              <w:rPr>
                <w:rFonts w:ascii="Arial" w:hAnsi="Arial" w:cs="Arial"/>
                <w:sz w:val="20"/>
                <w:szCs w:val="19"/>
              </w:rPr>
            </w:pPr>
            <w:r w:rsidRPr="007F49DF">
              <w:rPr>
                <w:rFonts w:ascii="Arial" w:hAnsi="Arial" w:cs="Arial"/>
                <w:sz w:val="20"/>
                <w:szCs w:val="19"/>
              </w:rPr>
              <w:t>A task that returns a result and may throw an exception. Implementors define a single method with no arguments called call.</w:t>
            </w:r>
          </w:p>
          <w:p w:rsidR="00C51322" w:rsidRDefault="007F49DF" w:rsidP="007F49DF">
            <w:pPr>
              <w:pStyle w:val="NormalWeb"/>
              <w:ind w:right="75"/>
              <w:rPr>
                <w:rFonts w:ascii="Arial" w:hAnsi="Arial" w:cs="Arial"/>
                <w:sz w:val="20"/>
                <w:szCs w:val="19"/>
              </w:rPr>
            </w:pPr>
            <w:r w:rsidRPr="007F49DF">
              <w:rPr>
                <w:rFonts w:ascii="Arial" w:hAnsi="Arial" w:cs="Arial"/>
                <w:sz w:val="20"/>
                <w:szCs w:val="19"/>
              </w:rPr>
              <w:t>The Callable interface is similar to Runnable, in that both are designed for classes whose instances are potentially executed by another thread. A Runnable, however, does not return a result and cannot throw a checked exception.</w:t>
            </w:r>
          </w:p>
          <w:p w:rsidR="007F49DF" w:rsidRPr="007F49DF" w:rsidRDefault="007F49DF" w:rsidP="007F49DF">
            <w:pPr>
              <w:pStyle w:val="NormalWeb"/>
              <w:ind w:right="75"/>
              <w:rPr>
                <w:rFonts w:ascii="Arial" w:hAnsi="Arial" w:cs="Arial"/>
                <w:sz w:val="20"/>
                <w:szCs w:val="19"/>
              </w:rPr>
            </w:pPr>
          </w:p>
        </w:tc>
      </w:tr>
    </w:tbl>
    <w:p w:rsidR="00394562" w:rsidRPr="007F49DF" w:rsidRDefault="00394562" w:rsidP="00B64273">
      <w:pPr>
        <w:jc w:val="both"/>
        <w:rPr>
          <w:rFonts w:ascii="Arial" w:hAnsi="Arial" w:cs="Arial"/>
          <w:b/>
          <w:sz w:val="24"/>
          <w:szCs w:val="19"/>
        </w:rPr>
      </w:pPr>
    </w:p>
    <w:p w:rsidR="00394562" w:rsidRDefault="00394562" w:rsidP="00B13061">
      <w:pPr>
        <w:jc w:val="center"/>
        <w:rPr>
          <w:rFonts w:ascii="Arial" w:hAnsi="Arial" w:cs="Arial"/>
          <w:b/>
          <w:sz w:val="24"/>
          <w:szCs w:val="19"/>
        </w:rPr>
      </w:pPr>
      <w:r w:rsidRPr="00394562">
        <w:rPr>
          <w:rFonts w:ascii="Arial" w:hAnsi="Arial" w:cs="Arial"/>
          <w:b/>
          <w:sz w:val="24"/>
          <w:szCs w:val="19"/>
        </w:rPr>
        <w:t>Interface</w:t>
      </w:r>
      <w:r w:rsidRPr="00394562">
        <w:rPr>
          <w:rFonts w:ascii="Arial" w:hAnsi="Arial" w:cs="Arial"/>
          <w:sz w:val="24"/>
          <w:szCs w:val="19"/>
        </w:rPr>
        <w:t xml:space="preserve"> vs </w:t>
      </w:r>
      <w:r w:rsidRPr="00394562">
        <w:rPr>
          <w:rFonts w:ascii="Arial" w:hAnsi="Arial" w:cs="Arial"/>
          <w:b/>
          <w:sz w:val="24"/>
          <w:szCs w:val="19"/>
        </w:rPr>
        <w:t>Abstract</w:t>
      </w:r>
      <w:r w:rsidRPr="00394562">
        <w:rPr>
          <w:rFonts w:ascii="Arial" w:hAnsi="Arial" w:cs="Arial"/>
          <w:sz w:val="24"/>
          <w:szCs w:val="19"/>
        </w:rPr>
        <w:t xml:space="preserve"> vs </w:t>
      </w:r>
      <w:r w:rsidRPr="00394562">
        <w:rPr>
          <w:rFonts w:ascii="Arial" w:hAnsi="Arial" w:cs="Arial"/>
          <w:b/>
          <w:sz w:val="24"/>
          <w:szCs w:val="19"/>
        </w:rPr>
        <w:t>Class</w:t>
      </w:r>
    </w:p>
    <w:tbl>
      <w:tblPr>
        <w:tblStyle w:val="TableGrid"/>
        <w:tblW w:w="0" w:type="auto"/>
        <w:tblLook w:val="04A0" w:firstRow="1" w:lastRow="0" w:firstColumn="1" w:lastColumn="0" w:noHBand="0" w:noVBand="1"/>
      </w:tblPr>
      <w:tblGrid>
        <w:gridCol w:w="4332"/>
        <w:gridCol w:w="4332"/>
        <w:gridCol w:w="4332"/>
      </w:tblGrid>
      <w:tr w:rsidR="00394562" w:rsidTr="00394562">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Interface</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Abstract</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Class</w:t>
            </w: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Задаёт поведение</w:t>
            </w:r>
          </w:p>
        </w:tc>
        <w:tc>
          <w:tcPr>
            <w:tcW w:w="4332" w:type="dxa"/>
          </w:tcPr>
          <w:p w:rsidR="00394562" w:rsidRPr="00394562" w:rsidRDefault="00394562" w:rsidP="00B64273">
            <w:pPr>
              <w:jc w:val="both"/>
              <w:rPr>
                <w:rFonts w:ascii="Arial" w:hAnsi="Arial" w:cs="Arial"/>
                <w:sz w:val="20"/>
                <w:szCs w:val="19"/>
              </w:rPr>
            </w:pPr>
          </w:p>
        </w:tc>
        <w:tc>
          <w:tcPr>
            <w:tcW w:w="4332" w:type="dxa"/>
          </w:tcPr>
          <w:p w:rsidR="00394562" w:rsidRPr="00394562" w:rsidRDefault="00394562" w:rsidP="00B64273">
            <w:pPr>
              <w:jc w:val="both"/>
              <w:rPr>
                <w:rFonts w:ascii="Arial" w:hAnsi="Arial" w:cs="Arial"/>
                <w:sz w:val="20"/>
                <w:szCs w:val="19"/>
              </w:rPr>
            </w:pP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Возможно реализовать «множественное наследование»</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r>
    </w:tbl>
    <w:p w:rsidR="00394562" w:rsidRPr="00394562" w:rsidRDefault="00394562" w:rsidP="00B64273">
      <w:pPr>
        <w:jc w:val="both"/>
        <w:rPr>
          <w:rFonts w:ascii="Arial" w:hAnsi="Arial" w:cs="Arial"/>
          <w:b/>
          <w:sz w:val="24"/>
          <w:szCs w:val="19"/>
        </w:rPr>
      </w:pPr>
    </w:p>
    <w:p w:rsidR="00394562" w:rsidRDefault="007F49DF" w:rsidP="007F49DF">
      <w:pPr>
        <w:rPr>
          <w:rFonts w:ascii="Arial" w:hAnsi="Arial" w:cs="Arial"/>
          <w:b/>
          <w:color w:val="000000" w:themeColor="text1"/>
          <w:sz w:val="24"/>
          <w:szCs w:val="20"/>
          <w:shd w:val="clear" w:color="auto" w:fill="FFFFFF"/>
          <w:lang w:val="ru-RU"/>
        </w:rPr>
      </w:pPr>
      <w:r w:rsidRPr="007F49DF">
        <w:rPr>
          <w:rFonts w:ascii="Arial" w:hAnsi="Arial" w:cs="Arial"/>
          <w:b/>
          <w:color w:val="000000" w:themeColor="text1"/>
          <w:sz w:val="24"/>
          <w:szCs w:val="20"/>
          <w:shd w:val="clear" w:color="auto" w:fill="FFFFFF"/>
          <w:lang w:val="ru-RU"/>
        </w:rPr>
        <w:t>Типы данных</w:t>
      </w:r>
    </w:p>
    <w:p w:rsidR="007F49DF" w:rsidRDefault="007F49DF" w:rsidP="007F49DF">
      <w:pPr>
        <w:rPr>
          <w:rFonts w:ascii="Arial" w:hAnsi="Arial" w:cs="Arial"/>
          <w:color w:val="000000" w:themeColor="text1"/>
          <w:sz w:val="20"/>
          <w:szCs w:val="20"/>
          <w:shd w:val="clear" w:color="auto" w:fill="FFFFFF"/>
          <w:lang w:val="ru-RU"/>
        </w:rPr>
      </w:pPr>
      <w:r w:rsidRPr="007B2100">
        <w:rPr>
          <w:rFonts w:ascii="Arial" w:hAnsi="Arial" w:cs="Arial"/>
          <w:b/>
          <w:color w:val="000000" w:themeColor="text1"/>
          <w:sz w:val="20"/>
          <w:szCs w:val="20"/>
          <w:shd w:val="clear" w:color="auto" w:fill="FFFFFF"/>
          <w:lang w:val="ru-RU"/>
        </w:rPr>
        <w:t>Базовые типы</w:t>
      </w:r>
      <w:r>
        <w:rPr>
          <w:rFonts w:ascii="Arial" w:hAnsi="Arial" w:cs="Arial"/>
          <w:color w:val="000000" w:themeColor="text1"/>
          <w:sz w:val="20"/>
          <w:szCs w:val="20"/>
          <w:shd w:val="clear" w:color="auto" w:fill="FFFFFF"/>
          <w:lang w:val="ru-RU"/>
        </w:rPr>
        <w:t xml:space="preserve"> данных разделяют на 4 группы:</w:t>
      </w:r>
    </w:p>
    <w:tbl>
      <w:tblPr>
        <w:tblStyle w:val="TableGrid"/>
        <w:tblW w:w="0" w:type="auto"/>
        <w:tblLook w:val="04A0" w:firstRow="1" w:lastRow="0" w:firstColumn="1" w:lastColumn="0" w:noHBand="0" w:noVBand="1"/>
      </w:tblPr>
      <w:tblGrid>
        <w:gridCol w:w="3249"/>
        <w:gridCol w:w="3249"/>
        <w:gridCol w:w="3249"/>
        <w:gridCol w:w="3249"/>
      </w:tblGrid>
      <w:tr w:rsidR="004E27B6" w:rsidTr="004E27B6">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Группы</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Название</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Размерность</w:t>
            </w:r>
            <w:r>
              <w:rPr>
                <w:rFonts w:ascii="Arial" w:hAnsi="Arial" w:cs="Arial"/>
                <w:b/>
                <w:color w:val="000000" w:themeColor="text1"/>
                <w:sz w:val="20"/>
                <w:szCs w:val="20"/>
                <w:shd w:val="clear" w:color="auto" w:fill="FFFFFF"/>
                <w:lang w:val="ru-RU"/>
              </w:rPr>
              <w:t xml:space="preserve"> (бит)</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Значение по умолчанию</w:t>
            </w:r>
          </w:p>
        </w:tc>
      </w:tr>
      <w:tr w:rsidR="004E27B6" w:rsidTr="004E27B6">
        <w:tc>
          <w:tcPr>
            <w:tcW w:w="3249" w:type="dxa"/>
            <w:vMerge w:val="restart"/>
          </w:tcPr>
          <w:p w:rsidR="004E27B6" w:rsidRP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Целые</w:t>
            </w: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byte</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8</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(byte)</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short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(short)</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0</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long</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L</w:t>
            </w:r>
          </w:p>
        </w:tc>
      </w:tr>
      <w:tr w:rsidR="004E27B6" w:rsidTr="004E27B6">
        <w:tc>
          <w:tcPr>
            <w:tcW w:w="3249" w:type="dxa"/>
            <w:vMerge w:val="restart"/>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 плавающей точкой</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float</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.0f</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double</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.0d</w:t>
            </w:r>
          </w:p>
        </w:tc>
      </w:tr>
      <w:tr w:rsidR="004E27B6" w:rsidTr="004E27B6">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Символы</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char</w:t>
            </w:r>
          </w:p>
        </w:tc>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‘\u0000’ null</w:t>
            </w:r>
          </w:p>
        </w:tc>
      </w:tr>
      <w:tr w:rsidR="004E27B6" w:rsidTr="004E27B6">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Логические</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boolean</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false</w:t>
            </w:r>
          </w:p>
        </w:tc>
      </w:tr>
    </w:tbl>
    <w:p w:rsidR="004E27B6" w:rsidRDefault="004E27B6" w:rsidP="007F49DF">
      <w:pPr>
        <w:rPr>
          <w:rFonts w:ascii="Arial" w:hAnsi="Arial" w:cs="Arial"/>
          <w:color w:val="000000" w:themeColor="text1"/>
          <w:sz w:val="20"/>
          <w:szCs w:val="20"/>
          <w:shd w:val="clear" w:color="auto" w:fill="FFFFFF"/>
          <w:lang w:val="ru-RU"/>
        </w:rPr>
      </w:pPr>
    </w:p>
    <w:p w:rsidR="007F49DF"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Они хранятся в стеке.</w:t>
      </w:r>
    </w:p>
    <w:p w:rsidR="004E27B6"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Размер примитивных типов одинаков для всех платформ, за счёт этого становится возможным переносимость кода.</w:t>
      </w:r>
    </w:p>
    <w:p w:rsidR="00984D1B"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 метод как параметр передаются по значению.</w:t>
      </w:r>
    </w:p>
    <w:p w:rsidR="00984D1B" w:rsidRPr="00472D0E"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lastRenderedPageBreak/>
        <w:t>Java</w:t>
      </w:r>
      <w:r w:rsidRPr="00984D1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запрещает смешивать в выражении величины разных типов, поэтому есть преобразование типов (явное и неявное). Заметим, что </w:t>
      </w:r>
      <w:r w:rsidR="0000686B">
        <w:rPr>
          <w:rFonts w:ascii="Arial" w:hAnsi="Arial" w:cs="Arial"/>
          <w:color w:val="000000" w:themeColor="text1"/>
          <w:sz w:val="20"/>
          <w:szCs w:val="20"/>
          <w:shd w:val="clear" w:color="auto" w:fill="FFFFFF"/>
          <w:lang w:val="ru-RU"/>
        </w:rPr>
        <w:t xml:space="preserve">нет преобразования между </w:t>
      </w:r>
      <w:r w:rsidR="0000686B">
        <w:rPr>
          <w:rFonts w:ascii="Arial" w:hAnsi="Arial" w:cs="Arial"/>
          <w:color w:val="000000" w:themeColor="text1"/>
          <w:sz w:val="20"/>
          <w:szCs w:val="20"/>
          <w:shd w:val="clear" w:color="auto" w:fill="FFFFFF"/>
        </w:rPr>
        <w:t>Boolean</w:t>
      </w:r>
      <w:r w:rsidR="0000686B">
        <w:rPr>
          <w:rFonts w:ascii="Arial" w:hAnsi="Arial" w:cs="Arial"/>
          <w:color w:val="000000" w:themeColor="text1"/>
          <w:sz w:val="20"/>
          <w:szCs w:val="20"/>
          <w:shd w:val="clear" w:color="auto" w:fill="FFFFFF"/>
          <w:lang w:val="ru-RU"/>
        </w:rPr>
        <w:t xml:space="preserve"> и другими типами.</w:t>
      </w:r>
      <w:r w:rsidRPr="00472D0E">
        <w:rPr>
          <w:rFonts w:ascii="Arial" w:hAnsi="Arial" w:cs="Arial"/>
          <w:color w:val="000000" w:themeColor="text1"/>
          <w:sz w:val="20"/>
          <w:szCs w:val="20"/>
          <w:shd w:val="clear" w:color="auto" w:fill="FFFFFF"/>
          <w:lang w:val="ru-RU"/>
        </w:rPr>
        <w:t xml:space="preserve"> </w:t>
      </w:r>
    </w:p>
    <w:p w:rsidR="0000686B" w:rsidRDefault="0000686B" w:rsidP="007F49DF">
      <w:pPr>
        <w:rPr>
          <w:rFonts w:ascii="Arial" w:hAnsi="Arial" w:cs="Arial"/>
          <w:color w:val="000000" w:themeColor="text1"/>
          <w:sz w:val="20"/>
          <w:szCs w:val="20"/>
          <w:shd w:val="clear" w:color="auto" w:fill="FFFFFF"/>
        </w:rPr>
      </w:pPr>
      <w:r w:rsidRPr="00EE2627">
        <w:rPr>
          <w:rFonts w:ascii="Arial" w:hAnsi="Arial" w:cs="Arial"/>
          <w:b/>
          <w:color w:val="000000" w:themeColor="text1"/>
          <w:sz w:val="20"/>
          <w:szCs w:val="20"/>
          <w:shd w:val="clear" w:color="auto" w:fill="FFFFFF"/>
          <w:lang w:val="ru-RU"/>
        </w:rPr>
        <w:t>Неявное</w:t>
      </w:r>
      <w:r>
        <w:rPr>
          <w:rFonts w:ascii="Arial" w:hAnsi="Arial" w:cs="Arial"/>
          <w:color w:val="000000" w:themeColor="text1"/>
          <w:sz w:val="20"/>
          <w:szCs w:val="20"/>
          <w:shd w:val="clear" w:color="auto" w:fill="FFFFFF"/>
          <w:lang w:val="ru-RU"/>
        </w:rPr>
        <w:t xml:space="preserve"> (повышающее, разрешённое) преобразование -  преобразование, при котором результирующий тип имеет больший диапазон значений, чем исходный. Например, </w:t>
      </w:r>
      <w:r>
        <w:rPr>
          <w:rFonts w:ascii="Arial" w:hAnsi="Arial" w:cs="Arial"/>
          <w:color w:val="000000" w:themeColor="text1"/>
          <w:sz w:val="20"/>
          <w:szCs w:val="20"/>
          <w:shd w:val="clear" w:color="auto" w:fill="FFFFFF"/>
        </w:rPr>
        <w:t>int x =2000; long y =x;</w:t>
      </w:r>
    </w:p>
    <w:p w:rsidR="0000686B" w:rsidRDefault="0000686B" w:rsidP="007F49DF">
      <w:pPr>
        <w:rPr>
          <w:rFonts w:ascii="Arial" w:hAnsi="Arial" w:cs="Arial"/>
          <w:color w:val="FF0000"/>
          <w:sz w:val="20"/>
          <w:szCs w:val="20"/>
          <w:shd w:val="clear" w:color="auto" w:fill="FFFFFF"/>
          <w:lang w:val="ru-RU"/>
        </w:rPr>
      </w:pPr>
      <w:r>
        <w:rPr>
          <w:rFonts w:ascii="Arial" w:hAnsi="Arial" w:cs="Arial"/>
          <w:color w:val="000000" w:themeColor="text1"/>
          <w:sz w:val="20"/>
          <w:szCs w:val="20"/>
          <w:shd w:val="clear" w:color="auto" w:fill="FFFFFF"/>
          <w:lang w:val="ru-RU"/>
        </w:rPr>
        <w:t xml:space="preserve">Также такое образование осуществляется автоматически, даже в случае потери данных. Потеря данных может произойти, если: </w:t>
      </w:r>
      <w:r w:rsidRPr="0000686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int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long</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double</w:t>
      </w:r>
      <w:r>
        <w:rPr>
          <w:rFonts w:ascii="Arial" w:hAnsi="Arial" w:cs="Arial"/>
          <w:color w:val="000000" w:themeColor="text1"/>
          <w:sz w:val="20"/>
          <w:szCs w:val="20"/>
          <w:shd w:val="clear" w:color="auto" w:fill="FFFFFF"/>
          <w:lang w:val="ru-RU"/>
        </w:rPr>
        <w:t xml:space="preserve">. </w:t>
      </w:r>
      <w:r w:rsidRPr="0000686B">
        <w:rPr>
          <w:rFonts w:ascii="Arial" w:hAnsi="Arial" w:cs="Arial"/>
          <w:color w:val="FF0000"/>
          <w:sz w:val="20"/>
          <w:szCs w:val="20"/>
          <w:shd w:val="clear" w:color="auto" w:fill="FFFFFF"/>
          <w:lang w:val="ru-RU"/>
        </w:rPr>
        <w:t>Почему?</w:t>
      </w:r>
    </w:p>
    <w:p w:rsidR="0000686B" w:rsidRDefault="0000686B" w:rsidP="007F49DF">
      <w:pPr>
        <w:rPr>
          <w:rFonts w:ascii="Arial" w:hAnsi="Arial" w:cs="Arial"/>
          <w:sz w:val="20"/>
          <w:szCs w:val="20"/>
          <w:shd w:val="clear" w:color="auto" w:fill="FFFFFF"/>
          <w:lang w:val="ru-RU"/>
        </w:rPr>
      </w:pPr>
      <w:r w:rsidRPr="00EE2627">
        <w:rPr>
          <w:rFonts w:ascii="Arial" w:hAnsi="Arial" w:cs="Arial"/>
          <w:b/>
          <w:sz w:val="20"/>
          <w:szCs w:val="20"/>
          <w:shd w:val="clear" w:color="auto" w:fill="FFFFFF"/>
          <w:lang w:val="ru-RU"/>
        </w:rPr>
        <w:t>Явное</w:t>
      </w:r>
      <w:r>
        <w:rPr>
          <w:rFonts w:ascii="Arial" w:hAnsi="Arial" w:cs="Arial"/>
          <w:sz w:val="20"/>
          <w:szCs w:val="20"/>
          <w:shd w:val="clear" w:color="auto" w:fill="FFFFFF"/>
          <w:lang w:val="ru-RU"/>
        </w:rPr>
        <w:t xml:space="preserve"> (понижающее) преобразование – преобразование, при котором результирующий тип имеет меньший диапазон, чем исходный. Пример, </w:t>
      </w:r>
      <w:r>
        <w:rPr>
          <w:rFonts w:ascii="Arial" w:hAnsi="Arial" w:cs="Arial"/>
          <w:sz w:val="20"/>
          <w:szCs w:val="20"/>
          <w:shd w:val="clear" w:color="auto" w:fill="FFFFFF"/>
        </w:rPr>
        <w:t>long</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 xml:space="preserve"> =2000; </w:t>
      </w:r>
      <w:r>
        <w:rPr>
          <w:rFonts w:ascii="Arial" w:hAnsi="Arial" w:cs="Arial"/>
          <w:sz w:val="20"/>
          <w:szCs w:val="20"/>
          <w:shd w:val="clear" w:color="auto" w:fill="FFFFFF"/>
        </w:rPr>
        <w:t>int</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y</w:t>
      </w:r>
      <w:r w:rsidRPr="0000686B">
        <w:rPr>
          <w:rFonts w:ascii="Arial" w:hAnsi="Arial" w:cs="Arial"/>
          <w:sz w:val="20"/>
          <w:szCs w:val="20"/>
          <w:shd w:val="clear" w:color="auto" w:fill="FFFFFF"/>
          <w:lang w:val="ru-RU"/>
        </w:rPr>
        <w:t xml:space="preserve"> = (</w:t>
      </w:r>
      <w:r>
        <w:rPr>
          <w:rFonts w:ascii="Arial" w:hAnsi="Arial" w:cs="Arial"/>
          <w:sz w:val="20"/>
          <w:szCs w:val="20"/>
          <w:shd w:val="clear" w:color="auto" w:fill="FFFFFF"/>
        </w:rPr>
        <w:t>int</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w:t>
      </w:r>
    </w:p>
    <w:p w:rsidR="00EE2627" w:rsidRPr="00EE2627" w:rsidRDefault="00EE2627" w:rsidP="007F49DF">
      <w:pPr>
        <w:rPr>
          <w:rFonts w:ascii="Arial" w:hAnsi="Arial" w:cs="Arial"/>
          <w:sz w:val="20"/>
          <w:szCs w:val="20"/>
          <w:shd w:val="clear" w:color="auto" w:fill="FFFFFF"/>
          <w:lang w:val="ru-RU"/>
        </w:rPr>
      </w:pP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нельзя привести к нулю.</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 xml:space="preserve">Слишком большое дробное число при приведении к целому превращается в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MAX</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 xml:space="preserve"> или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MIN</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Слишком большой</w:t>
      </w:r>
      <w:r w:rsidR="0083253A" w:rsidRPr="000D6C87">
        <w:rPr>
          <w:rFonts w:ascii="Arial" w:hAnsi="Arial" w:cs="Arial"/>
          <w:sz w:val="20"/>
          <w:szCs w:val="20"/>
          <w:shd w:val="clear" w:color="auto" w:fill="FFFFFF"/>
          <w:lang w:val="ru-RU"/>
        </w:rPr>
        <w:t xml:space="preserve"> </w:t>
      </w:r>
      <w:r w:rsidR="0083253A" w:rsidRPr="000D6C87">
        <w:rPr>
          <w:rFonts w:ascii="Arial" w:hAnsi="Arial" w:cs="Arial"/>
          <w:sz w:val="20"/>
          <w:szCs w:val="20"/>
          <w:shd w:val="clear" w:color="auto" w:fill="FFFFFF"/>
        </w:rPr>
        <w:t>double</w:t>
      </w:r>
      <w:r w:rsidR="0083253A" w:rsidRPr="000D6C87">
        <w:rPr>
          <w:rFonts w:ascii="Arial" w:hAnsi="Arial" w:cs="Arial"/>
          <w:sz w:val="20"/>
          <w:szCs w:val="20"/>
          <w:shd w:val="clear" w:color="auto" w:fill="FFFFFF"/>
          <w:lang w:val="ru-RU"/>
        </w:rPr>
        <w:t xml:space="preserve"> при приведении к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 xml:space="preserve"> превращается в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POSITIVE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 xml:space="preserve"> или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NEGATIVE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w:t>
      </w:r>
    </w:p>
    <w:p w:rsidR="000D6C87" w:rsidRDefault="000D6C87" w:rsidP="007F49DF">
      <w:pPr>
        <w:rPr>
          <w:rFonts w:ascii="Arial" w:hAnsi="Arial" w:cs="Arial"/>
          <w:noProof/>
          <w:sz w:val="20"/>
          <w:szCs w:val="20"/>
          <w:shd w:val="clear" w:color="auto" w:fill="FFFFFF"/>
        </w:rPr>
      </w:pPr>
      <w:r>
        <w:rPr>
          <w:rFonts w:ascii="Arial" w:hAnsi="Arial" w:cs="Arial"/>
          <w:noProof/>
          <w:color w:val="FF0000"/>
          <w:sz w:val="20"/>
          <w:szCs w:val="20"/>
          <w:shd w:val="clear" w:color="auto" w:fill="FFFFFF"/>
        </w:rPr>
        <w:drawing>
          <wp:inline distT="0" distB="0" distL="0" distR="0" wp14:anchorId="54B5F035" wp14:editId="62CCF133">
            <wp:extent cx="1533739"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_val1.PNG"/>
                    <pic:cNvPicPr/>
                  </pic:nvPicPr>
                  <pic:blipFill>
                    <a:blip r:embed="rId24">
                      <a:extLst>
                        <a:ext uri="{28A0092B-C50C-407E-A947-70E740481C1C}">
                          <a14:useLocalDpi xmlns:a14="http://schemas.microsoft.com/office/drawing/2010/main" val="0"/>
                        </a:ext>
                      </a:extLst>
                    </a:blip>
                    <a:stretch>
                      <a:fillRect/>
                    </a:stretch>
                  </pic:blipFill>
                  <pic:spPr>
                    <a:xfrm>
                      <a:off x="0" y="0"/>
                      <a:ext cx="1533739" cy="323895"/>
                    </a:xfrm>
                    <a:prstGeom prst="rect">
                      <a:avLst/>
                    </a:prstGeom>
                  </pic:spPr>
                </pic:pic>
              </a:graphicData>
            </a:graphic>
          </wp:inline>
        </w:drawing>
      </w:r>
      <w:r>
        <w:rPr>
          <w:rFonts w:ascii="Arial" w:hAnsi="Arial" w:cs="Arial"/>
          <w:noProof/>
          <w:color w:val="FF0000"/>
          <w:sz w:val="20"/>
          <w:szCs w:val="20"/>
          <w:shd w:val="clear" w:color="auto" w:fill="FFFFFF"/>
        </w:rPr>
        <w:t xml:space="preserve">  </w:t>
      </w:r>
      <w:r w:rsidRPr="000D6C87">
        <w:rPr>
          <w:rFonts w:ascii="Arial" w:hAnsi="Arial" w:cs="Arial"/>
          <w:noProof/>
          <w:sz w:val="20"/>
          <w:szCs w:val="20"/>
          <w:shd w:val="clear" w:color="auto" w:fill="FFFFFF"/>
        </w:rPr>
        <w:t xml:space="preserve"> =&gt;     </w:t>
      </w:r>
      <w:r>
        <w:rPr>
          <w:rFonts w:ascii="Arial" w:hAnsi="Arial" w:cs="Arial"/>
          <w:noProof/>
          <w:color w:val="FF0000"/>
          <w:sz w:val="20"/>
          <w:szCs w:val="20"/>
          <w:shd w:val="clear" w:color="auto" w:fill="FFFFFF"/>
        </w:rPr>
        <w:drawing>
          <wp:inline distT="0" distB="0" distL="0" distR="0" wp14:anchorId="06C7C875" wp14:editId="3961F477">
            <wp:extent cx="1552792" cy="4572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_max2.PNG"/>
                    <pic:cNvPicPr/>
                  </pic:nvPicPr>
                  <pic:blipFill>
                    <a:blip r:embed="rId25">
                      <a:extLst>
                        <a:ext uri="{28A0092B-C50C-407E-A947-70E740481C1C}">
                          <a14:useLocalDpi xmlns:a14="http://schemas.microsoft.com/office/drawing/2010/main" val="0"/>
                        </a:ext>
                      </a:extLst>
                    </a:blip>
                    <a:stretch>
                      <a:fillRect/>
                    </a:stretch>
                  </pic:blipFill>
                  <pic:spPr>
                    <a:xfrm>
                      <a:off x="0" y="0"/>
                      <a:ext cx="1552792" cy="457264"/>
                    </a:xfrm>
                    <a:prstGeom prst="rect">
                      <a:avLst/>
                    </a:prstGeom>
                  </pic:spPr>
                </pic:pic>
              </a:graphicData>
            </a:graphic>
          </wp:inline>
        </w:drawing>
      </w:r>
    </w:p>
    <w:p w:rsidR="000D6C87" w:rsidRDefault="000D6C87" w:rsidP="007F49DF">
      <w:pPr>
        <w:rPr>
          <w:rFonts w:ascii="Arial" w:hAnsi="Arial" w:cs="Arial"/>
          <w:color w:val="FF0000"/>
          <w:sz w:val="20"/>
          <w:szCs w:val="20"/>
          <w:shd w:val="clear" w:color="auto" w:fill="FFFFFF"/>
          <w:lang w:val="ru-RU"/>
        </w:rPr>
      </w:pPr>
    </w:p>
    <w:p w:rsidR="0083253A" w:rsidRPr="00472D0E" w:rsidRDefault="0083253A" w:rsidP="007F49DF">
      <w:pPr>
        <w:rPr>
          <w:rFonts w:ascii="Arial" w:hAnsi="Arial" w:cs="Arial"/>
          <w:sz w:val="20"/>
          <w:szCs w:val="20"/>
          <w:shd w:val="clear" w:color="auto" w:fill="FFFFFF"/>
          <w:lang w:val="ru-RU"/>
        </w:rPr>
      </w:pPr>
      <w:r w:rsidRPr="0083253A">
        <w:rPr>
          <w:rFonts w:ascii="Arial" w:hAnsi="Arial" w:cs="Arial"/>
          <w:b/>
          <w:sz w:val="20"/>
          <w:szCs w:val="20"/>
          <w:shd w:val="clear" w:color="auto" w:fill="FFFFFF"/>
          <w:lang w:val="ru-RU"/>
        </w:rPr>
        <w:t>Литералы</w:t>
      </w:r>
      <w:r>
        <w:rPr>
          <w:rFonts w:ascii="Arial" w:hAnsi="Arial" w:cs="Arial"/>
          <w:sz w:val="20"/>
          <w:szCs w:val="20"/>
          <w:shd w:val="clear" w:color="auto" w:fill="FFFFFF"/>
          <w:lang w:val="ru-RU"/>
        </w:rPr>
        <w:t xml:space="preserve"> – это константы, которые записаны по правилам языка </w:t>
      </w:r>
      <w:r>
        <w:rPr>
          <w:rFonts w:ascii="Arial" w:hAnsi="Arial" w:cs="Arial"/>
          <w:sz w:val="20"/>
          <w:szCs w:val="20"/>
          <w:shd w:val="clear" w:color="auto" w:fill="FFFFFF"/>
        </w:rPr>
        <w:t>Java</w:t>
      </w:r>
    </w:p>
    <w:tbl>
      <w:tblPr>
        <w:tblStyle w:val="TableGrid"/>
        <w:tblW w:w="0" w:type="auto"/>
        <w:tblLook w:val="04A0" w:firstRow="1" w:lastRow="0" w:firstColumn="1" w:lastColumn="0" w:noHBand="0" w:noVBand="1"/>
      </w:tblPr>
      <w:tblGrid>
        <w:gridCol w:w="3397"/>
        <w:gridCol w:w="4820"/>
        <w:gridCol w:w="4779"/>
      </w:tblGrid>
      <w:tr w:rsidR="0083253A" w:rsidTr="007B2100">
        <w:tc>
          <w:tcPr>
            <w:tcW w:w="3397" w:type="dxa"/>
            <w:vMerge w:val="restart"/>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Целочисленные</w:t>
            </w: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Десятичные</w:t>
            </w:r>
          </w:p>
        </w:tc>
        <w:tc>
          <w:tcPr>
            <w:tcW w:w="4779" w:type="dxa"/>
          </w:tcPr>
          <w:p w:rsidR="007B2100"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1, 24 </w:t>
            </w:r>
            <w:r>
              <w:rPr>
                <w:rFonts w:ascii="Arial" w:hAnsi="Arial" w:cs="Arial"/>
                <w:sz w:val="20"/>
                <w:szCs w:val="20"/>
                <w:shd w:val="clear" w:color="auto" w:fill="FFFFFF"/>
              </w:rPr>
              <w:t>(int)</w:t>
            </w:r>
            <w:r>
              <w:rPr>
                <w:rFonts w:ascii="Arial" w:hAnsi="Arial" w:cs="Arial"/>
                <w:sz w:val="20"/>
                <w:szCs w:val="20"/>
                <w:shd w:val="clear" w:color="auto" w:fill="FFFFFF"/>
                <w:lang w:val="ru-RU"/>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1</w:t>
            </w:r>
            <w:r>
              <w:rPr>
                <w:rFonts w:ascii="Arial" w:hAnsi="Arial" w:cs="Arial"/>
                <w:sz w:val="20"/>
                <w:szCs w:val="20"/>
                <w:shd w:val="clear" w:color="auto" w:fill="FFFFFF"/>
              </w:rPr>
              <w:t>L , 42L (long)</w:t>
            </w:r>
          </w:p>
        </w:tc>
      </w:tr>
      <w:tr w:rsid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Восьмеричные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01, 017 (int),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01L (long)</w:t>
            </w:r>
          </w:p>
        </w:tc>
      </w:tr>
      <w:tr w:rsidR="0083253A" w:rsidRP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Шестнадцатеричные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0x12, 0xfffff (int),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0x12L (long)</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Литералы с плавающей точкой</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Стандартная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2.0</w:t>
            </w:r>
            <w:r>
              <w:rPr>
                <w:rFonts w:ascii="Arial" w:hAnsi="Arial" w:cs="Arial"/>
                <w:sz w:val="20"/>
                <w:szCs w:val="20"/>
                <w:shd w:val="clear" w:color="auto" w:fill="FFFFFF"/>
              </w:rPr>
              <w:t xml:space="preserve"> , 3.1415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2.0</w:t>
            </w:r>
            <w:r>
              <w:rPr>
                <w:rFonts w:ascii="Arial" w:hAnsi="Arial" w:cs="Arial"/>
                <w:sz w:val="20"/>
                <w:szCs w:val="20"/>
                <w:shd w:val="clear" w:color="auto" w:fill="FFFFFF"/>
              </w:rPr>
              <w:t xml:space="preserve">f , 3.1415f (float) </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Научная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6.022e23f (float) </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Булевские константы</w:t>
            </w: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true</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false</w:t>
            </w:r>
          </w:p>
        </w:tc>
      </w:tr>
      <w:tr w:rsidR="0083253A" w:rsidRPr="00472D0E"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Символьные литералы</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Непосредственный вид</w:t>
            </w:r>
          </w:p>
        </w:tc>
        <w:tc>
          <w:tcPr>
            <w:tcW w:w="4779" w:type="dxa"/>
          </w:tcPr>
          <w:p w:rsidR="0083253A" w:rsidRPr="00472D0E" w:rsidRDefault="007B2100" w:rsidP="007F49DF">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a</w:t>
            </w:r>
            <w:r w:rsidRPr="00472D0E">
              <w:rPr>
                <w:rFonts w:ascii="Arial" w:hAnsi="Arial" w:cs="Arial"/>
                <w:sz w:val="20"/>
                <w:szCs w:val="20"/>
                <w:shd w:val="clear" w:color="auto" w:fill="FFFFFF"/>
                <w:lang w:val="ru-RU"/>
              </w:rPr>
              <w:t xml:space="preserve">’ </w:t>
            </w:r>
          </w:p>
          <w:p w:rsidR="007B2100" w:rsidRPr="00472D0E"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ddd</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восьмеричный символ </w:t>
            </w:r>
            <w:r>
              <w:rPr>
                <w:rFonts w:ascii="Arial" w:hAnsi="Arial" w:cs="Arial"/>
                <w:sz w:val="20"/>
                <w:szCs w:val="20"/>
                <w:shd w:val="clear" w:color="auto" w:fill="FFFFFF"/>
              </w:rPr>
              <w:t>ddd</w:t>
            </w:r>
          </w:p>
          <w:p w:rsidR="007B2100" w:rsidRPr="007B2100"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uxxxx</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шестнадцатеричный символ хххх</w:t>
            </w:r>
          </w:p>
        </w:tc>
      </w:tr>
      <w:tr w:rsidR="0083253A" w:rsidRPr="00472D0E" w:rsidTr="007B2100">
        <w:tc>
          <w:tcPr>
            <w:tcW w:w="3397" w:type="dxa"/>
            <w:vMerge/>
          </w:tcPr>
          <w:p w:rsidR="0083253A" w:rsidRPr="00472D0E" w:rsidRDefault="0083253A" w:rsidP="007F49DF">
            <w:pPr>
              <w:rPr>
                <w:rFonts w:ascii="Arial" w:hAnsi="Arial" w:cs="Arial"/>
                <w:sz w:val="20"/>
                <w:szCs w:val="20"/>
                <w:shd w:val="clear" w:color="auto" w:fill="FFFFFF"/>
                <w:lang w:val="ru-RU"/>
              </w:rPr>
            </w:pPr>
          </w:p>
        </w:tc>
        <w:tc>
          <w:tcPr>
            <w:tcW w:w="4820" w:type="dxa"/>
          </w:tcPr>
          <w:p w:rsidR="0083253A" w:rsidRPr="007B2100" w:rsidRDefault="007B2100"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Ввод с помощью управляющей последовательностью</w:t>
            </w:r>
          </w:p>
        </w:tc>
        <w:tc>
          <w:tcPr>
            <w:tcW w:w="4779" w:type="dxa"/>
          </w:tcPr>
          <w:p w:rsidR="0083253A"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одинарная кавычка</w:t>
            </w:r>
          </w:p>
          <w:p w:rsidR="007B2100" w:rsidRPr="007B2100"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w:t>
            </w:r>
            <w:r>
              <w:rPr>
                <w:rFonts w:ascii="Arial" w:hAnsi="Arial" w:cs="Arial"/>
                <w:sz w:val="20"/>
                <w:szCs w:val="20"/>
                <w:shd w:val="clear" w:color="auto" w:fill="FFFFFF"/>
              </w:rPr>
              <w:t>n</w:t>
            </w: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перевод на новую строку</w:t>
            </w:r>
          </w:p>
        </w:tc>
      </w:tr>
    </w:tbl>
    <w:p w:rsidR="0083253A" w:rsidRPr="00472D0E" w:rsidRDefault="0083253A" w:rsidP="007F49DF">
      <w:pPr>
        <w:rPr>
          <w:rFonts w:ascii="Arial" w:hAnsi="Arial" w:cs="Arial"/>
          <w:sz w:val="20"/>
          <w:szCs w:val="20"/>
          <w:shd w:val="clear" w:color="auto" w:fill="FFFFFF"/>
          <w:lang w:val="ru-RU"/>
        </w:rPr>
      </w:pPr>
    </w:p>
    <w:p w:rsidR="007B2100" w:rsidRPr="00913EE8" w:rsidRDefault="00913EE8" w:rsidP="007F49DF">
      <w:pPr>
        <w:rPr>
          <w:rFonts w:ascii="Arial" w:hAnsi="Arial" w:cs="Arial"/>
          <w:b/>
          <w:sz w:val="20"/>
          <w:szCs w:val="20"/>
          <w:shd w:val="clear" w:color="auto" w:fill="FFFFFF"/>
        </w:rPr>
      </w:pPr>
      <w:r>
        <w:rPr>
          <w:rFonts w:ascii="Arial" w:hAnsi="Arial" w:cs="Arial"/>
          <w:b/>
          <w:sz w:val="20"/>
          <w:szCs w:val="20"/>
          <w:shd w:val="clear" w:color="auto" w:fill="FFFFFF"/>
          <w:lang w:val="ru-RU"/>
        </w:rPr>
        <w:t>Классы</w:t>
      </w:r>
      <w:r w:rsidRPr="00913EE8">
        <w:rPr>
          <w:rFonts w:ascii="Arial" w:hAnsi="Arial" w:cs="Arial"/>
          <w:b/>
          <w:sz w:val="20"/>
          <w:szCs w:val="20"/>
          <w:shd w:val="clear" w:color="auto" w:fill="FFFFFF"/>
        </w:rPr>
        <w:t>-</w:t>
      </w:r>
      <w:r w:rsidR="007B2100" w:rsidRPr="007B2100">
        <w:rPr>
          <w:rFonts w:ascii="Arial" w:hAnsi="Arial" w:cs="Arial"/>
          <w:b/>
          <w:sz w:val="20"/>
          <w:szCs w:val="20"/>
          <w:shd w:val="clear" w:color="auto" w:fill="FFFFFF"/>
          <w:lang w:val="ru-RU"/>
        </w:rPr>
        <w:t>оболочки</w:t>
      </w:r>
    </w:p>
    <w:p w:rsidR="007B2100" w:rsidRDefault="00913EE8" w:rsidP="007F49DF">
      <w:pPr>
        <w:rPr>
          <w:rFonts w:ascii="Arial" w:hAnsi="Arial" w:cs="Arial"/>
          <w:sz w:val="20"/>
          <w:szCs w:val="20"/>
          <w:shd w:val="clear" w:color="auto" w:fill="FFFFFF"/>
        </w:rPr>
      </w:pPr>
      <w:r>
        <w:rPr>
          <w:rFonts w:ascii="Arial" w:hAnsi="Arial" w:cs="Arial"/>
          <w:sz w:val="20"/>
          <w:szCs w:val="20"/>
          <w:shd w:val="clear" w:color="auto" w:fill="FFFFFF"/>
        </w:rPr>
        <w:t>Byte, Short, Integer, Long, Float, Double, Character, Boolean</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Они хранят те же значения, что и соответствующие им базовые.</w:t>
      </w:r>
      <w:r w:rsidRPr="00913EE8">
        <w:rPr>
          <w:rFonts w:ascii="Arial" w:hAnsi="Arial" w:cs="Arial"/>
          <w:sz w:val="20"/>
          <w:szCs w:val="20"/>
          <w:shd w:val="clear" w:color="auto" w:fill="FFFFFF"/>
          <w:lang w:val="ru-RU"/>
        </w:rPr>
        <w:t xml:space="preserve"> </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Объекты данных классов являются ссылками на участки динамической памяти.</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Переменная базового типа передаётся в метод по ссылке.</w:t>
      </w:r>
    </w:p>
    <w:p w:rsidR="00B13061" w:rsidRPr="00B13061" w:rsidRDefault="00B13061"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Классы оболочки являются </w:t>
      </w:r>
      <w:r>
        <w:rPr>
          <w:rFonts w:ascii="Arial" w:hAnsi="Arial" w:cs="Arial"/>
          <w:sz w:val="20"/>
          <w:szCs w:val="20"/>
          <w:shd w:val="clear" w:color="auto" w:fill="FFFFFF"/>
        </w:rPr>
        <w:t>immutable</w:t>
      </w:r>
      <w:r w:rsidRPr="00B13061">
        <w:rPr>
          <w:rFonts w:ascii="Arial" w:hAnsi="Arial" w:cs="Arial"/>
          <w:sz w:val="20"/>
          <w:szCs w:val="20"/>
          <w:shd w:val="clear" w:color="auto" w:fill="FFFFFF"/>
          <w:lang w:val="ru-RU"/>
        </w:rPr>
        <w:t>. Это означает, что их состояние изменить нельзя.</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Значения </w:t>
      </w:r>
    </w:p>
    <w:p w:rsidR="00913EE8" w:rsidRDefault="00913EE8" w:rsidP="007F49DF">
      <w:pPr>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3381847" cy="164805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_type.PNG"/>
                    <pic:cNvPicPr/>
                  </pic:nvPicPr>
                  <pic:blipFill>
                    <a:blip r:embed="rId26">
                      <a:extLst>
                        <a:ext uri="{28A0092B-C50C-407E-A947-70E740481C1C}">
                          <a14:useLocalDpi xmlns:a14="http://schemas.microsoft.com/office/drawing/2010/main" val="0"/>
                        </a:ext>
                      </a:extLst>
                    </a:blip>
                    <a:stretch>
                      <a:fillRect/>
                    </a:stretch>
                  </pic:blipFill>
                  <pic:spPr>
                    <a:xfrm>
                      <a:off x="0" y="0"/>
                      <a:ext cx="3381847" cy="1648055"/>
                    </a:xfrm>
                    <a:prstGeom prst="rect">
                      <a:avLst/>
                    </a:prstGeom>
                  </pic:spPr>
                </pic:pic>
              </a:graphicData>
            </a:graphic>
          </wp:inline>
        </w:drawing>
      </w:r>
    </w:p>
    <w:p w:rsidR="00913EE8" w:rsidRPr="00913EE8" w:rsidRDefault="00913EE8" w:rsidP="007F49DF">
      <w:pPr>
        <w:rPr>
          <w:rFonts w:ascii="Arial" w:hAnsi="Arial" w:cs="Arial"/>
          <w:i/>
          <w:sz w:val="20"/>
          <w:szCs w:val="20"/>
          <w:u w:val="single"/>
          <w:shd w:val="clear" w:color="auto" w:fill="FFFFFF"/>
          <w:lang w:val="ru-RU"/>
        </w:rPr>
      </w:pPr>
      <w:r w:rsidRPr="00913EE8">
        <w:rPr>
          <w:rFonts w:ascii="Arial" w:hAnsi="Arial" w:cs="Arial"/>
          <w:i/>
          <w:sz w:val="20"/>
          <w:szCs w:val="20"/>
          <w:u w:val="single"/>
          <w:shd w:val="clear" w:color="auto" w:fill="FFFFFF"/>
          <w:lang w:val="ru-RU"/>
        </w:rPr>
        <w:t xml:space="preserve">Зачем реализуют </w:t>
      </w:r>
      <w:r w:rsidRPr="00913EE8">
        <w:rPr>
          <w:rFonts w:ascii="Arial" w:hAnsi="Arial" w:cs="Arial"/>
          <w:i/>
          <w:sz w:val="20"/>
          <w:szCs w:val="20"/>
          <w:u w:val="single"/>
          <w:shd w:val="clear" w:color="auto" w:fill="FFFFFF"/>
        </w:rPr>
        <w:t>Comparable</w:t>
      </w:r>
      <w:r w:rsidRPr="00913EE8">
        <w:rPr>
          <w:rFonts w:ascii="Arial" w:hAnsi="Arial" w:cs="Arial"/>
          <w:i/>
          <w:sz w:val="20"/>
          <w:szCs w:val="20"/>
          <w:u w:val="single"/>
          <w:shd w:val="clear" w:color="auto" w:fill="FFFFFF"/>
          <w:lang w:val="ru-RU"/>
        </w:rPr>
        <w:t>?</w:t>
      </w:r>
    </w:p>
    <w:p w:rsidR="00913EE8" w:rsidRP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Для того, чтобы сравнивать объекты не по ссылкам (как это происходит в стандартном определении), а по значению.</w:t>
      </w:r>
    </w:p>
    <w:p w:rsidR="00913EE8" w:rsidRDefault="00913EE8" w:rsidP="007F49DF">
      <w:pPr>
        <w:rPr>
          <w:rFonts w:ascii="Arial" w:hAnsi="Arial" w:cs="Arial"/>
          <w:i/>
          <w:sz w:val="20"/>
          <w:szCs w:val="20"/>
          <w:u w:val="single"/>
          <w:shd w:val="clear" w:color="auto" w:fill="FFFFFF"/>
          <w:lang w:val="ru-RU"/>
        </w:rPr>
      </w:pPr>
      <w:r w:rsidRPr="00472D0E">
        <w:rPr>
          <w:rFonts w:ascii="Arial" w:hAnsi="Arial" w:cs="Arial"/>
          <w:i/>
          <w:sz w:val="20"/>
          <w:szCs w:val="20"/>
          <w:u w:val="single"/>
          <w:shd w:val="clear" w:color="auto" w:fill="FFFFFF"/>
          <w:lang w:val="ru-RU"/>
        </w:rPr>
        <w:t xml:space="preserve">Почему они </w:t>
      </w:r>
      <w:r w:rsidRPr="00472D0E">
        <w:rPr>
          <w:rFonts w:ascii="Arial" w:hAnsi="Arial" w:cs="Arial"/>
          <w:i/>
          <w:sz w:val="20"/>
          <w:szCs w:val="20"/>
          <w:u w:val="single"/>
          <w:shd w:val="clear" w:color="auto" w:fill="FFFFFF"/>
        </w:rPr>
        <w:t>Immutable</w:t>
      </w:r>
      <w:r w:rsidRPr="00472D0E">
        <w:rPr>
          <w:rFonts w:ascii="Arial" w:hAnsi="Arial" w:cs="Arial"/>
          <w:i/>
          <w:sz w:val="20"/>
          <w:szCs w:val="20"/>
          <w:u w:val="single"/>
          <w:shd w:val="clear" w:color="auto" w:fill="FFFFFF"/>
          <w:lang w:val="ru-RU"/>
        </w:rPr>
        <w:t>?</w:t>
      </w:r>
    </w:p>
    <w:p w:rsidR="00472D0E" w:rsidRDefault="00472D0E" w:rsidP="00472D0E">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Перечислим преимущества неизменяемых классов:</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легко конструировать, тестировать и использовать</w:t>
      </w:r>
    </w:p>
    <w:p w:rsidR="00472D0E" w:rsidRPr="00B561A0" w:rsidRDefault="00472D0E" w:rsidP="00472D0E">
      <w:pPr>
        <w:pStyle w:val="ListParagraph"/>
        <w:numPr>
          <w:ilvl w:val="0"/>
          <w:numId w:val="16"/>
        </w:numPr>
        <w:rPr>
          <w:rFonts w:ascii="Arial" w:hAnsi="Arial" w:cs="Arial"/>
          <w:color w:val="FF0000"/>
          <w:sz w:val="20"/>
          <w:szCs w:val="20"/>
          <w:shd w:val="clear" w:color="auto" w:fill="FFFFFF"/>
          <w:lang w:val="ru-RU"/>
        </w:rPr>
      </w:pPr>
      <w:r w:rsidRPr="00B561A0">
        <w:rPr>
          <w:rFonts w:ascii="Arial" w:hAnsi="Arial" w:cs="Arial"/>
          <w:color w:val="FF0000"/>
          <w:sz w:val="20"/>
          <w:szCs w:val="20"/>
          <w:shd w:val="clear" w:color="auto" w:fill="FFFFFF"/>
          <w:lang w:val="ru-RU"/>
        </w:rPr>
        <w:t>автоматически потокобезопасны и не имеют проблем синхронизации</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не требуют конструктора копирования</w:t>
      </w:r>
    </w:p>
    <w:p w:rsidR="00472D0E" w:rsidRDefault="00472D0E" w:rsidP="00472D0E">
      <w:pPr>
        <w:pStyle w:val="ListParagraph"/>
        <w:numPr>
          <w:ilvl w:val="0"/>
          <w:numId w:val="16"/>
        </w:numPr>
        <w:rPr>
          <w:rFonts w:ascii="Arial" w:hAnsi="Arial" w:cs="Arial"/>
          <w:sz w:val="20"/>
          <w:szCs w:val="20"/>
          <w:shd w:val="clear" w:color="auto" w:fill="FFFFFF"/>
          <w:lang w:val="ru-RU"/>
        </w:rPr>
      </w:pPr>
      <w:r w:rsidRPr="00B561A0">
        <w:rPr>
          <w:rFonts w:ascii="Arial" w:hAnsi="Arial" w:cs="Arial"/>
          <w:color w:val="FF0000"/>
          <w:sz w:val="20"/>
          <w:szCs w:val="20"/>
          <w:shd w:val="clear" w:color="auto" w:fill="FFFFFF"/>
          <w:lang w:val="ru-RU"/>
        </w:rPr>
        <w:t>позволяют выполнить ленивую инициализацию хэшкода и кэшировать возвращаемое значение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не требуют защищённого копирования, когда используются как поле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 xml:space="preserve">делают хорошие </w:t>
      </w:r>
      <w:r>
        <w:rPr>
          <w:rFonts w:ascii="Arial" w:hAnsi="Arial" w:cs="Arial"/>
          <w:sz w:val="20"/>
          <w:szCs w:val="20"/>
          <w:shd w:val="clear" w:color="auto" w:fill="FFFFFF"/>
        </w:rPr>
        <w:t>Map</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ключи и </w:t>
      </w:r>
      <w:r>
        <w:rPr>
          <w:rFonts w:ascii="Arial" w:hAnsi="Arial" w:cs="Arial"/>
          <w:sz w:val="20"/>
          <w:szCs w:val="20"/>
          <w:shd w:val="clear" w:color="auto" w:fill="FFFFFF"/>
        </w:rPr>
        <w:t>Set</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элементы (эти объекты не должны менять состояние, когда находятся в коллекции)</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делают свой класс постоянным, единожды создав его, а он не нуждается в повторной проверке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всегда имеют атомарность по отношению к сбою</w:t>
      </w:r>
    </w:p>
    <w:p w:rsidR="000D6C87" w:rsidRDefault="000D6C87" w:rsidP="000D6C87">
      <w:pPr>
        <w:rPr>
          <w:rFonts w:ascii="Arial" w:hAnsi="Arial" w:cs="Arial"/>
          <w:sz w:val="20"/>
          <w:szCs w:val="20"/>
          <w:shd w:val="clear" w:color="auto" w:fill="FFFFFF"/>
          <w:lang w:val="ru-RU"/>
        </w:rPr>
      </w:pPr>
    </w:p>
    <w:p w:rsidR="000D6C87" w:rsidRDefault="000D6C87" w:rsidP="000D6C87">
      <w:pPr>
        <w:rPr>
          <w:rFonts w:ascii="Arial" w:hAnsi="Arial" w:cs="Arial"/>
          <w:i/>
          <w:sz w:val="20"/>
          <w:szCs w:val="20"/>
          <w:u w:val="single"/>
          <w:shd w:val="clear" w:color="auto" w:fill="FFFFFF"/>
          <w:lang w:val="ru-RU"/>
        </w:rPr>
      </w:pPr>
      <w:r w:rsidRPr="000D6C87">
        <w:rPr>
          <w:rFonts w:ascii="Arial" w:hAnsi="Arial" w:cs="Arial"/>
          <w:i/>
          <w:sz w:val="20"/>
          <w:szCs w:val="20"/>
          <w:u w:val="single"/>
          <w:shd w:val="clear" w:color="auto" w:fill="FFFFFF"/>
          <w:lang w:val="ru-RU"/>
        </w:rPr>
        <w:t xml:space="preserve">В чём отличие создании строки как </w:t>
      </w:r>
      <w:r w:rsidRPr="000D6C87">
        <w:rPr>
          <w:rFonts w:ascii="Arial" w:hAnsi="Arial" w:cs="Arial"/>
          <w:i/>
          <w:sz w:val="20"/>
          <w:szCs w:val="20"/>
          <w:u w:val="single"/>
          <w:shd w:val="clear" w:color="auto" w:fill="FFFFFF"/>
        </w:rPr>
        <w:t>new</w:t>
      </w:r>
      <w:r w:rsidRPr="000D6C87">
        <w:rPr>
          <w:rFonts w:ascii="Arial" w:hAnsi="Arial" w:cs="Arial"/>
          <w:i/>
          <w:sz w:val="20"/>
          <w:szCs w:val="20"/>
          <w:u w:val="single"/>
          <w:shd w:val="clear" w:color="auto" w:fill="FFFFFF"/>
          <w:lang w:val="ru-RU"/>
        </w:rPr>
        <w:t>() или литералом (при помощи двойных кавычек)?</w:t>
      </w:r>
    </w:p>
    <w:p w:rsidR="000D6C87" w:rsidRPr="000D6C87" w:rsidRDefault="000D6C87"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Если создавать через </w:t>
      </w:r>
      <w:r>
        <w:rPr>
          <w:rFonts w:ascii="Arial" w:hAnsi="Arial" w:cs="Arial"/>
          <w:sz w:val="20"/>
          <w:szCs w:val="20"/>
          <w:shd w:val="clear" w:color="auto" w:fill="FFFFFF"/>
        </w:rPr>
        <w:t>new</w:t>
      </w:r>
      <w:r w:rsidRPr="000D6C87">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то создаться строка в куче(динамической памяти) и в пуле строк. А строка, созданная при помощи литерала, хранится только в пуле строк.</w:t>
      </w:r>
    </w:p>
    <w:p w:rsidR="000D6C87" w:rsidRPr="000D6C87" w:rsidRDefault="000D6C87" w:rsidP="000D6C87">
      <w:pPr>
        <w:rPr>
          <w:rFonts w:ascii="Arial" w:hAnsi="Arial" w:cs="Arial"/>
          <w:i/>
          <w:sz w:val="20"/>
          <w:szCs w:val="20"/>
          <w:u w:val="single"/>
          <w:shd w:val="clear" w:color="auto" w:fill="FFFFFF"/>
          <w:lang w:val="ru-RU"/>
        </w:rPr>
      </w:pPr>
    </w:p>
    <w:p w:rsidR="00913EE8" w:rsidRDefault="00913EE8" w:rsidP="007F49DF">
      <w:pPr>
        <w:rPr>
          <w:rFonts w:ascii="Arial" w:hAnsi="Arial" w:cs="Arial"/>
          <w:i/>
          <w:color w:val="FF0000"/>
          <w:sz w:val="20"/>
          <w:szCs w:val="20"/>
          <w:u w:val="single"/>
          <w:shd w:val="clear" w:color="auto" w:fill="FFFFFF"/>
          <w:lang w:val="ru-RU"/>
        </w:rPr>
      </w:pPr>
      <w:r w:rsidRPr="00913EE8">
        <w:rPr>
          <w:rFonts w:ascii="Arial" w:hAnsi="Arial" w:cs="Arial"/>
          <w:i/>
          <w:color w:val="FF0000"/>
          <w:sz w:val="20"/>
          <w:szCs w:val="20"/>
          <w:u w:val="single"/>
          <w:shd w:val="clear" w:color="auto" w:fill="FFFFFF"/>
          <w:lang w:val="ru-RU"/>
        </w:rPr>
        <w:t>Что такое ссылка?</w:t>
      </w:r>
    </w:p>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Значения ссылок (чаще просто ссылки) – это указатели на эти объекты, и специальная ссылка null, которая означает отсутств</w:t>
      </w:r>
      <w:r>
        <w:rPr>
          <w:rFonts w:ascii="Arial" w:hAnsi="Arial" w:cs="Arial"/>
          <w:sz w:val="20"/>
          <w:szCs w:val="20"/>
          <w:shd w:val="clear" w:color="auto" w:fill="FFFFFF"/>
          <w:lang w:val="ru-RU"/>
        </w:rPr>
        <w:t>ие</w:t>
      </w:r>
      <w:r w:rsidRPr="00B13061">
        <w:rPr>
          <w:rFonts w:ascii="Arial" w:hAnsi="Arial" w:cs="Arial"/>
          <w:sz w:val="20"/>
          <w:szCs w:val="20"/>
          <w:shd w:val="clear" w:color="auto" w:fill="FFFFFF"/>
          <w:lang w:val="ru-RU"/>
        </w:rPr>
        <w:t xml:space="preserve"> объекта.</w:t>
      </w:r>
    </w:p>
    <w:p w:rsidR="00B13061" w:rsidRDefault="00B13061" w:rsidP="00B13061">
      <w:pPr>
        <w:rPr>
          <w:rFonts w:ascii="Arial" w:hAnsi="Arial" w:cs="Arial"/>
          <w:sz w:val="20"/>
          <w:szCs w:val="20"/>
          <w:shd w:val="clear" w:color="auto" w:fill="FFFFFF"/>
          <w:lang w:val="ru-RU"/>
        </w:rPr>
      </w:pP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 xml:space="preserve">ссылка с именем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 а типом </w:t>
      </w: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неинициализированная</w:t>
      </w:r>
    </w:p>
    <w:tbl>
      <w:tblPr>
        <w:tblStyle w:val="TableGrid"/>
        <w:tblW w:w="0" w:type="auto"/>
        <w:tblLook w:val="04A0" w:firstRow="1" w:lastRow="0" w:firstColumn="1" w:lastColumn="0" w:noHBand="0" w:noVBand="1"/>
      </w:tblPr>
      <w:tblGrid>
        <w:gridCol w:w="2698"/>
        <w:gridCol w:w="3577"/>
        <w:gridCol w:w="3264"/>
        <w:gridCol w:w="3457"/>
      </w:tblGrid>
      <w:tr w:rsidR="00B13061" w:rsidTr="00EE2627">
        <w:tc>
          <w:tcPr>
            <w:tcW w:w="3168"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Strong Reference</w:t>
            </w:r>
          </w:p>
        </w:tc>
        <w:tc>
          <w:tcPr>
            <w:tcW w:w="3577"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Weak Reference</w:t>
            </w:r>
          </w:p>
        </w:tc>
        <w:tc>
          <w:tcPr>
            <w:tcW w:w="3379"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Soft Reference</w:t>
            </w:r>
          </w:p>
        </w:tc>
        <w:tc>
          <w:tcPr>
            <w:tcW w:w="2872"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Phantom Reference</w:t>
            </w:r>
          </w:p>
        </w:tc>
      </w:tr>
      <w:tr w:rsidR="00B13061" w:rsidRPr="00472D0E" w:rsidTr="00EE2627">
        <w:tc>
          <w:tcPr>
            <w:tcW w:w="3168" w:type="dxa"/>
          </w:tcPr>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Если объект доступен через цепочку ссылок (как например объект, на который ссылается переменная buffer), то такая ссылка называется жесткой и сборщик мусора не станет уничтожать такой объект.</w:t>
            </w:r>
          </w:p>
          <w:p w:rsidR="00B13061" w:rsidRDefault="00B13061"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Минусы:</w:t>
            </w: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Утечка памяти (должны перенаправить на </w:t>
            </w: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чтобы сборщик мусора её обработал)</w:t>
            </w:r>
          </w:p>
          <w:p w:rsidR="00EE2627" w:rsidRDefault="00EE2627" w:rsidP="00EE2627">
            <w:pPr>
              <w:rPr>
                <w:rFonts w:ascii="Arial" w:hAnsi="Arial" w:cs="Arial"/>
                <w:sz w:val="20"/>
                <w:szCs w:val="20"/>
                <w:shd w:val="clear" w:color="auto" w:fill="FFFFFF"/>
                <w:lang w:val="ru-RU"/>
              </w:rPr>
            </w:pP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Кэширование (сборщик мусора не сможет освободить память, которую занимает закэшированная ссылка)</w:t>
            </w:r>
          </w:p>
          <w:p w:rsidR="00EE2627" w:rsidRDefault="00EE2627" w:rsidP="00B13061">
            <w:pPr>
              <w:rPr>
                <w:rFonts w:ascii="Arial" w:hAnsi="Arial" w:cs="Arial"/>
                <w:sz w:val="20"/>
                <w:szCs w:val="20"/>
                <w:shd w:val="clear" w:color="auto" w:fill="FFFFFF"/>
                <w:lang w:val="ru-RU"/>
              </w:rPr>
            </w:pPr>
          </w:p>
        </w:tc>
        <w:tc>
          <w:tcPr>
            <w:tcW w:w="3577"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Слабая ссылка - это ссылка, которая недостаточно сильна чтобы объект не собирался сборщиком мусора.</w:t>
            </w:r>
          </w:p>
        </w:tc>
        <w:tc>
          <w:tcPr>
            <w:tcW w:w="3379"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По своей природе данный вид ссылок очень похож на WeakReference, с одним очень существенным отличием: объекты по ссылкам уничтожаются в том случае, когда память вашей программы заполнена и появляется вероятность получить OutOfMemoryError</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Рекомендуется для кэширования</w:t>
            </w:r>
          </w:p>
        </w:tc>
        <w:tc>
          <w:tcPr>
            <w:tcW w:w="2872"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Связь с объектами в этих ссылках такая слабая, что вы даже не сможете получить эти объекты - get() метод всегда будет возвращать null.</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О</w:t>
            </w:r>
            <w:r w:rsidRPr="00EE2627">
              <w:rPr>
                <w:rFonts w:ascii="Arial" w:hAnsi="Arial" w:cs="Arial"/>
                <w:sz w:val="20"/>
                <w:szCs w:val="20"/>
                <w:shd w:val="clear" w:color="auto" w:fill="FFFFFF"/>
                <w:lang w:val="ru-RU"/>
              </w:rPr>
              <w:t>бласть применения этих ссылок в отслеживании момента, когда ссылка помещается в очередь ReferenceQueue</w:t>
            </w:r>
          </w:p>
        </w:tc>
      </w:tr>
      <w:tr w:rsidR="00B13061" w:rsidRPr="00EE2627" w:rsidTr="00EE2627">
        <w:tc>
          <w:tcPr>
            <w:tcW w:w="3168" w:type="dxa"/>
          </w:tcPr>
          <w:p w:rsidR="00B13061" w:rsidRDefault="00B13061" w:rsidP="00B13061">
            <w:pPr>
              <w:rPr>
                <w:rStyle w:val="HTMLCode"/>
                <w:rFonts w:eastAsiaTheme="minorHAnsi"/>
              </w:rPr>
            </w:pPr>
            <w:r>
              <w:rPr>
                <w:rStyle w:val="HTMLCode"/>
                <w:rFonts w:eastAsiaTheme="minorHAnsi"/>
              </w:rPr>
              <w:lastRenderedPageBreak/>
              <w:t>StringBuffer buffer = new</w:t>
            </w:r>
            <w:r>
              <w:rPr>
                <w:rFonts w:ascii="Consolas" w:hAnsi="Consolas" w:cs="Consolas"/>
                <w:color w:val="444444"/>
                <w:sz w:val="20"/>
                <w:szCs w:val="20"/>
                <w:shd w:val="clear" w:color="auto" w:fill="FFFFFF"/>
              </w:rPr>
              <w:t xml:space="preserve"> </w:t>
            </w:r>
            <w:r>
              <w:rPr>
                <w:rStyle w:val="HTMLCode"/>
                <w:rFonts w:eastAsiaTheme="minorHAnsi"/>
              </w:rPr>
              <w:t>StringBuffer();</w:t>
            </w:r>
          </w:p>
          <w:p w:rsidR="00B13061" w:rsidRDefault="00B13061" w:rsidP="00B13061">
            <w:pPr>
              <w:rPr>
                <w:rFonts w:ascii="Arial" w:hAnsi="Arial" w:cs="Arial"/>
                <w:sz w:val="20"/>
                <w:szCs w:val="20"/>
                <w:shd w:val="clear" w:color="auto" w:fill="FFFFFF"/>
                <w:lang w:val="ru-RU"/>
              </w:rPr>
            </w:pPr>
          </w:p>
        </w:tc>
        <w:tc>
          <w:tcPr>
            <w:tcW w:w="3577" w:type="dxa"/>
          </w:tcPr>
          <w:p w:rsidR="00B13061" w:rsidRDefault="00EE2627" w:rsidP="00B13061">
            <w:pPr>
              <w:rPr>
                <w:rStyle w:val="HTMLCode"/>
                <w:rFonts w:eastAsiaTheme="minorHAnsi"/>
              </w:rPr>
            </w:pPr>
            <w:r>
              <w:rPr>
                <w:rStyle w:val="HTMLCode"/>
                <w:rFonts w:eastAsiaTheme="minorHAnsi"/>
              </w:rPr>
              <w:t>WeakReference&lt;Thing&gt; weakThing = new</w:t>
            </w:r>
            <w:r>
              <w:rPr>
                <w:rFonts w:ascii="Consolas" w:hAnsi="Consolas" w:cs="Consolas"/>
                <w:color w:val="444444"/>
                <w:sz w:val="20"/>
                <w:szCs w:val="20"/>
                <w:shd w:val="clear" w:color="auto" w:fill="FFFFFF"/>
              </w:rPr>
              <w:t xml:space="preserve"> </w:t>
            </w:r>
            <w:r>
              <w:rPr>
                <w:rStyle w:val="HTMLCode"/>
                <w:rFonts w:eastAsiaTheme="minorHAnsi"/>
              </w:rPr>
              <w:t>WeakReference&lt;Thing&gt;(thing);</w:t>
            </w:r>
          </w:p>
          <w:p w:rsidR="00EE2627" w:rsidRPr="00EE2627" w:rsidRDefault="00EE2627" w:rsidP="00B13061">
            <w:pPr>
              <w:rPr>
                <w:rFonts w:ascii="Arial" w:hAnsi="Arial" w:cs="Arial"/>
                <w:sz w:val="20"/>
                <w:szCs w:val="20"/>
                <w:shd w:val="clear" w:color="auto" w:fill="FFFFFF"/>
              </w:rPr>
            </w:pPr>
          </w:p>
        </w:tc>
        <w:tc>
          <w:tcPr>
            <w:tcW w:w="3379" w:type="dxa"/>
          </w:tcPr>
          <w:p w:rsidR="00EE2627" w:rsidRDefault="00EE2627" w:rsidP="00EE2627">
            <w:r>
              <w:rPr>
                <w:rStyle w:val="HTMLCode"/>
                <w:rFonts w:eastAsiaTheme="minorHAnsi"/>
              </w:rPr>
              <w:t>SoftReference&lt;Thing&gt; thing = new</w:t>
            </w:r>
            <w:r>
              <w:t xml:space="preserve"> </w:t>
            </w:r>
            <w:r>
              <w:rPr>
                <w:rStyle w:val="HTMLCode"/>
                <w:rFonts w:eastAsiaTheme="minorHAnsi"/>
              </w:rPr>
              <w:t>SoftReference&lt;Thing&gt;(new</w:t>
            </w:r>
            <w:r>
              <w:t xml:space="preserve"> </w:t>
            </w:r>
            <w:r>
              <w:rPr>
                <w:rStyle w:val="HTMLCode"/>
                <w:rFonts w:eastAsiaTheme="minorHAnsi"/>
              </w:rPr>
              <w:t>Thing());</w:t>
            </w:r>
          </w:p>
          <w:p w:rsidR="00B13061" w:rsidRPr="00EE2627" w:rsidRDefault="00B13061" w:rsidP="00B13061">
            <w:pPr>
              <w:rPr>
                <w:rFonts w:ascii="Arial" w:hAnsi="Arial" w:cs="Arial"/>
                <w:sz w:val="20"/>
                <w:szCs w:val="20"/>
                <w:shd w:val="clear" w:color="auto" w:fill="FFFFFF"/>
              </w:rPr>
            </w:pPr>
          </w:p>
        </w:tc>
        <w:tc>
          <w:tcPr>
            <w:tcW w:w="2872" w:type="dxa"/>
          </w:tcPr>
          <w:p w:rsidR="00B13061" w:rsidRPr="00EE2627" w:rsidRDefault="00EE2627" w:rsidP="00B13061">
            <w:pPr>
              <w:rPr>
                <w:rFonts w:ascii="Arial" w:hAnsi="Arial" w:cs="Arial"/>
                <w:sz w:val="20"/>
                <w:szCs w:val="20"/>
                <w:shd w:val="clear" w:color="auto" w:fill="FFFFFF"/>
              </w:rPr>
            </w:pPr>
            <w:r>
              <w:rPr>
                <w:rStyle w:val="HTMLCode"/>
                <w:rFonts w:eastAsiaTheme="minorHAnsi"/>
              </w:rPr>
              <w:t>PhantomReference&lt;Thing&gt; thing = new</w:t>
            </w:r>
            <w:r>
              <w:rPr>
                <w:rFonts w:ascii="Consolas" w:hAnsi="Consolas" w:cs="Consolas"/>
                <w:color w:val="444444"/>
                <w:sz w:val="20"/>
                <w:szCs w:val="20"/>
                <w:shd w:val="clear" w:color="auto" w:fill="FFFFFF"/>
              </w:rPr>
              <w:t xml:space="preserve"> </w:t>
            </w:r>
            <w:r>
              <w:rPr>
                <w:rStyle w:val="HTMLCode"/>
                <w:rFonts w:eastAsiaTheme="minorHAnsi"/>
              </w:rPr>
              <w:t>PhantomReference&lt;Thing&gt;(new</w:t>
            </w:r>
            <w:r>
              <w:rPr>
                <w:rFonts w:ascii="Consolas" w:hAnsi="Consolas" w:cs="Consolas"/>
                <w:color w:val="444444"/>
                <w:sz w:val="20"/>
                <w:szCs w:val="20"/>
                <w:shd w:val="clear" w:color="auto" w:fill="FFFFFF"/>
              </w:rPr>
              <w:t xml:space="preserve"> </w:t>
            </w:r>
            <w:r>
              <w:rPr>
                <w:rStyle w:val="HTMLCode"/>
                <w:rFonts w:eastAsiaTheme="minorHAnsi"/>
              </w:rPr>
              <w:t>Thing(), queue);</w:t>
            </w:r>
          </w:p>
        </w:tc>
      </w:tr>
    </w:tbl>
    <w:p w:rsidR="00B13061" w:rsidRDefault="00B13061" w:rsidP="007F49DF">
      <w:pPr>
        <w:rPr>
          <w:rFonts w:ascii="Arial" w:hAnsi="Arial" w:cs="Arial"/>
          <w:sz w:val="20"/>
          <w:szCs w:val="20"/>
          <w:shd w:val="clear" w:color="auto" w:fill="FFFFFF"/>
        </w:rPr>
      </w:pPr>
    </w:p>
    <w:p w:rsidR="00407C5F" w:rsidRDefault="00407C5F" w:rsidP="007F49DF">
      <w:pPr>
        <w:rPr>
          <w:rFonts w:ascii="Arial" w:hAnsi="Arial" w:cs="Arial"/>
          <w:sz w:val="20"/>
          <w:szCs w:val="20"/>
          <w:shd w:val="clear" w:color="auto" w:fill="FFFFFF"/>
          <w:lang w:val="ru-RU"/>
        </w:rPr>
      </w:pPr>
      <w:r w:rsidRPr="00407C5F">
        <w:rPr>
          <w:rFonts w:ascii="Arial" w:hAnsi="Arial" w:cs="Arial"/>
          <w:i/>
          <w:sz w:val="20"/>
          <w:szCs w:val="20"/>
          <w:u w:val="single"/>
          <w:shd w:val="clear" w:color="auto" w:fill="FFFFFF"/>
          <w:lang w:val="ru-RU"/>
        </w:rPr>
        <w:t xml:space="preserve">Что можно отправить в оператор </w:t>
      </w:r>
      <w:r w:rsidRPr="00407C5F">
        <w:rPr>
          <w:rFonts w:ascii="Arial" w:hAnsi="Arial" w:cs="Arial"/>
          <w:i/>
          <w:sz w:val="20"/>
          <w:szCs w:val="20"/>
          <w:u w:val="single"/>
          <w:shd w:val="clear" w:color="auto" w:fill="FFFFFF"/>
        </w:rPr>
        <w:t>switch</w:t>
      </w:r>
      <w:r w:rsidRPr="00407C5F">
        <w:rPr>
          <w:rFonts w:ascii="Arial" w:hAnsi="Arial" w:cs="Arial"/>
          <w:i/>
          <w:sz w:val="20"/>
          <w:szCs w:val="20"/>
          <w:u w:val="single"/>
          <w:shd w:val="clear" w:color="auto" w:fill="FFFFFF"/>
          <w:lang w:val="ru-RU"/>
        </w:rPr>
        <w:t>?</w:t>
      </w:r>
    </w:p>
    <w:p w:rsidR="00407C5F" w:rsidRPr="00C939B3" w:rsidRDefault="00C939B3" w:rsidP="007F49DF">
      <w:pPr>
        <w:rPr>
          <w:rFonts w:ascii="Arial" w:hAnsi="Arial" w:cs="Arial"/>
          <w:sz w:val="20"/>
          <w:szCs w:val="20"/>
          <w:shd w:val="clear" w:color="auto" w:fill="FFFFFF"/>
        </w:rPr>
      </w:pPr>
      <w:r>
        <w:rPr>
          <w:rFonts w:ascii="Arial" w:hAnsi="Arial" w:cs="Arial"/>
          <w:sz w:val="20"/>
          <w:szCs w:val="20"/>
          <w:shd w:val="clear" w:color="auto" w:fill="FFFFFF"/>
        </w:rPr>
        <w:t>char, byte, short, int, Character, Byte, Short, Integer, String, Enum</w:t>
      </w:r>
    </w:p>
    <w:p w:rsidR="00407C5F" w:rsidRPr="00407C5F" w:rsidRDefault="00407C5F" w:rsidP="007F49DF">
      <w:pPr>
        <w:rPr>
          <w:rFonts w:ascii="Arial" w:hAnsi="Arial" w:cs="Arial"/>
          <w:color w:val="FF0000"/>
          <w:sz w:val="20"/>
          <w:szCs w:val="20"/>
          <w:shd w:val="clear" w:color="auto" w:fill="FFFFFF"/>
        </w:rPr>
      </w:pPr>
    </w:p>
    <w:p w:rsidR="00B13061" w:rsidRPr="00B13061" w:rsidRDefault="00B13061" w:rsidP="00B13061">
      <w:pPr>
        <w:jc w:val="center"/>
        <w:rPr>
          <w:rFonts w:ascii="Arial" w:hAnsi="Arial" w:cs="Arial"/>
          <w:b/>
          <w:sz w:val="20"/>
          <w:szCs w:val="20"/>
          <w:shd w:val="clear" w:color="auto" w:fill="FFFFFF"/>
        </w:rPr>
      </w:pPr>
      <w:r>
        <w:rPr>
          <w:rFonts w:ascii="Arial" w:hAnsi="Arial" w:cs="Arial"/>
          <w:b/>
          <w:sz w:val="20"/>
          <w:szCs w:val="20"/>
          <w:shd w:val="clear" w:color="auto" w:fill="FFFFFF"/>
        </w:rPr>
        <w:t xml:space="preserve">Primitive </w:t>
      </w:r>
      <w:r w:rsidRPr="00B13061">
        <w:rPr>
          <w:rFonts w:ascii="Arial" w:hAnsi="Arial" w:cs="Arial"/>
          <w:sz w:val="20"/>
          <w:szCs w:val="20"/>
          <w:shd w:val="clear" w:color="auto" w:fill="FFFFFF"/>
        </w:rPr>
        <w:t>vs</w:t>
      </w:r>
      <w:r>
        <w:rPr>
          <w:rFonts w:ascii="Arial" w:hAnsi="Arial" w:cs="Arial"/>
          <w:b/>
          <w:sz w:val="20"/>
          <w:szCs w:val="20"/>
          <w:shd w:val="clear" w:color="auto" w:fill="FFFFFF"/>
        </w:rPr>
        <w:t xml:space="preserve"> Reference</w:t>
      </w:r>
    </w:p>
    <w:tbl>
      <w:tblPr>
        <w:tblStyle w:val="TableGrid"/>
        <w:tblW w:w="0" w:type="auto"/>
        <w:tblLook w:val="04A0" w:firstRow="1" w:lastRow="0" w:firstColumn="1" w:lastColumn="0" w:noHBand="0" w:noVBand="1"/>
      </w:tblPr>
      <w:tblGrid>
        <w:gridCol w:w="4332"/>
        <w:gridCol w:w="4332"/>
        <w:gridCol w:w="4332"/>
      </w:tblGrid>
      <w:tr w:rsidR="00913EE8" w:rsidTr="00913EE8">
        <w:tc>
          <w:tcPr>
            <w:tcW w:w="4332" w:type="dxa"/>
          </w:tcPr>
          <w:p w:rsidR="00913EE8" w:rsidRDefault="00913EE8" w:rsidP="00913EE8">
            <w:pPr>
              <w:jc w:val="center"/>
              <w:rPr>
                <w:rFonts w:ascii="Arial" w:hAnsi="Arial" w:cs="Arial"/>
                <w:sz w:val="20"/>
                <w:szCs w:val="20"/>
                <w:shd w:val="clear" w:color="auto" w:fill="FFFFFF"/>
                <w:lang w:val="ru-RU"/>
              </w:rPr>
            </w:pPr>
            <w:r>
              <w:rPr>
                <w:rFonts w:ascii="Arial" w:hAnsi="Arial" w:cs="Arial"/>
                <w:sz w:val="20"/>
                <w:szCs w:val="20"/>
                <w:shd w:val="clear" w:color="auto" w:fill="FFFFFF"/>
                <w:lang w:val="ru-RU"/>
              </w:rPr>
              <w:t>Критерии</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Базовые типы</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Ссылочные типы</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Место в памяти</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Стек</w:t>
            </w:r>
          </w:p>
        </w:tc>
        <w:tc>
          <w:tcPr>
            <w:tcW w:w="4332" w:type="dxa"/>
          </w:tcPr>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Куча (динамическая память)</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Как передаётся в метод</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значению</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ссылке</w:t>
            </w:r>
          </w:p>
        </w:tc>
      </w:tr>
      <w:tr w:rsidR="00913EE8" w:rsidRPr="00472D0E" w:rsidTr="00913EE8">
        <w:tc>
          <w:tcPr>
            <w:tcW w:w="4332" w:type="dxa"/>
          </w:tcPr>
          <w:p w:rsidR="00913EE8" w:rsidRDefault="00913EE8" w:rsidP="007F49DF">
            <w:pPr>
              <w:rPr>
                <w:rFonts w:ascii="Arial" w:hAnsi="Arial" w:cs="Arial"/>
                <w:sz w:val="20"/>
                <w:szCs w:val="20"/>
                <w:shd w:val="clear" w:color="auto" w:fill="FFFFFF"/>
                <w:lang w:val="ru-RU"/>
              </w:rPr>
            </w:pP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Обеспечивают более высокую </w:t>
            </w:r>
            <w:r w:rsidR="00B13061">
              <w:rPr>
                <w:rFonts w:ascii="Arial" w:hAnsi="Arial" w:cs="Arial"/>
                <w:sz w:val="20"/>
                <w:szCs w:val="20"/>
                <w:shd w:val="clear" w:color="auto" w:fill="FFFFFF"/>
                <w:lang w:val="ru-RU"/>
              </w:rPr>
              <w:t xml:space="preserve">производительность вычислений </w:t>
            </w:r>
          </w:p>
        </w:tc>
        <w:tc>
          <w:tcPr>
            <w:tcW w:w="4332" w:type="dxa"/>
          </w:tcPr>
          <w:p w:rsidR="00913EE8" w:rsidRDefault="00913EE8" w:rsidP="007F49DF">
            <w:pPr>
              <w:rPr>
                <w:rFonts w:ascii="Arial" w:hAnsi="Arial" w:cs="Arial"/>
                <w:sz w:val="20"/>
                <w:szCs w:val="20"/>
                <w:shd w:val="clear" w:color="auto" w:fill="FFFFFF"/>
                <w:lang w:val="ru-RU"/>
              </w:rPr>
            </w:pPr>
          </w:p>
        </w:tc>
      </w:tr>
    </w:tbl>
    <w:p w:rsidR="00913EE8" w:rsidRDefault="00913EE8" w:rsidP="007F49DF">
      <w:pPr>
        <w:rPr>
          <w:rFonts w:ascii="Arial" w:hAnsi="Arial" w:cs="Arial"/>
          <w:sz w:val="20"/>
          <w:szCs w:val="20"/>
          <w:shd w:val="clear" w:color="auto" w:fill="FFFFFF"/>
          <w:lang w:val="ru-RU"/>
        </w:rPr>
      </w:pPr>
    </w:p>
    <w:p w:rsidR="00EE2627" w:rsidRDefault="00EE2627" w:rsidP="007F49DF">
      <w:pPr>
        <w:rPr>
          <w:rFonts w:ascii="Arial" w:hAnsi="Arial" w:cs="Arial"/>
          <w:sz w:val="20"/>
          <w:szCs w:val="20"/>
          <w:shd w:val="clear" w:color="auto" w:fill="FFFFFF"/>
          <w:lang w:val="ru-RU"/>
        </w:rPr>
      </w:pPr>
      <w:r w:rsidRPr="00407C5F">
        <w:rPr>
          <w:rFonts w:ascii="Arial" w:hAnsi="Arial" w:cs="Arial"/>
          <w:b/>
          <w:sz w:val="20"/>
          <w:szCs w:val="20"/>
          <w:shd w:val="clear" w:color="auto" w:fill="FFFFFF"/>
          <w:lang w:val="ru-RU"/>
        </w:rPr>
        <w:t>Автоупаковка</w:t>
      </w:r>
      <w:r>
        <w:rPr>
          <w:rFonts w:ascii="Arial" w:hAnsi="Arial" w:cs="Arial"/>
          <w:sz w:val="20"/>
          <w:szCs w:val="20"/>
          <w:shd w:val="clear" w:color="auto" w:fill="FFFFFF"/>
          <w:lang w:val="ru-RU"/>
        </w:rPr>
        <w:t xml:space="preserve"> – процесс автоматической инкапсуляции данных басовых типов в соответствующие объекты-оболочки.</w:t>
      </w:r>
    </w:p>
    <w:p w:rsidR="00407C5F" w:rsidRPr="00407C5F" w:rsidRDefault="00EE2627" w:rsidP="007F49DF">
      <w:pPr>
        <w:rPr>
          <w:rFonts w:ascii="Arial" w:hAnsi="Arial" w:cs="Arial"/>
          <w:sz w:val="20"/>
          <w:szCs w:val="20"/>
          <w:shd w:val="clear" w:color="auto" w:fill="FFFFFF"/>
          <w:lang w:val="ru-RU"/>
        </w:rPr>
      </w:pPr>
      <w:r w:rsidRPr="00407C5F">
        <w:rPr>
          <w:rFonts w:ascii="Arial" w:hAnsi="Arial" w:cs="Arial"/>
          <w:b/>
          <w:sz w:val="20"/>
          <w:szCs w:val="20"/>
          <w:shd w:val="clear" w:color="auto" w:fill="FFFFFF"/>
          <w:lang w:val="ru-RU"/>
        </w:rPr>
        <w:t>Автораспаковка</w:t>
      </w:r>
      <w:r>
        <w:rPr>
          <w:rFonts w:ascii="Arial" w:hAnsi="Arial" w:cs="Arial"/>
          <w:sz w:val="20"/>
          <w:szCs w:val="20"/>
          <w:shd w:val="clear" w:color="auto" w:fill="FFFFFF"/>
          <w:lang w:val="ru-RU"/>
        </w:rPr>
        <w:t xml:space="preserve"> – процесс извлечения из объекта-оболочки значения базового типа.</w:t>
      </w:r>
    </w:p>
    <w:p w:rsidR="00C939B3" w:rsidRDefault="00C939B3">
      <w:pPr>
        <w:rPr>
          <w:rFonts w:ascii="Arial" w:hAnsi="Arial" w:cs="Arial"/>
          <w:sz w:val="20"/>
          <w:szCs w:val="20"/>
          <w:shd w:val="clear" w:color="auto" w:fill="FFFFFF"/>
          <w:lang w:val="ru-RU"/>
        </w:rPr>
      </w:pPr>
    </w:p>
    <w:p w:rsidR="000D6C87" w:rsidRDefault="000D6C87">
      <w:pPr>
        <w:rPr>
          <w:rFonts w:ascii="Arial" w:hAnsi="Arial" w:cs="Arial"/>
          <w:b/>
          <w:color w:val="000000" w:themeColor="text1"/>
          <w:sz w:val="24"/>
          <w:szCs w:val="20"/>
          <w:shd w:val="clear" w:color="auto" w:fill="FFFFFF"/>
          <w:lang w:val="ru-RU"/>
        </w:rPr>
      </w:pPr>
      <w:r w:rsidRPr="000D6C87">
        <w:rPr>
          <w:rFonts w:ascii="Arial" w:hAnsi="Arial" w:cs="Arial"/>
          <w:b/>
          <w:color w:val="000000" w:themeColor="text1"/>
          <w:sz w:val="24"/>
          <w:szCs w:val="20"/>
          <w:shd w:val="clear" w:color="auto" w:fill="FFFFFF"/>
          <w:lang w:val="ru-RU"/>
        </w:rPr>
        <w:t>Массив</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Для хранения нескольких однотипных значений используются массивы.</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Индексация начинается с нуля.</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Все массивы хранятся в куче.</w:t>
      </w:r>
    </w:p>
    <w:p w:rsidR="000D6C87" w:rsidRP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Массив объектов представляет собой массив ссылок, проинициализированных по умолчанию </w:t>
      </w:r>
      <w:r>
        <w:rPr>
          <w:rFonts w:ascii="Arial" w:hAnsi="Arial" w:cs="Arial"/>
          <w:color w:val="000000" w:themeColor="text1"/>
          <w:sz w:val="20"/>
          <w:szCs w:val="20"/>
          <w:shd w:val="clear" w:color="auto" w:fill="FFFFFF"/>
        </w:rPr>
        <w:t>null</w:t>
      </w:r>
      <w:r w:rsidRPr="000D6C87">
        <w:rPr>
          <w:rFonts w:ascii="Arial" w:hAnsi="Arial" w:cs="Arial"/>
          <w:color w:val="000000" w:themeColor="text1"/>
          <w:sz w:val="20"/>
          <w:szCs w:val="20"/>
          <w:shd w:val="clear" w:color="auto" w:fill="FFFFFF"/>
          <w:lang w:val="ru-RU"/>
        </w:rPr>
        <w:t>.</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Способы объявления</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int</w:t>
      </w:r>
      <w:r w:rsidRPr="000D6C87">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int</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int [] a = new int[10];</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int [] a = new int [] {1,3,2};</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 xml:space="preserve">int [] a = {1,3,2}; </w:t>
      </w:r>
    </w:p>
    <w:p w:rsidR="000D6C87" w:rsidRDefault="000D6C87"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lastRenderedPageBreak/>
        <w:t>Многомерных массивов не существует, но можно объявить массив массивов</w:t>
      </w:r>
      <w:r w:rsidR="00850AD3">
        <w:rPr>
          <w:rFonts w:ascii="Arial" w:hAnsi="Arial" w:cs="Arial"/>
          <w:color w:val="000000" w:themeColor="text1"/>
          <w:sz w:val="20"/>
          <w:szCs w:val="20"/>
          <w:shd w:val="clear" w:color="auto" w:fill="FFFFFF"/>
          <w:lang w:val="ru-RU"/>
        </w:rPr>
        <w:t>.</w:t>
      </w:r>
    </w:p>
    <w:p w:rsidR="00850AD3" w:rsidRDefault="00850AD3"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Способы объявления:</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r w:rsidRPr="00850AD3">
        <w:rPr>
          <w:rFonts w:ascii="Arial" w:hAnsi="Arial" w:cs="Arial"/>
          <w:color w:val="000000" w:themeColor="text1"/>
          <w:sz w:val="20"/>
          <w:szCs w:val="20"/>
          <w:shd w:val="clear" w:color="auto" w:fill="FFFFFF"/>
        </w:rPr>
        <w:t>Int[][] a = new int[2][5]</w:t>
      </w:r>
      <w:r>
        <w:rPr>
          <w:rFonts w:ascii="Arial" w:hAnsi="Arial" w:cs="Arial"/>
          <w:color w:val="000000" w:themeColor="text1"/>
          <w:sz w:val="20"/>
          <w:szCs w:val="20"/>
          <w:shd w:val="clear" w:color="auto" w:fill="FFFFFF"/>
        </w:rPr>
        <w:t>;</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 a = new int[2][]; a[0] = new int[2];  a[1] = new int[5];</w:t>
      </w:r>
    </w:p>
    <w:p w:rsidR="00850AD3" w:rsidRPr="00850AD3" w:rsidRDefault="00850AD3" w:rsidP="00850AD3">
      <w:pPr>
        <w:pStyle w:val="ListParagraph"/>
        <w:numPr>
          <w:ilvl w:val="0"/>
          <w:numId w:val="18"/>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 a = {{1}, {2,3}, {4,5,6}, null</w:t>
      </w:r>
      <w:bookmarkStart w:id="0" w:name="_GoBack"/>
      <w:bookmarkEnd w:id="0"/>
      <w:r>
        <w:rPr>
          <w:rFonts w:ascii="Arial" w:hAnsi="Arial" w:cs="Arial"/>
          <w:color w:val="000000" w:themeColor="text1"/>
          <w:sz w:val="20"/>
          <w:szCs w:val="20"/>
          <w:shd w:val="clear" w:color="auto" w:fill="FFFFFF"/>
        </w:rPr>
        <w:t>};</w:t>
      </w:r>
    </w:p>
    <w:sectPr w:rsidR="00850AD3" w:rsidRPr="00850AD3" w:rsidSect="007B2100">
      <w:footerReference w:type="default" r:id="rId27"/>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48" w:rsidRDefault="00F06048" w:rsidP="001F2273">
      <w:pPr>
        <w:spacing w:after="0" w:line="240" w:lineRule="auto"/>
      </w:pPr>
      <w:r>
        <w:separator/>
      </w:r>
    </w:p>
  </w:endnote>
  <w:endnote w:type="continuationSeparator" w:id="0">
    <w:p w:rsidR="00F06048" w:rsidRDefault="00F06048" w:rsidP="001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680383"/>
      <w:docPartObj>
        <w:docPartGallery w:val="Page Numbers (Bottom of Page)"/>
        <w:docPartUnique/>
      </w:docPartObj>
    </w:sdtPr>
    <w:sdtEndPr>
      <w:rPr>
        <w:noProof/>
      </w:rPr>
    </w:sdtEndPr>
    <w:sdtContent>
      <w:p w:rsidR="000D6C87" w:rsidRDefault="000D6C87">
        <w:pPr>
          <w:pStyle w:val="Footer"/>
        </w:pPr>
        <w:r>
          <w:fldChar w:fldCharType="begin"/>
        </w:r>
        <w:r>
          <w:instrText xml:space="preserve"> PAGE   \* MERGEFORMAT </w:instrText>
        </w:r>
        <w:r>
          <w:fldChar w:fldCharType="separate"/>
        </w:r>
        <w:r w:rsidR="00850AD3">
          <w:rPr>
            <w:noProof/>
          </w:rPr>
          <w:t>15</w:t>
        </w:r>
        <w:r>
          <w:rPr>
            <w:noProof/>
          </w:rPr>
          <w:fldChar w:fldCharType="end"/>
        </w:r>
      </w:p>
    </w:sdtContent>
  </w:sdt>
  <w:p w:rsidR="000D6C87" w:rsidRDefault="000D6C87" w:rsidP="001F2273">
    <w:pPr>
      <w:pStyle w:val="Footer"/>
      <w:jc w:val="right"/>
    </w:pPr>
    <w:r>
      <w:t>Lesson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48" w:rsidRDefault="00F06048" w:rsidP="001F2273">
      <w:pPr>
        <w:spacing w:after="0" w:line="240" w:lineRule="auto"/>
      </w:pPr>
      <w:r>
        <w:separator/>
      </w:r>
    </w:p>
  </w:footnote>
  <w:footnote w:type="continuationSeparator" w:id="0">
    <w:p w:rsidR="00F06048" w:rsidRDefault="00F06048" w:rsidP="001F2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EA3"/>
    <w:multiLevelType w:val="hybridMultilevel"/>
    <w:tmpl w:val="9478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75424"/>
    <w:multiLevelType w:val="hybridMultilevel"/>
    <w:tmpl w:val="1B3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B2DA8"/>
    <w:multiLevelType w:val="hybridMultilevel"/>
    <w:tmpl w:val="8DAEF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93CEB"/>
    <w:multiLevelType w:val="hybridMultilevel"/>
    <w:tmpl w:val="EBDCD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4185E"/>
    <w:multiLevelType w:val="hybridMultilevel"/>
    <w:tmpl w:val="62FE3230"/>
    <w:lvl w:ilvl="0" w:tplc="FF841F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FA139E8"/>
    <w:multiLevelType w:val="hybridMultilevel"/>
    <w:tmpl w:val="DDC4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7"/>
  </w:num>
  <w:num w:numId="4">
    <w:abstractNumId w:val="10"/>
  </w:num>
  <w:num w:numId="5">
    <w:abstractNumId w:val="8"/>
  </w:num>
  <w:num w:numId="6">
    <w:abstractNumId w:val="14"/>
  </w:num>
  <w:num w:numId="7">
    <w:abstractNumId w:val="5"/>
  </w:num>
  <w:num w:numId="8">
    <w:abstractNumId w:val="1"/>
  </w:num>
  <w:num w:numId="9">
    <w:abstractNumId w:val="3"/>
  </w:num>
  <w:num w:numId="10">
    <w:abstractNumId w:val="9"/>
  </w:num>
  <w:num w:numId="11">
    <w:abstractNumId w:val="12"/>
  </w:num>
  <w:num w:numId="12">
    <w:abstractNumId w:val="13"/>
  </w:num>
  <w:num w:numId="13">
    <w:abstractNumId w:val="2"/>
  </w:num>
  <w:num w:numId="14">
    <w:abstractNumId w:val="16"/>
  </w:num>
  <w:num w:numId="15">
    <w:abstractNumId w:val="4"/>
  </w:num>
  <w:num w:numId="16">
    <w:abstractNumId w:val="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3"/>
    <w:rsid w:val="0000686B"/>
    <w:rsid w:val="000D6C87"/>
    <w:rsid w:val="001F2273"/>
    <w:rsid w:val="00316E22"/>
    <w:rsid w:val="00321B37"/>
    <w:rsid w:val="0038780E"/>
    <w:rsid w:val="00394562"/>
    <w:rsid w:val="00407C5F"/>
    <w:rsid w:val="00472D0E"/>
    <w:rsid w:val="004E27B6"/>
    <w:rsid w:val="007B2100"/>
    <w:rsid w:val="007B2D71"/>
    <w:rsid w:val="007D5B6A"/>
    <w:rsid w:val="007F49DF"/>
    <w:rsid w:val="0083253A"/>
    <w:rsid w:val="00850AD3"/>
    <w:rsid w:val="00913EE8"/>
    <w:rsid w:val="00984D1B"/>
    <w:rsid w:val="009D2536"/>
    <w:rsid w:val="009F0F8E"/>
    <w:rsid w:val="00B13061"/>
    <w:rsid w:val="00B561A0"/>
    <w:rsid w:val="00B64273"/>
    <w:rsid w:val="00C51322"/>
    <w:rsid w:val="00C939B3"/>
    <w:rsid w:val="00EE2627"/>
    <w:rsid w:val="00F0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DC0C"/>
  <w15:chartTrackingRefBased/>
  <w15:docId w15:val="{BBAFDBC4-98D2-4513-80F2-15BB8B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73"/>
    <w:pPr>
      <w:ind w:left="720"/>
      <w:contextualSpacing/>
    </w:pPr>
  </w:style>
  <w:style w:type="table" w:styleId="TableGrid">
    <w:name w:val="Table Grid"/>
    <w:basedOn w:val="TableNormal"/>
    <w:uiPriority w:val="39"/>
    <w:rsid w:val="001F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2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273"/>
  </w:style>
  <w:style w:type="paragraph" w:styleId="Header">
    <w:name w:val="header"/>
    <w:basedOn w:val="Normal"/>
    <w:link w:val="HeaderChar"/>
    <w:uiPriority w:val="99"/>
    <w:unhideWhenUsed/>
    <w:rsid w:val="001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73"/>
  </w:style>
  <w:style w:type="character" w:customStyle="1" w:styleId="apple-converted-space">
    <w:name w:val="apple-converted-space"/>
    <w:basedOn w:val="DefaultParagraphFont"/>
    <w:rsid w:val="00316E22"/>
  </w:style>
  <w:style w:type="paragraph" w:styleId="NormalWeb">
    <w:name w:val="Normal (Web)"/>
    <w:basedOn w:val="Normal"/>
    <w:uiPriority w:val="99"/>
    <w:semiHidden/>
    <w:unhideWhenUsed/>
    <w:rsid w:val="003945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1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0032">
      <w:bodyDiv w:val="1"/>
      <w:marLeft w:val="0"/>
      <w:marRight w:val="0"/>
      <w:marTop w:val="0"/>
      <w:marBottom w:val="0"/>
      <w:divBdr>
        <w:top w:val="none" w:sz="0" w:space="0" w:color="auto"/>
        <w:left w:val="none" w:sz="0" w:space="0" w:color="auto"/>
        <w:bottom w:val="none" w:sz="0" w:space="0" w:color="auto"/>
        <w:right w:val="none" w:sz="0" w:space="0" w:color="auto"/>
      </w:divBdr>
    </w:div>
    <w:div w:id="424305918">
      <w:bodyDiv w:val="1"/>
      <w:marLeft w:val="0"/>
      <w:marRight w:val="0"/>
      <w:marTop w:val="0"/>
      <w:marBottom w:val="0"/>
      <w:divBdr>
        <w:top w:val="none" w:sz="0" w:space="0" w:color="auto"/>
        <w:left w:val="none" w:sz="0" w:space="0" w:color="auto"/>
        <w:bottom w:val="none" w:sz="0" w:space="0" w:color="auto"/>
        <w:right w:val="none" w:sz="0" w:space="0" w:color="auto"/>
      </w:divBdr>
    </w:div>
    <w:div w:id="480927022">
      <w:bodyDiv w:val="1"/>
      <w:marLeft w:val="0"/>
      <w:marRight w:val="0"/>
      <w:marTop w:val="0"/>
      <w:marBottom w:val="0"/>
      <w:divBdr>
        <w:top w:val="none" w:sz="0" w:space="0" w:color="auto"/>
        <w:left w:val="none" w:sz="0" w:space="0" w:color="auto"/>
        <w:bottom w:val="none" w:sz="0" w:space="0" w:color="auto"/>
        <w:right w:val="none" w:sz="0" w:space="0" w:color="auto"/>
      </w:divBdr>
      <w:divsChild>
        <w:div w:id="1024332328">
          <w:marLeft w:val="0"/>
          <w:marRight w:val="0"/>
          <w:marTop w:val="0"/>
          <w:marBottom w:val="0"/>
          <w:divBdr>
            <w:top w:val="none" w:sz="0" w:space="0" w:color="auto"/>
            <w:left w:val="none" w:sz="0" w:space="0" w:color="auto"/>
            <w:bottom w:val="none" w:sz="0" w:space="0" w:color="auto"/>
            <w:right w:val="none" w:sz="0" w:space="0" w:color="auto"/>
          </w:divBdr>
          <w:divsChild>
            <w:div w:id="1262911045">
              <w:marLeft w:val="0"/>
              <w:marRight w:val="0"/>
              <w:marTop w:val="0"/>
              <w:marBottom w:val="0"/>
              <w:divBdr>
                <w:top w:val="none" w:sz="0" w:space="0" w:color="auto"/>
                <w:left w:val="none" w:sz="0" w:space="0" w:color="auto"/>
                <w:bottom w:val="none" w:sz="0" w:space="0" w:color="auto"/>
                <w:right w:val="none" w:sz="0" w:space="0" w:color="auto"/>
              </w:divBdr>
              <w:divsChild>
                <w:div w:id="1380936086">
                  <w:marLeft w:val="0"/>
                  <w:marRight w:val="0"/>
                  <w:marTop w:val="0"/>
                  <w:marBottom w:val="0"/>
                  <w:divBdr>
                    <w:top w:val="none" w:sz="0" w:space="0" w:color="auto"/>
                    <w:left w:val="none" w:sz="0" w:space="0" w:color="auto"/>
                    <w:bottom w:val="none" w:sz="0" w:space="0" w:color="auto"/>
                    <w:right w:val="none" w:sz="0" w:space="0" w:color="auto"/>
                  </w:divBdr>
                  <w:divsChild>
                    <w:div w:id="1104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7/docs/api/java/lang/Object.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15</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Настенька</cp:lastModifiedBy>
  <cp:revision>4</cp:revision>
  <dcterms:created xsi:type="dcterms:W3CDTF">2016-03-29T18:40:00Z</dcterms:created>
  <dcterms:modified xsi:type="dcterms:W3CDTF">2016-03-30T21:34:00Z</dcterms:modified>
</cp:coreProperties>
</file>