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4075" w14:textId="5984D539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="003B0023">
        <w:t>9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75A70F5A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1E3B66FB" w14:textId="77777777" w:rsidR="00C63AA0" w:rsidRDefault="00C63AA0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C63AA0" w14:paraId="281812EA" w14:textId="77777777" w:rsidTr="0020680C">
        <w:trPr>
          <w:trHeight w:val="316"/>
        </w:trPr>
        <w:tc>
          <w:tcPr>
            <w:tcW w:w="3506" w:type="dxa"/>
          </w:tcPr>
          <w:p w14:paraId="70E1F8F0" w14:textId="77777777" w:rsidR="00C63AA0" w:rsidRDefault="00C63AA0" w:rsidP="0020680C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C63AA0" w14:paraId="42A4A6FE" w14:textId="77777777" w:rsidTr="0020680C">
        <w:trPr>
          <w:trHeight w:val="355"/>
        </w:trPr>
        <w:tc>
          <w:tcPr>
            <w:tcW w:w="3506" w:type="dxa"/>
          </w:tcPr>
          <w:p w14:paraId="3E9A5B12" w14:textId="77777777" w:rsidR="00C63AA0" w:rsidRDefault="00C63AA0" w:rsidP="0020680C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тех.отдела</w:t>
            </w:r>
          </w:p>
        </w:tc>
      </w:tr>
      <w:tr w:rsidR="00C63AA0" w14:paraId="46CA4616" w14:textId="77777777" w:rsidTr="0020680C">
        <w:trPr>
          <w:trHeight w:val="438"/>
        </w:trPr>
        <w:tc>
          <w:tcPr>
            <w:tcW w:w="3506" w:type="dxa"/>
          </w:tcPr>
          <w:p w14:paraId="41A735DD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Хххххх Х.Х.</w:t>
            </w:r>
          </w:p>
        </w:tc>
      </w:tr>
      <w:tr w:rsidR="00C63AA0" w14:paraId="7B3D9615" w14:textId="77777777" w:rsidTr="0020680C">
        <w:trPr>
          <w:trHeight w:val="399"/>
        </w:trPr>
        <w:tc>
          <w:tcPr>
            <w:tcW w:w="3506" w:type="dxa"/>
          </w:tcPr>
          <w:p w14:paraId="58EF9BEC" w14:textId="1B47AAB3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04B38C4F" w14:textId="77777777" w:rsidR="00C63AA0" w:rsidRDefault="00C63AA0" w:rsidP="00C63AA0">
      <w:pPr>
        <w:pStyle w:val="a4"/>
        <w:rPr>
          <w:sz w:val="32"/>
        </w:rPr>
      </w:pPr>
    </w:p>
    <w:p w14:paraId="771A5CBB" w14:textId="77777777" w:rsidR="00C63AA0" w:rsidRDefault="00C63AA0" w:rsidP="00C63AA0">
      <w:pPr>
        <w:pStyle w:val="a4"/>
        <w:rPr>
          <w:sz w:val="32"/>
        </w:rPr>
      </w:pPr>
    </w:p>
    <w:p w14:paraId="49646E50" w14:textId="77777777" w:rsidR="00C63AA0" w:rsidRDefault="00C63AA0" w:rsidP="00C63AA0">
      <w:pPr>
        <w:pStyle w:val="a4"/>
        <w:rPr>
          <w:sz w:val="32"/>
        </w:rPr>
      </w:pPr>
    </w:p>
    <w:p w14:paraId="2CE8E0FC" w14:textId="77777777" w:rsidR="00C63AA0" w:rsidRDefault="00C63AA0" w:rsidP="00C63AA0">
      <w:pPr>
        <w:pStyle w:val="a4"/>
        <w:rPr>
          <w:sz w:val="32"/>
        </w:rPr>
      </w:pPr>
    </w:p>
    <w:p w14:paraId="4116AA87" w14:textId="77777777" w:rsidR="00C63AA0" w:rsidRDefault="00C63AA0" w:rsidP="00C63AA0">
      <w:pPr>
        <w:pStyle w:val="a4"/>
        <w:spacing w:before="257"/>
        <w:rPr>
          <w:sz w:val="32"/>
        </w:rPr>
      </w:pPr>
    </w:p>
    <w:p w14:paraId="30CB2D3A" w14:textId="77777777" w:rsidR="003B0023" w:rsidRDefault="00C63AA0" w:rsidP="003B0023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>МОБИЛЬНОЕ ПРИЛОЖЕНИЕ</w:t>
      </w:r>
    </w:p>
    <w:p w14:paraId="0CB1BFAE" w14:textId="36D55283" w:rsidR="00C63AA0" w:rsidRDefault="00C63AA0" w:rsidP="003B0023">
      <w:pPr>
        <w:ind w:left="1177" w:right="501"/>
        <w:jc w:val="center"/>
        <w:rPr>
          <w:b/>
          <w:i/>
          <w:iCs/>
          <w:sz w:val="32"/>
        </w:rPr>
      </w:pPr>
      <w:r>
        <w:rPr>
          <w:b/>
          <w:sz w:val="32"/>
        </w:rPr>
        <w:t xml:space="preserve"> </w:t>
      </w:r>
      <w:r w:rsidR="003B0023">
        <w:rPr>
          <w:b/>
          <w:sz w:val="32"/>
        </w:rPr>
        <w:t>«Поздравления»</w:t>
      </w:r>
    </w:p>
    <w:p w14:paraId="1A133467" w14:textId="77777777" w:rsidR="00C63AA0" w:rsidRDefault="00C63AA0" w:rsidP="00C63AA0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B6EA8E6" wp14:editId="1F525C78">
                <wp:simplePos x="0" y="0"/>
                <wp:positionH relativeFrom="page">
                  <wp:posOffset>264795</wp:posOffset>
                </wp:positionH>
                <wp:positionV relativeFrom="paragraph">
                  <wp:posOffset>681990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C63AA0" w14:paraId="1C6EEB68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8171679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8C5EF0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67D2D1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49B9C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5695F63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3725A36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B38645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D6E16ED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A34327F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4FBBAD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83B68E7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58249680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81FE0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8FB9F8C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E81C6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EA8E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0.85pt;margin-top:53.7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C63AA0" w14:paraId="1C6EEB68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8171679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8C5EF0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67D2D1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49B9C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дубл.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5695F63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3725A36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B38645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D6E16ED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A34327F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4FBBAD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83B68E7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58249680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81FE0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8FB9F8C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EAE81C6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6DCE241D" w14:textId="716D421C" w:rsidR="00C63AA0" w:rsidRDefault="003B0023" w:rsidP="00C63AA0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Кантеева А.Ю.</w:t>
      </w:r>
    </w:p>
    <w:p w14:paraId="184C5E6E" w14:textId="77777777" w:rsidR="00C63AA0" w:rsidRDefault="00C63AA0" w:rsidP="00C63AA0">
      <w:pPr>
        <w:pStyle w:val="a4"/>
        <w:rPr>
          <w:b/>
          <w:sz w:val="20"/>
        </w:rPr>
      </w:pPr>
    </w:p>
    <w:p w14:paraId="44CF5909" w14:textId="77777777" w:rsidR="00C63AA0" w:rsidRDefault="00C63AA0" w:rsidP="00C63AA0">
      <w:pPr>
        <w:pStyle w:val="a4"/>
        <w:rPr>
          <w:b/>
          <w:sz w:val="20"/>
        </w:rPr>
      </w:pPr>
    </w:p>
    <w:p w14:paraId="61977526" w14:textId="77777777" w:rsidR="00C63AA0" w:rsidRDefault="00C63AA0" w:rsidP="00C63AA0">
      <w:pPr>
        <w:pStyle w:val="a4"/>
        <w:rPr>
          <w:b/>
          <w:sz w:val="20"/>
        </w:rPr>
      </w:pPr>
    </w:p>
    <w:p w14:paraId="0A762C91" w14:textId="77777777" w:rsidR="00C63AA0" w:rsidRDefault="00C63AA0" w:rsidP="00C63AA0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C63AA0" w14:paraId="5D2180D8" w14:textId="77777777" w:rsidTr="0020680C">
        <w:trPr>
          <w:trHeight w:val="316"/>
        </w:trPr>
        <w:tc>
          <w:tcPr>
            <w:tcW w:w="3530" w:type="dxa"/>
          </w:tcPr>
          <w:p w14:paraId="72987085" w14:textId="77777777" w:rsidR="00C63AA0" w:rsidRDefault="00C63AA0" w:rsidP="0020680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C63AA0" w14:paraId="10944779" w14:textId="77777777" w:rsidTr="0020680C">
        <w:trPr>
          <w:trHeight w:val="369"/>
        </w:trPr>
        <w:tc>
          <w:tcPr>
            <w:tcW w:w="3530" w:type="dxa"/>
          </w:tcPr>
          <w:p w14:paraId="6958D946" w14:textId="77777777" w:rsidR="00C63AA0" w:rsidRDefault="00C63AA0" w:rsidP="0020680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7D2D665B" w14:textId="77777777" w:rsidTr="0020680C">
        <w:trPr>
          <w:trHeight w:val="417"/>
        </w:trPr>
        <w:tc>
          <w:tcPr>
            <w:tcW w:w="3530" w:type="dxa"/>
          </w:tcPr>
          <w:p w14:paraId="238695CC" w14:textId="77777777" w:rsidR="00C63AA0" w:rsidRDefault="00C63AA0" w:rsidP="0020680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504D990D" w14:textId="77777777" w:rsidTr="0020680C">
        <w:trPr>
          <w:trHeight w:val="653"/>
        </w:trPr>
        <w:tc>
          <w:tcPr>
            <w:tcW w:w="3530" w:type="dxa"/>
          </w:tcPr>
          <w:p w14:paraId="51BCBA8D" w14:textId="5DBA574B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1ECF4CF2" w14:textId="77777777" w:rsidTr="0020680C">
        <w:trPr>
          <w:trHeight w:val="605"/>
        </w:trPr>
        <w:tc>
          <w:tcPr>
            <w:tcW w:w="3530" w:type="dxa"/>
          </w:tcPr>
          <w:p w14:paraId="4BF55BCB" w14:textId="77777777" w:rsidR="00C63AA0" w:rsidRDefault="00C63AA0" w:rsidP="0020680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59891DD9" w14:textId="77777777" w:rsidTr="0020680C">
        <w:trPr>
          <w:trHeight w:val="680"/>
        </w:trPr>
        <w:tc>
          <w:tcPr>
            <w:tcW w:w="3530" w:type="dxa"/>
          </w:tcPr>
          <w:p w14:paraId="11C79D5C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z w:val="28"/>
              </w:rPr>
              <w:t>Вед.Разработчки</w:t>
            </w:r>
          </w:p>
          <w:p w14:paraId="31EC83CD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60A0C36A" w14:textId="77777777" w:rsidTr="0020680C">
        <w:trPr>
          <w:trHeight w:val="394"/>
        </w:trPr>
        <w:tc>
          <w:tcPr>
            <w:tcW w:w="3530" w:type="dxa"/>
          </w:tcPr>
          <w:p w14:paraId="7C4AE785" w14:textId="77777777" w:rsidR="00C63AA0" w:rsidRDefault="00C63AA0" w:rsidP="0020680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44CD818E" w14:textId="77777777" w:rsidTr="0020680C">
        <w:trPr>
          <w:trHeight w:val="642"/>
        </w:trPr>
        <w:tc>
          <w:tcPr>
            <w:tcW w:w="3530" w:type="dxa"/>
          </w:tcPr>
          <w:p w14:paraId="12759B24" w14:textId="6977BE9E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02F2396E" w14:textId="77777777" w:rsidTr="0020680C">
        <w:trPr>
          <w:trHeight w:val="605"/>
        </w:trPr>
        <w:tc>
          <w:tcPr>
            <w:tcW w:w="3530" w:type="dxa"/>
          </w:tcPr>
          <w:p w14:paraId="1AEFF762" w14:textId="77777777" w:rsidR="00C63AA0" w:rsidRDefault="00C63AA0" w:rsidP="0020680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7573E8AB" w14:textId="77777777" w:rsidTr="0020680C">
        <w:trPr>
          <w:trHeight w:val="352"/>
        </w:trPr>
        <w:tc>
          <w:tcPr>
            <w:tcW w:w="3530" w:type="dxa"/>
          </w:tcPr>
          <w:p w14:paraId="2191E7BC" w14:textId="77777777" w:rsidR="00C63AA0" w:rsidRDefault="00C63AA0" w:rsidP="0020680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155E7302" w14:textId="77777777" w:rsidTr="0020680C">
        <w:trPr>
          <w:trHeight w:val="411"/>
        </w:trPr>
        <w:tc>
          <w:tcPr>
            <w:tcW w:w="3530" w:type="dxa"/>
          </w:tcPr>
          <w:p w14:paraId="7AB1E300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2F693EB2" w14:textId="77777777" w:rsidTr="0020680C">
        <w:trPr>
          <w:trHeight w:val="375"/>
        </w:trPr>
        <w:tc>
          <w:tcPr>
            <w:tcW w:w="3530" w:type="dxa"/>
          </w:tcPr>
          <w:p w14:paraId="636EDEE1" w14:textId="1456E374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73970E26" w14:textId="77777777" w:rsidR="00C63AA0" w:rsidRDefault="00C63AA0" w:rsidP="00C63AA0">
      <w:pPr>
        <w:pStyle w:val="a4"/>
        <w:spacing w:before="201"/>
        <w:rPr>
          <w:b/>
          <w:sz w:val="36"/>
        </w:rPr>
      </w:pPr>
    </w:p>
    <w:p w14:paraId="0506BFB2" w14:textId="7FF9E090" w:rsidR="00C63AA0" w:rsidRDefault="008F798C" w:rsidP="00C63AA0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6EF4B4C0" w14:textId="77777777" w:rsidR="00C63AA0" w:rsidRDefault="00C63AA0" w:rsidP="00C63AA0">
      <w:pPr>
        <w:jc w:val="center"/>
        <w:rPr>
          <w:sz w:val="28"/>
        </w:rPr>
        <w:sectPr w:rsidR="00C63AA0" w:rsidSect="00C63AA0">
          <w:pgSz w:w="11900" w:h="16840"/>
          <w:pgMar w:top="1160" w:right="300" w:bottom="0" w:left="320" w:header="720" w:footer="720" w:gutter="0"/>
          <w:cols w:space="720"/>
        </w:sectPr>
      </w:pPr>
    </w:p>
    <w:p w14:paraId="3CC72695" w14:textId="77777777" w:rsidR="00C63AA0" w:rsidRDefault="00C63AA0" w:rsidP="00C63AA0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F1FED48" w14:textId="0C052AF6" w:rsidR="00C63AA0" w:rsidRDefault="003B0023" w:rsidP="00C63AA0">
      <w:pPr>
        <w:pStyle w:val="4"/>
        <w:spacing w:before="229"/>
        <w:ind w:left="2230" w:right="0" w:firstLine="0"/>
        <w:jc w:val="left"/>
      </w:pPr>
      <w:r>
        <w:t>Кантеева А</w:t>
      </w:r>
      <w:r w:rsidR="00C63AA0">
        <w:t>.</w:t>
      </w:r>
      <w:r>
        <w:t>Ю.</w:t>
      </w:r>
      <w:r w:rsidR="00C63AA0">
        <w:t xml:space="preserve"> _________(подпись)</w:t>
      </w:r>
    </w:p>
    <w:p w14:paraId="46DEC41D" w14:textId="77777777" w:rsidR="00C63AA0" w:rsidRDefault="00C63AA0" w:rsidP="00C63AA0">
      <w:pPr>
        <w:pStyle w:val="a4"/>
        <w:rPr>
          <w:sz w:val="28"/>
        </w:rPr>
      </w:pPr>
    </w:p>
    <w:p w14:paraId="6B166805" w14:textId="77777777" w:rsidR="00C63AA0" w:rsidRDefault="00C63AA0" w:rsidP="00C63AA0">
      <w:pPr>
        <w:pStyle w:val="a4"/>
        <w:rPr>
          <w:sz w:val="28"/>
        </w:rPr>
      </w:pPr>
    </w:p>
    <w:p w14:paraId="55A17FB3" w14:textId="77777777" w:rsidR="00C63AA0" w:rsidRDefault="00C63AA0" w:rsidP="00C63AA0">
      <w:pPr>
        <w:pStyle w:val="a4"/>
        <w:rPr>
          <w:sz w:val="28"/>
        </w:rPr>
      </w:pPr>
    </w:p>
    <w:p w14:paraId="2FACE7D8" w14:textId="77777777" w:rsidR="00C63AA0" w:rsidRDefault="00C63AA0" w:rsidP="00C63AA0">
      <w:pPr>
        <w:pStyle w:val="a4"/>
        <w:rPr>
          <w:sz w:val="28"/>
        </w:rPr>
      </w:pPr>
    </w:p>
    <w:p w14:paraId="17471FF0" w14:textId="77777777" w:rsidR="00C63AA0" w:rsidRDefault="00C63AA0" w:rsidP="00C63AA0">
      <w:pPr>
        <w:pStyle w:val="a4"/>
        <w:rPr>
          <w:sz w:val="28"/>
        </w:rPr>
      </w:pPr>
    </w:p>
    <w:p w14:paraId="1EA10531" w14:textId="77777777" w:rsidR="00C63AA0" w:rsidRDefault="00C63AA0" w:rsidP="00C63AA0">
      <w:pPr>
        <w:pStyle w:val="a4"/>
        <w:rPr>
          <w:sz w:val="28"/>
        </w:rPr>
      </w:pPr>
    </w:p>
    <w:p w14:paraId="2250FBD3" w14:textId="77777777" w:rsidR="00C63AA0" w:rsidRDefault="00C63AA0" w:rsidP="00C63AA0">
      <w:pPr>
        <w:pStyle w:val="a4"/>
        <w:rPr>
          <w:sz w:val="28"/>
        </w:rPr>
      </w:pPr>
    </w:p>
    <w:p w14:paraId="17D98B05" w14:textId="77777777" w:rsidR="00C63AA0" w:rsidRDefault="00C63AA0" w:rsidP="00C63AA0">
      <w:pPr>
        <w:pStyle w:val="a4"/>
        <w:rPr>
          <w:sz w:val="28"/>
        </w:rPr>
      </w:pPr>
    </w:p>
    <w:p w14:paraId="0FB70F98" w14:textId="77777777" w:rsidR="00C63AA0" w:rsidRDefault="00C63AA0" w:rsidP="00C63AA0">
      <w:pPr>
        <w:pStyle w:val="a4"/>
        <w:rPr>
          <w:sz w:val="28"/>
        </w:rPr>
      </w:pPr>
    </w:p>
    <w:p w14:paraId="7CDDE659" w14:textId="77777777" w:rsidR="00C63AA0" w:rsidRDefault="00C63AA0" w:rsidP="00C63AA0">
      <w:pPr>
        <w:pStyle w:val="a4"/>
        <w:rPr>
          <w:sz w:val="28"/>
        </w:rPr>
      </w:pPr>
    </w:p>
    <w:p w14:paraId="67DAE402" w14:textId="77777777" w:rsidR="00C63AA0" w:rsidRDefault="00C63AA0" w:rsidP="00C63AA0">
      <w:pPr>
        <w:pStyle w:val="a4"/>
        <w:rPr>
          <w:sz w:val="28"/>
        </w:rPr>
      </w:pPr>
    </w:p>
    <w:p w14:paraId="536A0E59" w14:textId="77777777" w:rsidR="00C63AA0" w:rsidRDefault="00C63AA0" w:rsidP="00C63AA0">
      <w:pPr>
        <w:pStyle w:val="a4"/>
        <w:rPr>
          <w:sz w:val="28"/>
        </w:rPr>
      </w:pPr>
    </w:p>
    <w:p w14:paraId="26B53C35" w14:textId="77777777" w:rsidR="00C63AA0" w:rsidRDefault="00C63AA0" w:rsidP="00C63AA0">
      <w:pPr>
        <w:pStyle w:val="a4"/>
        <w:rPr>
          <w:sz w:val="28"/>
        </w:rPr>
      </w:pPr>
    </w:p>
    <w:p w14:paraId="11D388DC" w14:textId="77777777" w:rsidR="00C63AA0" w:rsidRDefault="00C63AA0" w:rsidP="00C63AA0">
      <w:pPr>
        <w:pStyle w:val="a4"/>
        <w:rPr>
          <w:sz w:val="28"/>
        </w:rPr>
      </w:pPr>
    </w:p>
    <w:p w14:paraId="7B361DF6" w14:textId="77777777" w:rsidR="00C63AA0" w:rsidRDefault="00C63AA0" w:rsidP="00C63AA0">
      <w:pPr>
        <w:pStyle w:val="a4"/>
        <w:spacing w:before="2"/>
        <w:rPr>
          <w:sz w:val="28"/>
        </w:rPr>
      </w:pPr>
    </w:p>
    <w:p w14:paraId="3E35DC51" w14:textId="77777777" w:rsidR="003B0023" w:rsidRDefault="00C63AA0" w:rsidP="003B0023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 xml:space="preserve">МОБИЛЬНОЕ ПРИЛОЖЕНИЕ </w:t>
      </w:r>
    </w:p>
    <w:p w14:paraId="337E689F" w14:textId="152490D7" w:rsidR="00C63AA0" w:rsidRDefault="00C63AA0" w:rsidP="003B0023">
      <w:pPr>
        <w:ind w:left="1177" w:right="501"/>
        <w:jc w:val="center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B22410" wp14:editId="0E1E43B2">
                <wp:simplePos x="0" y="0"/>
                <wp:positionH relativeFrom="page">
                  <wp:posOffset>187960</wp:posOffset>
                </wp:positionH>
                <wp:positionV relativeFrom="paragraph">
                  <wp:posOffset>635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C63AA0" w14:paraId="7D0FB6ED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7B5312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D2C06DA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334BCD1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EE9AB3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55A4668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0F88AE4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E06AB03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0DB87E0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8FDFAA3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9F549F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22322E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5156E6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2852471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8D3EC19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390782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410" id="Textbox 2" o:spid="_x0000_s1027" type="#_x0000_t202" style="position:absolute;left:0;text-align:left;margin-left:14.8pt;margin-top: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C63AA0" w14:paraId="7D0FB6ED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7B5312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D2C06DA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334BCD1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EE9AB3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55A4668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0F88AE4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E06AB03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0DB87E0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8FDFAA3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9F549F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22322E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5156E6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2852471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8D3EC19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52390782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0023">
        <w:rPr>
          <w:b/>
          <w:sz w:val="32"/>
        </w:rPr>
        <w:t>«Поздравления»</w:t>
      </w:r>
    </w:p>
    <w:p w14:paraId="1380590E" w14:textId="77777777" w:rsidR="00C63AA0" w:rsidRDefault="00C63AA0" w:rsidP="00C63AA0">
      <w:pPr>
        <w:pStyle w:val="a4"/>
        <w:spacing w:before="275"/>
        <w:rPr>
          <w:b/>
          <w:sz w:val="32"/>
        </w:rPr>
      </w:pPr>
    </w:p>
    <w:p w14:paraId="3DE537E4" w14:textId="77777777" w:rsidR="00C63AA0" w:rsidRDefault="00C63AA0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</w:p>
    <w:p w14:paraId="1D9DFC73" w14:textId="0DCBE627" w:rsidR="00C63AA0" w:rsidRDefault="003B0023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Кантеева А.Ю.</w:t>
      </w:r>
    </w:p>
    <w:p w14:paraId="50EA7A5A" w14:textId="77777777" w:rsidR="00C63AA0" w:rsidRDefault="00C63AA0" w:rsidP="00C63AA0">
      <w:pPr>
        <w:spacing w:before="149"/>
        <w:ind w:left="1052" w:right="501"/>
        <w:jc w:val="center"/>
        <w:rPr>
          <w:sz w:val="36"/>
          <w:szCs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b/>
          <w:spacing w:val="24"/>
          <w:sz w:val="36"/>
          <w:szCs w:val="36"/>
        </w:rPr>
        <w:t>13</w:t>
      </w:r>
    </w:p>
    <w:p w14:paraId="4E64BFD6" w14:textId="77777777" w:rsidR="00C63AA0" w:rsidRDefault="00C63AA0" w:rsidP="00C63AA0">
      <w:pPr>
        <w:pStyle w:val="a4"/>
      </w:pPr>
    </w:p>
    <w:p w14:paraId="0A20593A" w14:textId="77777777" w:rsidR="00C63AA0" w:rsidRDefault="00C63AA0" w:rsidP="00C63AA0">
      <w:pPr>
        <w:pStyle w:val="a4"/>
      </w:pPr>
    </w:p>
    <w:p w14:paraId="160BA970" w14:textId="77777777" w:rsidR="00C63AA0" w:rsidRDefault="00C63AA0" w:rsidP="00C63AA0">
      <w:pPr>
        <w:pStyle w:val="a4"/>
      </w:pPr>
    </w:p>
    <w:p w14:paraId="586FFD56" w14:textId="77777777" w:rsidR="00C63AA0" w:rsidRDefault="00C63AA0" w:rsidP="00C63AA0">
      <w:pPr>
        <w:pStyle w:val="a4"/>
      </w:pPr>
    </w:p>
    <w:p w14:paraId="5B56A94D" w14:textId="77777777" w:rsidR="00C63AA0" w:rsidRDefault="00C63AA0" w:rsidP="00C63AA0">
      <w:pPr>
        <w:pStyle w:val="a4"/>
      </w:pPr>
    </w:p>
    <w:p w14:paraId="26A9DFBE" w14:textId="77777777" w:rsidR="00C63AA0" w:rsidRDefault="00C63AA0" w:rsidP="00C63AA0">
      <w:pPr>
        <w:pStyle w:val="a4"/>
      </w:pPr>
    </w:p>
    <w:p w14:paraId="5DF93DA9" w14:textId="77777777" w:rsidR="00C63AA0" w:rsidRDefault="00C63AA0" w:rsidP="00C63AA0">
      <w:pPr>
        <w:pStyle w:val="a4"/>
      </w:pPr>
    </w:p>
    <w:p w14:paraId="3DBF5ABB" w14:textId="77777777" w:rsidR="00C63AA0" w:rsidRDefault="00C63AA0" w:rsidP="00C63AA0">
      <w:pPr>
        <w:pStyle w:val="a4"/>
      </w:pPr>
    </w:p>
    <w:p w14:paraId="710885B5" w14:textId="77777777" w:rsidR="00C63AA0" w:rsidRDefault="00C63AA0" w:rsidP="00C63AA0">
      <w:pPr>
        <w:pStyle w:val="a4"/>
      </w:pPr>
    </w:p>
    <w:p w14:paraId="6EFE5F6C" w14:textId="77777777" w:rsidR="00C63AA0" w:rsidRDefault="00C63AA0" w:rsidP="00C63AA0">
      <w:pPr>
        <w:pStyle w:val="a4"/>
      </w:pPr>
    </w:p>
    <w:p w14:paraId="2F9F9704" w14:textId="77777777" w:rsidR="00C63AA0" w:rsidRDefault="00C63AA0" w:rsidP="00C63AA0">
      <w:pPr>
        <w:pStyle w:val="a4"/>
      </w:pPr>
    </w:p>
    <w:p w14:paraId="187133C5" w14:textId="77777777" w:rsidR="00C63AA0" w:rsidRDefault="00C63AA0" w:rsidP="00C63AA0">
      <w:pPr>
        <w:pStyle w:val="a4"/>
      </w:pPr>
    </w:p>
    <w:p w14:paraId="49DBD2B3" w14:textId="77777777" w:rsidR="00C63AA0" w:rsidRDefault="00C63AA0" w:rsidP="00C63AA0">
      <w:pPr>
        <w:pStyle w:val="a4"/>
      </w:pPr>
    </w:p>
    <w:p w14:paraId="112EF778" w14:textId="77777777" w:rsidR="00C63AA0" w:rsidRDefault="00C63AA0" w:rsidP="00C63AA0">
      <w:pPr>
        <w:pStyle w:val="a4"/>
      </w:pPr>
    </w:p>
    <w:p w14:paraId="51D87349" w14:textId="77777777" w:rsidR="00C63AA0" w:rsidRDefault="00C63AA0" w:rsidP="00C63AA0">
      <w:pPr>
        <w:pStyle w:val="a4"/>
      </w:pPr>
    </w:p>
    <w:p w14:paraId="77CB964D" w14:textId="77777777" w:rsidR="00C63AA0" w:rsidRDefault="00C63AA0" w:rsidP="00C63AA0">
      <w:pPr>
        <w:pStyle w:val="a4"/>
      </w:pPr>
    </w:p>
    <w:p w14:paraId="5851FF8F" w14:textId="77777777" w:rsidR="00C63AA0" w:rsidRDefault="00C63AA0" w:rsidP="00C63AA0">
      <w:pPr>
        <w:pStyle w:val="a4"/>
      </w:pPr>
    </w:p>
    <w:p w14:paraId="5CC5E6E4" w14:textId="77777777" w:rsidR="00C63AA0" w:rsidRDefault="00C63AA0" w:rsidP="00C63AA0">
      <w:pPr>
        <w:pStyle w:val="a4"/>
      </w:pPr>
    </w:p>
    <w:p w14:paraId="2F379FC8" w14:textId="77777777" w:rsidR="00C63AA0" w:rsidRDefault="00C63AA0" w:rsidP="00C63AA0">
      <w:pPr>
        <w:pStyle w:val="a4"/>
        <w:spacing w:before="232"/>
      </w:pPr>
    </w:p>
    <w:p w14:paraId="03F9852A" w14:textId="2CA3F003" w:rsidR="00C63AA0" w:rsidRDefault="008F798C" w:rsidP="00C63AA0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16765701" w14:textId="77777777" w:rsidR="00C63AA0" w:rsidRDefault="00C63AA0" w:rsidP="00C63AA0">
      <w:pPr>
        <w:jc w:val="center"/>
        <w:rPr>
          <w:sz w:val="28"/>
        </w:rPr>
        <w:sectPr w:rsidR="00C63AA0">
          <w:pgSz w:w="11900" w:h="16840"/>
          <w:pgMar w:top="1280" w:right="300" w:bottom="0" w:left="320" w:header="720" w:footer="720" w:gutter="0"/>
          <w:cols w:space="720"/>
        </w:sectPr>
      </w:pPr>
    </w:p>
    <w:p w14:paraId="54F4846C" w14:textId="77777777" w:rsidR="00C63AA0" w:rsidRDefault="00C63AA0" w:rsidP="00C63AA0">
      <w:pPr>
        <w:pStyle w:val="a4"/>
        <w:rPr>
          <w:b/>
          <w:sz w:val="28"/>
        </w:rPr>
      </w:pPr>
    </w:p>
    <w:p w14:paraId="438912E1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7CA60DF0" w14:textId="0B8AC2EB" w:rsidR="00C63AA0" w:rsidRDefault="00C63AA0" w:rsidP="00C63AA0">
      <w:pPr>
        <w:pStyle w:val="4"/>
        <w:spacing w:before="1"/>
        <w:ind w:firstLine="709"/>
      </w:pPr>
      <w:r>
        <w:t xml:space="preserve">В данном программном документе приведено руководство оператора по применению и эксплуатации приложения </w:t>
      </w:r>
      <w:r>
        <w:rPr>
          <w:bCs/>
        </w:rPr>
        <w:t>«</w:t>
      </w:r>
      <w:r w:rsidR="003B0023">
        <w:rPr>
          <w:bCs/>
        </w:rPr>
        <w:t>Поздравления</w:t>
      </w:r>
      <w:r>
        <w:rPr>
          <w:bCs/>
        </w:rPr>
        <w:t>»</w:t>
      </w:r>
      <w:r>
        <w:t xml:space="preserve">, предназначенный для </w:t>
      </w:r>
      <w:r w:rsidR="003B0023">
        <w:t>поздравлений коллег, родственников и тп</w:t>
      </w:r>
      <w:r>
        <w:t>.</w:t>
      </w:r>
    </w:p>
    <w:p w14:paraId="0971A5FA" w14:textId="77777777" w:rsidR="00C63AA0" w:rsidRDefault="00C63AA0" w:rsidP="00C63AA0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67F92FF9" w14:textId="77777777" w:rsidR="00C63AA0" w:rsidRDefault="00C63AA0" w:rsidP="00C63AA0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5DB26096" w14:textId="77777777" w:rsidR="00C63AA0" w:rsidRDefault="00C63AA0" w:rsidP="00C63AA0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1F30415F" w14:textId="77777777" w:rsidR="00C63AA0" w:rsidRDefault="00C63AA0" w:rsidP="00C63AA0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19489C0D" w14:textId="77777777" w:rsidR="00C63AA0" w:rsidRDefault="00C63AA0" w:rsidP="00C63AA0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11975D97" w14:textId="77777777" w:rsidR="00C63AA0" w:rsidRDefault="00C63AA0" w:rsidP="00C63AA0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76EE2C8A" w14:textId="77777777" w:rsidR="00C63AA0" w:rsidRDefault="00C63AA0" w:rsidP="00C63AA0">
      <w:pPr>
        <w:pStyle w:val="a4"/>
        <w:rPr>
          <w:sz w:val="20"/>
        </w:rPr>
      </w:pPr>
    </w:p>
    <w:p w14:paraId="2A2F9D4D" w14:textId="77777777" w:rsidR="00C63AA0" w:rsidRDefault="00C63AA0" w:rsidP="00C63AA0">
      <w:pPr>
        <w:pStyle w:val="a4"/>
        <w:rPr>
          <w:sz w:val="20"/>
        </w:rPr>
      </w:pPr>
    </w:p>
    <w:p w14:paraId="7FB24D7D" w14:textId="77777777" w:rsidR="00C63AA0" w:rsidRDefault="00C63AA0" w:rsidP="00C63AA0">
      <w:pPr>
        <w:pStyle w:val="a4"/>
        <w:rPr>
          <w:sz w:val="20"/>
        </w:rPr>
      </w:pPr>
    </w:p>
    <w:p w14:paraId="7653AF4A" w14:textId="77777777" w:rsidR="00C63AA0" w:rsidRDefault="00C63AA0" w:rsidP="00C63AA0">
      <w:pPr>
        <w:pStyle w:val="a4"/>
        <w:rPr>
          <w:sz w:val="20"/>
        </w:rPr>
      </w:pPr>
    </w:p>
    <w:p w14:paraId="0378A5E5" w14:textId="77777777" w:rsidR="00C63AA0" w:rsidRDefault="00C63AA0" w:rsidP="00C63AA0">
      <w:pPr>
        <w:pStyle w:val="a4"/>
        <w:rPr>
          <w:sz w:val="20"/>
        </w:rPr>
      </w:pPr>
    </w:p>
    <w:p w14:paraId="4680E6FB" w14:textId="77777777" w:rsidR="00C63AA0" w:rsidRDefault="00C63AA0" w:rsidP="00C63AA0">
      <w:pPr>
        <w:pStyle w:val="a4"/>
        <w:rPr>
          <w:sz w:val="20"/>
        </w:rPr>
      </w:pPr>
    </w:p>
    <w:p w14:paraId="5A2A0C24" w14:textId="77777777" w:rsidR="00C63AA0" w:rsidRDefault="00C63AA0" w:rsidP="00C63AA0">
      <w:pPr>
        <w:pStyle w:val="a4"/>
        <w:rPr>
          <w:sz w:val="20"/>
        </w:rPr>
      </w:pPr>
    </w:p>
    <w:p w14:paraId="1A209C91" w14:textId="77777777" w:rsidR="00C63AA0" w:rsidRDefault="00C63AA0" w:rsidP="00C63AA0">
      <w:pPr>
        <w:pStyle w:val="a4"/>
        <w:rPr>
          <w:sz w:val="20"/>
        </w:rPr>
      </w:pPr>
    </w:p>
    <w:p w14:paraId="70233832" w14:textId="77777777" w:rsidR="00C63AA0" w:rsidRDefault="00C63AA0" w:rsidP="00C63AA0">
      <w:pPr>
        <w:pStyle w:val="a4"/>
        <w:rPr>
          <w:sz w:val="20"/>
        </w:rPr>
      </w:pPr>
    </w:p>
    <w:p w14:paraId="122FC7FC" w14:textId="77777777" w:rsidR="00C63AA0" w:rsidRDefault="00C63AA0" w:rsidP="00C63AA0">
      <w:pPr>
        <w:pStyle w:val="a4"/>
        <w:rPr>
          <w:sz w:val="20"/>
        </w:rPr>
      </w:pPr>
    </w:p>
    <w:p w14:paraId="4E17BEBA" w14:textId="77777777" w:rsidR="00C63AA0" w:rsidRDefault="00C63AA0" w:rsidP="00C63AA0">
      <w:pPr>
        <w:pStyle w:val="a4"/>
        <w:rPr>
          <w:sz w:val="20"/>
        </w:rPr>
      </w:pPr>
    </w:p>
    <w:p w14:paraId="7FFCB78A" w14:textId="77777777" w:rsidR="00C63AA0" w:rsidRDefault="00C63AA0" w:rsidP="00C63AA0">
      <w:pPr>
        <w:pStyle w:val="a4"/>
        <w:rPr>
          <w:sz w:val="20"/>
        </w:rPr>
      </w:pPr>
    </w:p>
    <w:p w14:paraId="1D1A1E66" w14:textId="77777777" w:rsidR="00C63AA0" w:rsidRDefault="00C63AA0" w:rsidP="00C63AA0">
      <w:pPr>
        <w:pStyle w:val="a4"/>
        <w:rPr>
          <w:sz w:val="20"/>
        </w:rPr>
      </w:pPr>
    </w:p>
    <w:p w14:paraId="0E0CECE0" w14:textId="77777777" w:rsidR="00C63AA0" w:rsidRDefault="00C63AA0" w:rsidP="00C63AA0">
      <w:pPr>
        <w:pStyle w:val="a4"/>
        <w:rPr>
          <w:sz w:val="20"/>
        </w:rPr>
      </w:pPr>
    </w:p>
    <w:p w14:paraId="20E7FB3C" w14:textId="77777777" w:rsidR="00C63AA0" w:rsidRDefault="00C63AA0" w:rsidP="00C63AA0">
      <w:pPr>
        <w:pStyle w:val="a4"/>
        <w:rPr>
          <w:sz w:val="20"/>
        </w:rPr>
      </w:pPr>
    </w:p>
    <w:p w14:paraId="7E9DE690" w14:textId="77777777" w:rsidR="00C63AA0" w:rsidRDefault="00C63AA0" w:rsidP="00C63AA0">
      <w:pPr>
        <w:pStyle w:val="a4"/>
        <w:rPr>
          <w:sz w:val="20"/>
        </w:rPr>
      </w:pPr>
    </w:p>
    <w:p w14:paraId="0AA3243E" w14:textId="77777777" w:rsidR="00C63AA0" w:rsidRDefault="00C63AA0" w:rsidP="00C63AA0">
      <w:pPr>
        <w:pStyle w:val="a4"/>
        <w:rPr>
          <w:sz w:val="20"/>
        </w:rPr>
      </w:pPr>
    </w:p>
    <w:p w14:paraId="2FB210CD" w14:textId="77777777" w:rsidR="00C63AA0" w:rsidRDefault="00C63AA0" w:rsidP="00C63AA0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17BAE3" wp14:editId="3B696B49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9A8E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3B5DBD" w14:textId="77777777" w:rsidR="00C63AA0" w:rsidRDefault="00C63AA0" w:rsidP="00C63AA0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4988109F" w14:textId="77777777" w:rsidR="00C63AA0" w:rsidRDefault="00C63AA0" w:rsidP="00C63AA0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03F2925C" w14:textId="77777777" w:rsidR="00C63AA0" w:rsidRDefault="00C63AA0" w:rsidP="00C63AA0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0BE58ACC" w14:textId="77777777" w:rsidR="00C63AA0" w:rsidRDefault="00C63AA0" w:rsidP="00C63AA0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5"/>
      <w:bookmarkStart w:id="6" w:name="_bookmark6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000A7081" w14:textId="77777777" w:rsidR="00C63AA0" w:rsidRDefault="00C63AA0" w:rsidP="00C63AA0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2B8AC7C7" w14:textId="77777777" w:rsidR="00C63AA0" w:rsidRDefault="00C63AA0" w:rsidP="00C63AA0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61ED8A4" w14:textId="77777777" w:rsidR="00C63AA0" w:rsidRDefault="00C63AA0" w:rsidP="00C63AA0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869C74B" w14:textId="77777777" w:rsidR="00C63AA0" w:rsidRDefault="00C63AA0" w:rsidP="00C63AA0">
      <w:pPr>
        <w:sectPr w:rsidR="00C63AA0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SimSun" w:eastAsia="SimSun" w:hAnsi="SimSun"/>
          <w:sz w:val="21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32"/>
          <w:szCs w:val="32"/>
        </w:rPr>
      </w:sdtEndPr>
      <w:sdtContent>
        <w:p w14:paraId="3D0F7F88" w14:textId="77777777" w:rsidR="00C63AA0" w:rsidRDefault="00C63AA0" w:rsidP="00C63AA0">
          <w:pPr>
            <w:jc w:val="center"/>
          </w:pPr>
        </w:p>
        <w:p w14:paraId="169C64D8" w14:textId="77777777" w:rsidR="00C63AA0" w:rsidRDefault="00C63AA0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hyperlink w:anchor="_Toc10336" w:history="1">
            <w:r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 </w:t>
            </w:r>
            <w:r>
              <w:rPr>
                <w:sz w:val="32"/>
                <w:szCs w:val="32"/>
              </w:rPr>
              <w:t>НАЗНАЧЕНИЕ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>ПРОГРАММЫ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_Toc10336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8D55D2E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750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1.1. </w:t>
            </w:r>
            <w:r w:rsidR="00C63AA0">
              <w:rPr>
                <w:sz w:val="32"/>
                <w:szCs w:val="32"/>
              </w:rPr>
              <w:t>Функциональное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_Toc17509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C6475B7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5118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1.2. </w:t>
            </w:r>
            <w:r w:rsidR="00C63AA0">
              <w:rPr>
                <w:sz w:val="32"/>
                <w:szCs w:val="32"/>
              </w:rPr>
              <w:t>Эксплуатационное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_Toc5118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3504DCAD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4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1.3.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функций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_Toc31143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692A19B" w14:textId="77777777" w:rsidR="00C63AA0" w:rsidRDefault="005A7657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1971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 </w:t>
            </w:r>
            <w:r w:rsidR="00C63AA0">
              <w:rPr>
                <w:sz w:val="32"/>
                <w:szCs w:val="32"/>
              </w:rPr>
              <w:t>УСЛОВИЯ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ВЫПОЛНЕНИЯ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_Toc19711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24E7919" w14:textId="77777777" w:rsidR="00C63AA0" w:rsidRDefault="005A765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4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2.1.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аппаратных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678879FD" w14:textId="77777777" w:rsidR="00C63AA0" w:rsidRDefault="005A765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723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2.2.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10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программных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_Toc27230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9BCCACE" w14:textId="77777777" w:rsidR="00C63AA0" w:rsidRDefault="005A765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247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2.3. </w:t>
            </w:r>
            <w:r w:rsidR="00C63AA0">
              <w:rPr>
                <w:sz w:val="32"/>
                <w:szCs w:val="32"/>
              </w:rPr>
              <w:t>Требования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к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персоналу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(пользователю)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_Toc12479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5ABD3041" w14:textId="77777777" w:rsidR="00C63AA0" w:rsidRDefault="005A7657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24142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_Toc24142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F10B5A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0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3.1. </w:t>
            </w:r>
            <w:r w:rsidR="00C63AA0">
              <w:rPr>
                <w:sz w:val="32"/>
                <w:szCs w:val="32"/>
              </w:rPr>
              <w:t>Загрузка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и</w:t>
            </w:r>
            <w:r w:rsidR="00C63AA0">
              <w:rPr>
                <w:spacing w:val="-5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запуск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_Toc31103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084D3817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69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3.2.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_Toc2690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56D8D45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317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3.3. </w:t>
            </w:r>
            <w:r w:rsidR="00C63AA0">
              <w:rPr>
                <w:sz w:val="32"/>
                <w:szCs w:val="32"/>
              </w:rPr>
              <w:t>Завершение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работы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_Toc1317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11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D14B69" w14:textId="77777777" w:rsidR="00C63AA0" w:rsidRDefault="005A765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943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 </w:t>
            </w:r>
            <w:r w:rsidR="00C63AA0">
              <w:rPr>
                <w:sz w:val="32"/>
                <w:szCs w:val="32"/>
              </w:rPr>
              <w:t>СООБЩЕНИЯ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ОПЕРАТОРУ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_Toc19433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4646CF97" w14:textId="77777777" w:rsidR="00C63AA0" w:rsidRDefault="005A765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164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4.1. </w:t>
            </w:r>
            <w:r w:rsidR="00C63AA0">
              <w:rPr>
                <w:sz w:val="32"/>
                <w:szCs w:val="32"/>
              </w:rPr>
              <w:t>Сообщение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об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ошибке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_Toc21641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596A288" w14:textId="77777777" w:rsidR="00C63AA0" w:rsidRDefault="00C63AA0" w:rsidP="00C63AA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1EE60A9C" w14:textId="77777777" w:rsidR="00C63AA0" w:rsidRDefault="00C63AA0" w:rsidP="00C63AA0">
      <w:pPr>
        <w:rPr>
          <w:sz w:val="32"/>
          <w:szCs w:val="32"/>
        </w:rPr>
        <w:sectPr w:rsidR="00C63AA0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7A31B5EB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9" w:name="_Toc10336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14:paraId="601D01DD" w14:textId="77777777" w:rsidR="00C63AA0" w:rsidRDefault="00C63AA0" w:rsidP="00C63AA0">
      <w:pPr>
        <w:pStyle w:val="a4"/>
        <w:rPr>
          <w:b/>
          <w:sz w:val="32"/>
        </w:rPr>
      </w:pPr>
    </w:p>
    <w:p w14:paraId="53DD611D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EE3699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7509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0"/>
    </w:p>
    <w:p w14:paraId="25573182" w14:textId="77777777" w:rsidR="00C63AA0" w:rsidRDefault="00C63AA0" w:rsidP="00C63AA0">
      <w:pPr>
        <w:pStyle w:val="a4"/>
        <w:rPr>
          <w:b/>
          <w:sz w:val="32"/>
        </w:rPr>
      </w:pPr>
    </w:p>
    <w:p w14:paraId="1D1305BF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75F34988" w14:textId="77777777" w:rsidR="003B0023" w:rsidRPr="00FF2CC1" w:rsidRDefault="003B0023" w:rsidP="003B0023">
      <w:pPr>
        <w:pStyle w:val="a4"/>
        <w:ind w:left="814" w:right="257"/>
      </w:pPr>
      <w:r>
        <w:t xml:space="preserve">Основной функцией приложения </w:t>
      </w:r>
      <w:r>
        <w:rPr>
          <w:bCs/>
        </w:rPr>
        <w:t>«Поздравления»</w:t>
      </w:r>
      <w:r>
        <w:t xml:space="preserve"> </w:t>
      </w:r>
      <w:r w:rsidRPr="00FF2CC1">
        <w:t>является</w:t>
      </w:r>
      <w:r>
        <w:t xml:space="preserve"> удобный</w:t>
      </w:r>
      <w:r w:rsidRPr="00FF2CC1">
        <w:t xml:space="preserve"> выб</w:t>
      </w:r>
      <w:r>
        <w:t>ор</w:t>
      </w:r>
      <w:r w:rsidRPr="00FF2CC1">
        <w:t xml:space="preserve"> из большого количества готовых поздравлений, а также добавл</w:t>
      </w:r>
      <w:r>
        <w:t>ение</w:t>
      </w:r>
      <w:r w:rsidRPr="00FF2CC1">
        <w:t xml:space="preserve"> свои</w:t>
      </w:r>
      <w:r>
        <w:t>х</w:t>
      </w:r>
      <w:r w:rsidRPr="00FF2CC1">
        <w:t xml:space="preserve"> собственны</w:t>
      </w:r>
      <w:r>
        <w:t>х</w:t>
      </w:r>
      <w:r w:rsidRPr="00FF2CC1">
        <w:t>. Приложение будет содержать удобный интерфейс, позволяющий выбрать праздник, получить рекомендации по поздравлениям и отправить поздравительное сообщение.</w:t>
      </w:r>
    </w:p>
    <w:p w14:paraId="1158CA37" w14:textId="6510048F" w:rsidR="003B0023" w:rsidRDefault="003B0023" w:rsidP="003B0023">
      <w:pPr>
        <w:pStyle w:val="a4"/>
        <w:ind w:left="814" w:right="257" w:firstLine="709"/>
        <w:jc w:val="both"/>
      </w:pPr>
      <w:r>
        <w:t>Программа</w:t>
      </w:r>
      <w:r>
        <w:rPr>
          <w:spacing w:val="-6"/>
        </w:rPr>
        <w:t xml:space="preserve"> </w:t>
      </w:r>
      <w:r>
        <w:rPr>
          <w:bCs/>
        </w:rPr>
        <w:t>«</w:t>
      </w:r>
      <w:r w:rsidR="0054423A">
        <w:rPr>
          <w:bCs/>
        </w:rPr>
        <w:t>Поздравления</w:t>
      </w:r>
      <w:r>
        <w:rPr>
          <w:bCs/>
        </w:rPr>
        <w:t>»</w:t>
      </w:r>
      <w:r w:rsidRPr="00FF2CC1">
        <w:t xml:space="preserve"> </w:t>
      </w:r>
      <w:r>
        <w:t>реализует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функции:</w:t>
      </w:r>
    </w:p>
    <w:p w14:paraId="1652515C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регистрироваться незарегистрированным пользователям;</w:t>
      </w:r>
    </w:p>
    <w:p w14:paraId="6F0804CB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и администратору авторизоваться;</w:t>
      </w:r>
    </w:p>
    <w:p w14:paraId="21ACDFCD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добавлять и удалять записи о праздниках с последующим сохранением в базе данных;</w:t>
      </w:r>
    </w:p>
    <w:p w14:paraId="00127F49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администратору редактировать записи о праздниках с последующим сохранением в базе данных.</w:t>
      </w:r>
    </w:p>
    <w:p w14:paraId="1700BA3D" w14:textId="77777777" w:rsidR="00C63AA0" w:rsidRDefault="00C63AA0" w:rsidP="00C63AA0">
      <w:pPr>
        <w:pStyle w:val="a4"/>
      </w:pPr>
    </w:p>
    <w:p w14:paraId="11F57C72" w14:textId="77777777" w:rsidR="00C63AA0" w:rsidRDefault="00C63AA0" w:rsidP="00C63AA0">
      <w:pPr>
        <w:pStyle w:val="a4"/>
      </w:pPr>
    </w:p>
    <w:p w14:paraId="11B3E36E" w14:textId="77777777" w:rsidR="00C63AA0" w:rsidRDefault="00C63AA0" w:rsidP="00C63AA0">
      <w:pPr>
        <w:pStyle w:val="a4"/>
      </w:pPr>
    </w:p>
    <w:p w14:paraId="3D28A7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1" w:name="_Toc5118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1"/>
    </w:p>
    <w:p w14:paraId="5BAB46AD" w14:textId="77777777" w:rsidR="00C63AA0" w:rsidRDefault="00C63AA0" w:rsidP="00C63AA0">
      <w:pPr>
        <w:pStyle w:val="a4"/>
        <w:rPr>
          <w:b/>
          <w:sz w:val="32"/>
        </w:rPr>
      </w:pPr>
    </w:p>
    <w:p w14:paraId="54C34B64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0E736FD" w14:textId="77777777" w:rsidR="003B0023" w:rsidRPr="00B0141A" w:rsidRDefault="003B0023" w:rsidP="003B0023">
      <w:pPr>
        <w:pStyle w:val="a4"/>
        <w:ind w:left="813" w:right="258" w:firstLine="576"/>
      </w:pPr>
      <w:r>
        <w:t xml:space="preserve">Основное назначение приложения </w:t>
      </w:r>
      <w:r>
        <w:rPr>
          <w:bCs/>
        </w:rPr>
        <w:t>«Поздравления»</w:t>
      </w:r>
      <w:r>
        <w:t xml:space="preserve"> - </w:t>
      </w:r>
      <w:r w:rsidRPr="00B0141A">
        <w:t>поздравлять пользователя в день праздника.</w:t>
      </w:r>
    </w:p>
    <w:p w14:paraId="24440B31" w14:textId="77777777" w:rsidR="00C63AA0" w:rsidRDefault="00C63AA0" w:rsidP="00C63AA0">
      <w:pPr>
        <w:pStyle w:val="a4"/>
      </w:pPr>
    </w:p>
    <w:p w14:paraId="616E2C98" w14:textId="77777777" w:rsidR="00C63AA0" w:rsidRDefault="00C63AA0" w:rsidP="00C63AA0">
      <w:pPr>
        <w:pStyle w:val="a4"/>
        <w:spacing w:before="1"/>
      </w:pPr>
    </w:p>
    <w:p w14:paraId="5AB19C3B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2" w:name="_Toc31143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2"/>
    </w:p>
    <w:p w14:paraId="2A53CA08" w14:textId="77777777" w:rsidR="004D635B" w:rsidRDefault="004D635B" w:rsidP="004D635B">
      <w:pPr>
        <w:pStyle w:val="p1"/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В ходе анализа предметной области были выделены следующие функциональные требования для приложения:</w:t>
      </w:r>
    </w:p>
    <w:p w14:paraId="6B7A59D7" w14:textId="77777777" w:rsidR="004D635B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приложение должно позволять регистрироваться незарегистрированным пользователям</w:t>
      </w:r>
      <w:r w:rsidRPr="00987B74">
        <w:rPr>
          <w:sz w:val="28"/>
        </w:rPr>
        <w:t>;</w:t>
      </w:r>
    </w:p>
    <w:p w14:paraId="4FD576A4" w14:textId="77777777" w:rsidR="004D635B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приложение должно позволять пользователю и администратору авторизоваться</w:t>
      </w:r>
      <w:r w:rsidRPr="00987B74">
        <w:rPr>
          <w:sz w:val="28"/>
        </w:rPr>
        <w:t>;</w:t>
      </w:r>
    </w:p>
    <w:p w14:paraId="4B35589B" w14:textId="77777777" w:rsidR="004D635B" w:rsidRPr="00F4729A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</w:t>
      </w:r>
      <w:r w:rsidRPr="00143376">
        <w:rPr>
          <w:sz w:val="28"/>
        </w:rPr>
        <w:t xml:space="preserve">иложение должно позволять пользователю </w:t>
      </w:r>
      <w:r>
        <w:rPr>
          <w:sz w:val="28"/>
        </w:rPr>
        <w:t>д</w:t>
      </w:r>
      <w:r w:rsidRPr="00143376">
        <w:rPr>
          <w:sz w:val="28"/>
        </w:rPr>
        <w:t xml:space="preserve">обавлять и удалять </w:t>
      </w:r>
      <w:r>
        <w:rPr>
          <w:sz w:val="28"/>
        </w:rPr>
        <w:t>записи о праздниках с последующим сохранением в базе данных</w:t>
      </w:r>
      <w:r w:rsidRPr="00F4729A">
        <w:rPr>
          <w:sz w:val="28"/>
        </w:rPr>
        <w:t>;</w:t>
      </w:r>
    </w:p>
    <w:p w14:paraId="589502C8" w14:textId="77777777" w:rsidR="004D635B" w:rsidRPr="00B75D07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приложение должно позволять администратору редактировать записи о праздниках с последующим сохранением в базе данных.</w:t>
      </w:r>
    </w:p>
    <w:p w14:paraId="6AC37B8B" w14:textId="77777777" w:rsidR="00C63AA0" w:rsidRDefault="00C63AA0" w:rsidP="00C63AA0">
      <w:pPr>
        <w:pStyle w:val="a4"/>
        <w:rPr>
          <w:b/>
          <w:sz w:val="32"/>
        </w:rPr>
      </w:pPr>
    </w:p>
    <w:p w14:paraId="686763DA" w14:textId="77777777" w:rsidR="00C63AA0" w:rsidRDefault="00C63AA0" w:rsidP="00C63AA0">
      <w:pPr>
        <w:pStyle w:val="a4"/>
        <w:rPr>
          <w:b/>
          <w:sz w:val="32"/>
        </w:rPr>
      </w:pPr>
    </w:p>
    <w:p w14:paraId="616E92A9" w14:textId="77777777" w:rsidR="00C63AA0" w:rsidRDefault="00C63AA0" w:rsidP="00C63AA0">
      <w:pPr>
        <w:pStyle w:val="a4"/>
        <w:spacing w:before="2"/>
        <w:rPr>
          <w:b/>
          <w:sz w:val="32"/>
        </w:rPr>
      </w:pPr>
    </w:p>
    <w:p w14:paraId="03209147" w14:textId="77777777" w:rsidR="00C63AA0" w:rsidRDefault="00C63AA0" w:rsidP="00C63AA0">
      <w:pPr>
        <w:pStyle w:val="a4"/>
        <w:spacing w:before="70"/>
        <w:rPr>
          <w:sz w:val="28"/>
        </w:rPr>
      </w:pPr>
    </w:p>
    <w:p w14:paraId="137203AC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  <w:rPr>
          <w:sz w:val="36"/>
          <w:szCs w:val="36"/>
        </w:rPr>
      </w:pPr>
      <w:r>
        <w:rPr>
          <w:sz w:val="36"/>
          <w:szCs w:val="36"/>
        </w:rPr>
        <w:t>Функция</w:t>
      </w:r>
      <w:r>
        <w:rPr>
          <w:spacing w:val="-12"/>
          <w:sz w:val="36"/>
          <w:szCs w:val="36"/>
        </w:rPr>
        <w:t xml:space="preserve"> </w:t>
      </w:r>
      <w:r>
        <w:rPr>
          <w:sz w:val="36"/>
          <w:szCs w:val="36"/>
        </w:rPr>
        <w:t xml:space="preserve">решения задач </w:t>
      </w:r>
    </w:p>
    <w:p w14:paraId="18039DC7" w14:textId="77777777" w:rsidR="00C63AA0" w:rsidRDefault="00C63AA0" w:rsidP="00C63AA0">
      <w:pPr>
        <w:pStyle w:val="a4"/>
        <w:rPr>
          <w:b/>
          <w:sz w:val="28"/>
        </w:rPr>
      </w:pPr>
    </w:p>
    <w:p w14:paraId="5DC89FED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157" w:firstLine="44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Основные этапы функции решения задач</w:t>
      </w:r>
    </w:p>
    <w:p w14:paraId="0846399E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Определение проблемы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091D1547" w14:textId="77777777" w:rsidR="004D635B" w:rsidRDefault="004D635B" w:rsidP="004D635B">
      <w:pPr>
        <w:widowControl/>
        <w:numPr>
          <w:ilvl w:val="0"/>
          <w:numId w:val="20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Четкое формулирование задачи или проблемы.</w:t>
      </w:r>
    </w:p>
    <w:p w14:paraId="3BC60515" w14:textId="77777777" w:rsidR="004D635B" w:rsidRDefault="004D635B" w:rsidP="004D635B">
      <w:pPr>
        <w:widowControl/>
        <w:numPr>
          <w:ilvl w:val="0"/>
          <w:numId w:val="20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Анализ текущей ситуации и выявление причин, которые привели к возникновению проблемы.</w:t>
      </w:r>
    </w:p>
    <w:p w14:paraId="36BDCAA0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сбор информации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2A13275B" w14:textId="77777777" w:rsidR="004D635B" w:rsidRDefault="004D635B" w:rsidP="004D635B">
      <w:pPr>
        <w:widowControl/>
        <w:numPr>
          <w:ilvl w:val="0"/>
          <w:numId w:val="21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Поиск данных, относящихся к проблеме.</w:t>
      </w:r>
    </w:p>
    <w:p w14:paraId="3BD98F9F" w14:textId="77777777" w:rsidR="004D635B" w:rsidRDefault="004D635B" w:rsidP="004D635B">
      <w:pPr>
        <w:widowControl/>
        <w:numPr>
          <w:ilvl w:val="0"/>
          <w:numId w:val="21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Изучение литературы, консультации с экспертами и анализ предыдущих успешных аналогичных примеров.</w:t>
      </w:r>
    </w:p>
    <w:p w14:paraId="24679E21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Генерация альтернативных решений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362A29E3" w14:textId="77777777" w:rsidR="004D635B" w:rsidRDefault="004D635B" w:rsidP="004D635B">
      <w:pPr>
        <w:widowControl/>
        <w:numPr>
          <w:ilvl w:val="0"/>
          <w:numId w:val="22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Мозговой штурм для создания различных возможных подходов к решению проблемы.</w:t>
      </w:r>
    </w:p>
    <w:p w14:paraId="0A95B166" w14:textId="77777777" w:rsidR="004D635B" w:rsidRDefault="004D635B" w:rsidP="004D635B">
      <w:pPr>
        <w:widowControl/>
        <w:numPr>
          <w:ilvl w:val="0"/>
          <w:numId w:val="22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Оценка достоинств и недостатков каждого из предложенных вариантов.</w:t>
      </w:r>
    </w:p>
    <w:p w14:paraId="2BC357EB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Выбор наилучшего решения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00109F40" w14:textId="77777777" w:rsidR="004D635B" w:rsidRDefault="004D635B" w:rsidP="004D635B">
      <w:pPr>
        <w:widowControl/>
        <w:numPr>
          <w:ilvl w:val="0"/>
          <w:numId w:val="23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Критерии выбора могут включать эффективность, стоимость, время реализации и потенциальные риски.</w:t>
      </w:r>
    </w:p>
    <w:p w14:paraId="18BA1BAA" w14:textId="77777777" w:rsidR="004D635B" w:rsidRDefault="004D635B" w:rsidP="004D635B">
      <w:pPr>
        <w:widowControl/>
        <w:numPr>
          <w:ilvl w:val="0"/>
          <w:numId w:val="23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Применение методов, таких как SWOT-анализ (анализ сильных и слабых сторон, возможностей и угроз).</w:t>
      </w:r>
    </w:p>
    <w:p w14:paraId="36C41231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Реализация решения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1AFAA33C" w14:textId="77777777" w:rsidR="004D635B" w:rsidRDefault="004D635B" w:rsidP="004D635B">
      <w:pPr>
        <w:widowControl/>
        <w:numPr>
          <w:ilvl w:val="0"/>
          <w:numId w:val="24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Разработка плана действий и распределение ресурсов.</w:t>
      </w:r>
    </w:p>
    <w:p w14:paraId="1C54F65D" w14:textId="77777777" w:rsidR="004D635B" w:rsidRDefault="004D635B" w:rsidP="004D635B">
      <w:pPr>
        <w:widowControl/>
        <w:numPr>
          <w:ilvl w:val="0"/>
          <w:numId w:val="24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Внедрение решения на практике и мониторинг процесса реализации.</w:t>
      </w:r>
    </w:p>
    <w:p w14:paraId="027BFECB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Оценка результатов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69EA5D47" w14:textId="77777777" w:rsidR="004D635B" w:rsidRDefault="004D635B" w:rsidP="004D635B">
      <w:pPr>
        <w:widowControl/>
        <w:numPr>
          <w:ilvl w:val="0"/>
          <w:numId w:val="25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Анализ того, насколько успешно было выполнено решение.</w:t>
      </w:r>
    </w:p>
    <w:p w14:paraId="5F095B17" w14:textId="77777777" w:rsidR="004D635B" w:rsidRDefault="004D635B" w:rsidP="004D635B">
      <w:pPr>
        <w:widowControl/>
        <w:numPr>
          <w:ilvl w:val="0"/>
          <w:numId w:val="25"/>
        </w:numPr>
        <w:ind w:left="0" w:firstLineChars="157" w:firstLine="44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Выявление уроков, которые можно извлечь из выполнения задачи для будущего.</w:t>
      </w:r>
    </w:p>
    <w:p w14:paraId="12971A8B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Методы решения задач</w:t>
      </w:r>
    </w:p>
    <w:p w14:paraId="49E1F002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Научный метод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систематический подход, основанный на наблюдении, гипотезах и экспериментальной проверке.</w:t>
      </w:r>
    </w:p>
    <w:p w14:paraId="7BC14853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Методы моделирования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использование моделей для прогноза результатов.</w:t>
      </w:r>
    </w:p>
    <w:p w14:paraId="4100A2EB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Критическое мышление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анализ аргументов и выявление предвзятости или недочетов в рассуждениях.</w:t>
      </w:r>
    </w:p>
    <w:p w14:paraId="5076FA7F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Решение через причину и следствие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выяснение, какие факторы влияют на проблему и как они связаны.</w:t>
      </w:r>
    </w:p>
    <w:p w14:paraId="595DFD81" w14:textId="2FFA2ECF" w:rsidR="0054423A" w:rsidRDefault="0054423A" w:rsidP="0054423A">
      <w:pPr>
        <w:pStyle w:val="3"/>
        <w:widowControl/>
        <w:shd w:val="clear" w:color="auto" w:fill="FFFFFF"/>
        <w:spacing w:before="384" w:after="240" w:line="12" w:lineRule="atLeast"/>
        <w:ind w:left="697" w:hangingChars="248" w:hanging="697"/>
        <w:rPr>
          <w:rFonts w:eastAsia="sans-serif"/>
          <w:color w:val="000000" w:themeColor="text1"/>
          <w:shd w:val="clear" w:color="auto" w:fill="FFFFFF"/>
        </w:rPr>
      </w:pPr>
    </w:p>
    <w:p w14:paraId="2BE28322" w14:textId="77777777" w:rsidR="0054423A" w:rsidRDefault="0054423A" w:rsidP="0054423A">
      <w:pPr>
        <w:pStyle w:val="3"/>
        <w:widowControl/>
        <w:shd w:val="clear" w:color="auto" w:fill="FFFFFF"/>
        <w:spacing w:before="384" w:after="240" w:line="12" w:lineRule="atLeast"/>
        <w:ind w:left="697" w:hangingChars="248" w:hanging="697"/>
        <w:rPr>
          <w:rFonts w:eastAsia="sans-serif"/>
          <w:color w:val="000000" w:themeColor="text1"/>
          <w:shd w:val="clear" w:color="auto" w:fill="FFFFFF"/>
        </w:rPr>
      </w:pPr>
    </w:p>
    <w:p w14:paraId="7F74ADE7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lastRenderedPageBreak/>
        <w:t>Применение функции решения задач</w:t>
      </w:r>
    </w:p>
    <w:p w14:paraId="3A4079F8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Функция решения задач применяется в разных сферах:</w:t>
      </w:r>
    </w:p>
    <w:p w14:paraId="5693ED18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образовании для помощи студентам в освоении учебных материалов.</w:t>
      </w:r>
    </w:p>
    <w:p w14:paraId="03FB8EEF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бизнесе для оптимизации процессов и повышения эффективности.</w:t>
      </w:r>
    </w:p>
    <w:p w14:paraId="64A718CD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науке для разработки новых теорий и проверке научных гипотез.</w:t>
      </w:r>
    </w:p>
    <w:p w14:paraId="796F503A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повседневной жизни для принятия обоснованных решений и решения личных проблем.</w:t>
      </w:r>
    </w:p>
    <w:p w14:paraId="1514ECC5" w14:textId="624C966A" w:rsidR="0054423A" w:rsidRPr="0054423A" w:rsidRDefault="00C63AA0" w:rsidP="0054423A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Эффективное решение задач требует как аналитических, так и креативных способностей, что делает эту функцию крайне важной для достижения успеха в любой области</w:t>
      </w:r>
      <w:r w:rsidR="0054423A">
        <w:rPr>
          <w:rFonts w:eastAsia="sans-serif"/>
          <w:color w:val="000000" w:themeColor="text1"/>
          <w:sz w:val="28"/>
          <w:szCs w:val="28"/>
          <w:shd w:val="clear" w:color="auto" w:fill="FFFFFF"/>
        </w:rPr>
        <w:t>.</w:t>
      </w:r>
      <w:bookmarkStart w:id="13" w:name="_GoBack"/>
      <w:bookmarkEnd w:id="13"/>
    </w:p>
    <w:p w14:paraId="058B448B" w14:textId="7809B863" w:rsidR="0054423A" w:rsidRDefault="0054423A" w:rsidP="00C63AA0">
      <w:pPr>
        <w:pStyle w:val="a4"/>
        <w:spacing w:before="2"/>
      </w:pPr>
    </w:p>
    <w:p w14:paraId="27F3B450" w14:textId="0C2A54F6" w:rsidR="0054423A" w:rsidRDefault="0054423A" w:rsidP="00C63AA0">
      <w:pPr>
        <w:pStyle w:val="a4"/>
        <w:spacing w:before="2"/>
      </w:pPr>
    </w:p>
    <w:p w14:paraId="4F0A1943" w14:textId="5246DFC8" w:rsidR="0054423A" w:rsidRDefault="0054423A" w:rsidP="00C63AA0">
      <w:pPr>
        <w:pStyle w:val="a4"/>
        <w:spacing w:before="2"/>
      </w:pPr>
    </w:p>
    <w:p w14:paraId="0403DDD1" w14:textId="42CF6596" w:rsidR="0054423A" w:rsidRDefault="0054423A" w:rsidP="00C63AA0">
      <w:pPr>
        <w:pStyle w:val="a4"/>
        <w:spacing w:before="2"/>
      </w:pPr>
    </w:p>
    <w:p w14:paraId="29791657" w14:textId="7F6EDC49" w:rsidR="0054423A" w:rsidRDefault="0054423A" w:rsidP="00C63AA0">
      <w:pPr>
        <w:pStyle w:val="a4"/>
        <w:spacing w:before="2"/>
      </w:pPr>
    </w:p>
    <w:p w14:paraId="5B05D4DA" w14:textId="4C7601B4" w:rsidR="0054423A" w:rsidRDefault="0054423A" w:rsidP="00C63AA0">
      <w:pPr>
        <w:pStyle w:val="a4"/>
        <w:spacing w:before="2"/>
      </w:pPr>
    </w:p>
    <w:p w14:paraId="662C3B64" w14:textId="4AC3F2F7" w:rsidR="0054423A" w:rsidRDefault="0054423A" w:rsidP="00C63AA0">
      <w:pPr>
        <w:pStyle w:val="a4"/>
        <w:spacing w:before="2"/>
      </w:pPr>
    </w:p>
    <w:p w14:paraId="5A4CC5D9" w14:textId="53E167CB" w:rsidR="0054423A" w:rsidRDefault="0054423A" w:rsidP="00C63AA0">
      <w:pPr>
        <w:pStyle w:val="a4"/>
        <w:spacing w:before="2"/>
      </w:pPr>
    </w:p>
    <w:p w14:paraId="0957C857" w14:textId="77777777" w:rsidR="0054423A" w:rsidRDefault="0054423A" w:rsidP="00C63AA0">
      <w:pPr>
        <w:pStyle w:val="a4"/>
        <w:spacing w:before="2"/>
      </w:pPr>
    </w:p>
    <w:p w14:paraId="248E1021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4" w:name="_Toc19711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4"/>
    </w:p>
    <w:p w14:paraId="790D87BF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171D9F5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5" w:name="_Toc240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5"/>
    </w:p>
    <w:p w14:paraId="66770800" w14:textId="77777777" w:rsidR="00C63AA0" w:rsidRDefault="00C63AA0" w:rsidP="00C63AA0">
      <w:pPr>
        <w:pStyle w:val="a4"/>
        <w:rPr>
          <w:b/>
          <w:sz w:val="32"/>
        </w:rPr>
      </w:pPr>
    </w:p>
    <w:p w14:paraId="7F7ACCB3" w14:textId="77777777" w:rsidR="00C63AA0" w:rsidRDefault="00C63AA0" w:rsidP="00C63AA0">
      <w:pPr>
        <w:pStyle w:val="a4"/>
        <w:spacing w:before="91"/>
        <w:rPr>
          <w:b/>
          <w:sz w:val="32"/>
        </w:rPr>
      </w:pPr>
    </w:p>
    <w:p w14:paraId="250BF407" w14:textId="77777777" w:rsidR="00C63AA0" w:rsidRDefault="00C63AA0" w:rsidP="00C63AA0">
      <w:pPr>
        <w:pStyle w:val="a4"/>
        <w:ind w:left="1381"/>
      </w:pPr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(аппаратных)</w:t>
      </w:r>
      <w:r>
        <w:rPr>
          <w:spacing w:val="-6"/>
        </w:rPr>
        <w:t xml:space="preserve"> </w:t>
      </w:r>
      <w:r>
        <w:rPr>
          <w:spacing w:val="-2"/>
        </w:rPr>
        <w:t>средств:</w:t>
      </w:r>
    </w:p>
    <w:p w14:paraId="569D73E7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4"/>
        </w:rPr>
      </w:pPr>
      <w:r>
        <w:rPr>
          <w:sz w:val="24"/>
          <w:lang w:val="en-US"/>
        </w:rPr>
        <w:t>Android 7</w:t>
      </w:r>
    </w:p>
    <w:p w14:paraId="71744A1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ОЗУ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128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Мбайт</w:t>
      </w:r>
    </w:p>
    <w:p w14:paraId="154A76A0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pacing w:val="-3"/>
          <w:sz w:val="24"/>
          <w:lang w:val="en-US"/>
        </w:rPr>
        <w:t>256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выше</w:t>
      </w:r>
    </w:p>
    <w:p w14:paraId="64B582C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наличие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2"/>
          <w:sz w:val="24"/>
        </w:rPr>
        <w:t xml:space="preserve"> </w:t>
      </w:r>
      <w:r>
        <w:rPr>
          <w:sz w:val="24"/>
        </w:rPr>
        <w:t>диске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Pr="00AA44A9"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Мбайт.</w:t>
      </w:r>
    </w:p>
    <w:p w14:paraId="226633E1" w14:textId="77777777" w:rsidR="00C63AA0" w:rsidRDefault="00C63AA0" w:rsidP="00C63AA0">
      <w:pPr>
        <w:pStyle w:val="a4"/>
      </w:pPr>
    </w:p>
    <w:p w14:paraId="45E10BB1" w14:textId="77777777" w:rsidR="00C63AA0" w:rsidRDefault="00C63AA0" w:rsidP="00C63AA0">
      <w:pPr>
        <w:pStyle w:val="a4"/>
      </w:pPr>
    </w:p>
    <w:p w14:paraId="658A4DAE" w14:textId="77777777" w:rsidR="00C63AA0" w:rsidRDefault="00C63AA0" w:rsidP="00C63AA0">
      <w:pPr>
        <w:pStyle w:val="a4"/>
      </w:pPr>
    </w:p>
    <w:p w14:paraId="05D2F7E3" w14:textId="77777777" w:rsidR="00C63AA0" w:rsidRDefault="00C63AA0" w:rsidP="00C63AA0">
      <w:pPr>
        <w:pStyle w:val="a4"/>
      </w:pPr>
    </w:p>
    <w:p w14:paraId="097C739E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6" w:name="_Toc27230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16"/>
    </w:p>
    <w:p w14:paraId="066C3810" w14:textId="77777777" w:rsidR="00C63AA0" w:rsidRDefault="00C63AA0" w:rsidP="00C63AA0">
      <w:pPr>
        <w:pStyle w:val="a4"/>
        <w:rPr>
          <w:b/>
          <w:sz w:val="32"/>
        </w:rPr>
      </w:pPr>
    </w:p>
    <w:p w14:paraId="00AF721E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5B99421" w14:textId="07C4B67A" w:rsidR="00C63AA0" w:rsidRDefault="00C63AA0" w:rsidP="00C63AA0">
      <w:pPr>
        <w:pStyle w:val="a4"/>
        <w:ind w:left="814" w:firstLine="708"/>
      </w:pPr>
      <w:r>
        <w:t>Системные</w:t>
      </w:r>
      <w:r>
        <w:rPr>
          <w:spacing w:val="40"/>
        </w:rPr>
        <w:t xml:space="preserve"> </w:t>
      </w:r>
      <w:r>
        <w:t>программные</w:t>
      </w:r>
      <w:r>
        <w:rPr>
          <w:spacing w:val="40"/>
        </w:rPr>
        <w:t xml:space="preserve"> </w:t>
      </w:r>
      <w:r>
        <w:t>средства,</w:t>
      </w:r>
      <w:r>
        <w:rPr>
          <w:spacing w:val="40"/>
        </w:rPr>
        <w:t xml:space="preserve"> </w:t>
      </w:r>
      <w:r>
        <w:t>используемые</w:t>
      </w:r>
      <w:r>
        <w:rPr>
          <w:spacing w:val="40"/>
        </w:rPr>
        <w:t xml:space="preserve"> </w:t>
      </w:r>
      <w:r>
        <w:t>программой</w:t>
      </w:r>
      <w:r>
        <w:rPr>
          <w:spacing w:val="40"/>
        </w:rPr>
        <w:t xml:space="preserve"> </w:t>
      </w:r>
      <w:r>
        <w:rPr>
          <w:bCs/>
        </w:rPr>
        <w:t>«</w:t>
      </w:r>
      <w:r w:rsidR="004D635B">
        <w:rPr>
          <w:bCs/>
        </w:rPr>
        <w:t>Поздравления</w:t>
      </w:r>
      <w:r>
        <w:rPr>
          <w:bCs/>
        </w:rPr>
        <w:t>»</w:t>
      </w:r>
      <w:r>
        <w:t>,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Android</w:t>
      </w:r>
      <w:r w:rsidRPr="00AA44A9">
        <w:t xml:space="preserve"> 15</w:t>
      </w:r>
      <w:r>
        <w:t>.</w:t>
      </w:r>
    </w:p>
    <w:p w14:paraId="1B74AEC7" w14:textId="77777777" w:rsidR="00C63AA0" w:rsidRDefault="00C63AA0" w:rsidP="00C63AA0">
      <w:pPr>
        <w:pStyle w:val="a4"/>
      </w:pPr>
    </w:p>
    <w:p w14:paraId="6661BFBD" w14:textId="77777777" w:rsidR="00C63AA0" w:rsidRDefault="00C63AA0" w:rsidP="00C63AA0">
      <w:pPr>
        <w:pStyle w:val="a4"/>
      </w:pPr>
    </w:p>
    <w:p w14:paraId="4F059F62" w14:textId="77777777" w:rsidR="00C63AA0" w:rsidRDefault="00C63AA0" w:rsidP="00C63AA0">
      <w:pPr>
        <w:pStyle w:val="a4"/>
        <w:spacing w:before="2"/>
      </w:pPr>
    </w:p>
    <w:p w14:paraId="25C057C2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7" w:name="_Toc1247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17"/>
    </w:p>
    <w:p w14:paraId="5EF36931" w14:textId="77777777" w:rsidR="00C63AA0" w:rsidRDefault="00C63AA0" w:rsidP="00C63AA0">
      <w:pPr>
        <w:pStyle w:val="a4"/>
        <w:rPr>
          <w:b/>
          <w:sz w:val="32"/>
        </w:rPr>
      </w:pPr>
    </w:p>
    <w:p w14:paraId="3B177416" w14:textId="77777777" w:rsidR="00C63AA0" w:rsidRDefault="00C63AA0" w:rsidP="00C63AA0">
      <w:pPr>
        <w:pStyle w:val="a4"/>
        <w:spacing w:before="89"/>
        <w:rPr>
          <w:b/>
          <w:sz w:val="32"/>
        </w:rPr>
      </w:pPr>
    </w:p>
    <w:p w14:paraId="0CE91345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lastRenderedPageBreak/>
        <w:t>Способность к анализу и логическому мышлению</w:t>
      </w:r>
      <w:r w:rsidRPr="00FF2CC1">
        <w:rPr>
          <w:rFonts w:eastAsia="Helvetica"/>
          <w:color w:val="000000" w:themeColor="text1"/>
          <w:sz w:val="28"/>
          <w:szCs w:val="28"/>
        </w:rPr>
        <w:t>: Пользователь должен уметь анализировать задачи, выявлять ключевые моменты и применять логическое мышление для нахождения решений.</w:t>
      </w:r>
    </w:p>
    <w:p w14:paraId="6494EE9F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Внимание к деталям</w:t>
      </w:r>
      <w:r w:rsidRPr="00FF2CC1">
        <w:rPr>
          <w:rFonts w:eastAsia="Helvetica"/>
          <w:color w:val="000000" w:themeColor="text1"/>
          <w:sz w:val="28"/>
          <w:szCs w:val="28"/>
        </w:rPr>
        <w:t>: Точность в расч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FF2CC1">
        <w:rPr>
          <w:rFonts w:eastAsia="Helvetica"/>
          <w:color w:val="000000" w:themeColor="text1"/>
          <w:sz w:val="28"/>
          <w:szCs w:val="28"/>
        </w:rPr>
        <w:t>тах и внимательность к условиям задач являются критически важными для получения корректных результатов.</w:t>
      </w:r>
    </w:p>
    <w:p w14:paraId="40932F35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Способность к самообучению</w:t>
      </w:r>
      <w:r w:rsidRPr="00FF2CC1">
        <w:rPr>
          <w:rFonts w:eastAsia="Helvetica"/>
          <w:color w:val="000000" w:themeColor="text1"/>
          <w:sz w:val="28"/>
          <w:szCs w:val="28"/>
        </w:rPr>
        <w:t>: Пользователь должен быть готов к постоянному обучению и обновлению своих знаний, особенно с уч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FF2CC1">
        <w:rPr>
          <w:rFonts w:eastAsia="Helvetica"/>
          <w:color w:val="000000" w:themeColor="text1"/>
          <w:sz w:val="28"/>
          <w:szCs w:val="28"/>
        </w:rPr>
        <w:t>том быстро развивающихся технологий и методов.</w:t>
      </w:r>
    </w:p>
    <w:p w14:paraId="6986CC8F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Навыки работы с данными</w:t>
      </w:r>
      <w:r w:rsidRPr="00FF2CC1">
        <w:rPr>
          <w:rFonts w:eastAsia="Helvetica"/>
          <w:color w:val="000000" w:themeColor="text1"/>
          <w:sz w:val="28"/>
          <w:szCs w:val="28"/>
        </w:rPr>
        <w:t>: Умение обрабатывать, анализировать и визуализировать данные, а</w:t>
      </w:r>
      <w:r>
        <w:rPr>
          <w:rFonts w:eastAsia="Helvetica"/>
          <w:color w:val="000000" w:themeColor="text1"/>
          <w:sz w:val="28"/>
          <w:szCs w:val="28"/>
        </w:rPr>
        <w:t xml:space="preserve"> </w:t>
      </w:r>
      <w:r w:rsidRPr="00FF2CC1">
        <w:rPr>
          <w:rFonts w:eastAsia="Helvetica"/>
          <w:color w:val="000000" w:themeColor="text1"/>
          <w:sz w:val="28"/>
          <w:szCs w:val="28"/>
        </w:rPr>
        <w:t>также использовать графики и диаграммы для лучшего понимания информации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73626EA6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Коммуникационные навыки</w:t>
      </w:r>
      <w:r w:rsidRPr="00FF2CC1">
        <w:rPr>
          <w:rFonts w:eastAsia="Helvetica"/>
          <w:color w:val="000000" w:themeColor="text1"/>
          <w:sz w:val="28"/>
          <w:szCs w:val="28"/>
        </w:rPr>
        <w:t>: Способность 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FF2CC1">
        <w:rPr>
          <w:rFonts w:eastAsia="Helvetica"/>
          <w:color w:val="000000" w:themeColor="text1"/>
          <w:sz w:val="28"/>
          <w:szCs w:val="28"/>
        </w:rPr>
        <w:t>тко и ясно излагать мысли, как в устной, так и в письменной форме, особенно когда требует</w:t>
      </w:r>
      <w:r>
        <w:rPr>
          <w:rFonts w:eastAsia="Helvetica"/>
          <w:color w:val="000000" w:themeColor="text1"/>
          <w:sz w:val="28"/>
          <w:szCs w:val="28"/>
        </w:rPr>
        <w:t>е</w:t>
      </w:r>
      <w:r w:rsidRPr="00FF2CC1">
        <w:rPr>
          <w:rFonts w:eastAsia="Helvetica"/>
          <w:color w:val="000000" w:themeColor="text1"/>
          <w:sz w:val="28"/>
          <w:szCs w:val="28"/>
        </w:rPr>
        <w:t xml:space="preserve"> объяснение решений или сотрудничество с другими.</w:t>
      </w:r>
    </w:p>
    <w:p w14:paraId="223BDB4E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Умение работать в команде</w:t>
      </w:r>
      <w:r w:rsidRPr="00FF2CC1">
        <w:rPr>
          <w:rFonts w:eastAsia="Helvetica"/>
          <w:color w:val="000000" w:themeColor="text1"/>
          <w:sz w:val="28"/>
          <w:szCs w:val="28"/>
        </w:rPr>
        <w:t>: В некоторых случаях работа может требовать совместных усилий, поэтому важно уметь эффективно взаимодействовать с коллегами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6D5902B2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Стре</w:t>
      </w:r>
      <w:r>
        <w:rPr>
          <w:rStyle w:val="aa"/>
          <w:rFonts w:eastAsia="Helvetica"/>
          <w:color w:val="000000" w:themeColor="text1"/>
          <w:sz w:val="28"/>
          <w:szCs w:val="28"/>
        </w:rPr>
        <w:t>с</w:t>
      </w:r>
      <w:r w:rsidRPr="00FF2CC1">
        <w:rPr>
          <w:rStyle w:val="aa"/>
          <w:rFonts w:eastAsia="Helvetica"/>
          <w:color w:val="000000" w:themeColor="text1"/>
          <w:sz w:val="28"/>
          <w:szCs w:val="28"/>
        </w:rPr>
        <w:t>соустойчивость</w:t>
      </w:r>
      <w:r w:rsidRPr="00FF2CC1">
        <w:rPr>
          <w:rFonts w:eastAsia="Helvetica"/>
          <w:color w:val="000000" w:themeColor="text1"/>
          <w:sz w:val="28"/>
          <w:szCs w:val="28"/>
        </w:rPr>
        <w:t>: Способность работать под давлением и справляться с временными ограничениями, особенно в условиях, когда необходимо быстро находить решения.</w:t>
      </w:r>
    </w:p>
    <w:p w14:paraId="0AC94BD2" w14:textId="62540E3B" w:rsidR="00993031" w:rsidRPr="00993031" w:rsidRDefault="00993031" w:rsidP="00993031">
      <w:pPr>
        <w:pStyle w:val="a9"/>
        <w:spacing w:before="192" w:beforeAutospacing="0" w:after="192" w:afterAutospacing="0"/>
        <w:ind w:left="720"/>
        <w:rPr>
          <w:rFonts w:eastAsia="Helvetica"/>
          <w:color w:val="000000" w:themeColor="text1"/>
          <w:sz w:val="28"/>
          <w:szCs w:val="28"/>
        </w:rPr>
        <w:sectPr w:rsidR="00993031" w:rsidRPr="00993031">
          <w:headerReference w:type="default" r:id="rId9"/>
          <w:pgSz w:w="11900" w:h="16840"/>
          <w:pgMar w:top="1300" w:right="300" w:bottom="280" w:left="980" w:header="574" w:footer="0" w:gutter="0"/>
          <w:cols w:space="720"/>
        </w:sect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Методичность и организованность</w:t>
      </w:r>
      <w:r w:rsidRPr="00FF2CC1">
        <w:rPr>
          <w:rFonts w:eastAsia="Helvetica"/>
          <w:color w:val="000000" w:themeColor="text1"/>
          <w:sz w:val="28"/>
          <w:szCs w:val="28"/>
        </w:rPr>
        <w:t>: Умение систематизировать информацию, организовывать рабочее время и управлять проектами для повышения эффективности работы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015CB237" w14:textId="029AEFAB" w:rsidR="00C63AA0" w:rsidRPr="00AA44A9" w:rsidRDefault="00C63AA0" w:rsidP="00993031">
      <w:pPr>
        <w:pStyle w:val="a9"/>
        <w:spacing w:before="192" w:beforeAutospacing="0" w:after="192" w:afterAutospacing="0"/>
        <w:rPr>
          <w:color w:val="000000" w:themeColor="text1"/>
          <w:sz w:val="28"/>
          <w:szCs w:val="28"/>
        </w:rPr>
        <w:sectPr w:rsidR="00C63AA0" w:rsidRPr="00AA44A9">
          <w:headerReference w:type="default" r:id="rId10"/>
          <w:pgSz w:w="11900" w:h="16840"/>
          <w:pgMar w:top="1300" w:right="300" w:bottom="280" w:left="980" w:header="574" w:footer="0" w:gutter="0"/>
          <w:cols w:space="720"/>
        </w:sectPr>
      </w:pPr>
    </w:p>
    <w:p w14:paraId="5C2D9157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8" w:name="_Toc24142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8"/>
    </w:p>
    <w:p w14:paraId="5B2D9AA2" w14:textId="77777777" w:rsidR="00C63AA0" w:rsidRDefault="00C63AA0" w:rsidP="00C63AA0">
      <w:pPr>
        <w:pStyle w:val="a4"/>
        <w:rPr>
          <w:b/>
          <w:sz w:val="32"/>
        </w:rPr>
      </w:pPr>
    </w:p>
    <w:p w14:paraId="7F9230F5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266D2DB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9" w:name="_Toc3110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9"/>
    </w:p>
    <w:p w14:paraId="458002D3" w14:textId="77777777" w:rsidR="00C63AA0" w:rsidRDefault="00C63AA0" w:rsidP="00C63AA0">
      <w:pPr>
        <w:pStyle w:val="a4"/>
        <w:rPr>
          <w:b/>
          <w:sz w:val="32"/>
        </w:rPr>
      </w:pPr>
    </w:p>
    <w:p w14:paraId="5AF932B7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251B7D0F" w14:textId="485B7BD2" w:rsidR="00C63AA0" w:rsidRDefault="00C63AA0" w:rsidP="00C63AA0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rPr>
          <w:bCs/>
        </w:rPr>
        <w:t>«</w:t>
      </w:r>
      <w:r w:rsidR="00993031">
        <w:rPr>
          <w:bCs/>
        </w:rPr>
        <w:t>Поздравления</w:t>
      </w:r>
      <w:r>
        <w:rPr>
          <w:bCs/>
        </w:rP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2A99757A" w14:textId="77777777" w:rsidR="00C63AA0" w:rsidRDefault="00C63AA0" w:rsidP="00C63AA0">
      <w:pPr>
        <w:pStyle w:val="a4"/>
      </w:pPr>
    </w:p>
    <w:p w14:paraId="5C3C98AB" w14:textId="77777777" w:rsidR="00C63AA0" w:rsidRDefault="00C63AA0" w:rsidP="00C63AA0">
      <w:pPr>
        <w:pStyle w:val="a4"/>
      </w:pPr>
    </w:p>
    <w:p w14:paraId="1BB9BFAD" w14:textId="77777777" w:rsidR="00C63AA0" w:rsidRDefault="00C63AA0" w:rsidP="00C63AA0">
      <w:pPr>
        <w:pStyle w:val="a4"/>
      </w:pPr>
    </w:p>
    <w:p w14:paraId="3FFB045F" w14:textId="77777777" w:rsidR="00C63AA0" w:rsidRDefault="00C63AA0" w:rsidP="00C63AA0">
      <w:pPr>
        <w:pStyle w:val="a4"/>
        <w:spacing w:before="2"/>
      </w:pPr>
    </w:p>
    <w:p w14:paraId="1BE39704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0" w:name="_Toc2690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20"/>
    </w:p>
    <w:p w14:paraId="05253A84" w14:textId="77777777" w:rsidR="00C63AA0" w:rsidRDefault="00C63AA0" w:rsidP="00C63AA0">
      <w:pPr>
        <w:pStyle w:val="a4"/>
        <w:rPr>
          <w:b/>
          <w:sz w:val="32"/>
        </w:rPr>
      </w:pPr>
    </w:p>
    <w:p w14:paraId="00428710" w14:textId="77777777" w:rsidR="00C63AA0" w:rsidRDefault="00C63AA0" w:rsidP="00C63AA0">
      <w:pPr>
        <w:pStyle w:val="a4"/>
        <w:rPr>
          <w:b/>
          <w:sz w:val="32"/>
        </w:rPr>
      </w:pPr>
    </w:p>
    <w:p w14:paraId="134431A1" w14:textId="77777777" w:rsidR="00C63AA0" w:rsidRDefault="00C63AA0" w:rsidP="00C63AA0">
      <w:pPr>
        <w:pStyle w:val="a4"/>
        <w:spacing w:before="1"/>
        <w:rPr>
          <w:b/>
          <w:sz w:val="32"/>
        </w:rPr>
      </w:pPr>
    </w:p>
    <w:p w14:paraId="3A30A589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решения задач</w:t>
      </w:r>
    </w:p>
    <w:p w14:paraId="774B5BE1" w14:textId="77777777" w:rsidR="00C63AA0" w:rsidRPr="00AA44A9" w:rsidRDefault="00C63AA0" w:rsidP="00C63AA0">
      <w:pPr>
        <w:pStyle w:val="a9"/>
        <w:spacing w:beforeAutospacing="0" w:after="192" w:afterAutospacing="0"/>
        <w:rPr>
          <w:rFonts w:eastAsia="Helvetica"/>
          <w:color w:val="24292F"/>
          <w:sz w:val="28"/>
          <w:szCs w:val="28"/>
        </w:rPr>
      </w:pPr>
      <w:r w:rsidRPr="00AA44A9">
        <w:rPr>
          <w:rFonts w:eastAsia="Helvetica"/>
          <w:color w:val="24292F"/>
          <w:sz w:val="28"/>
          <w:szCs w:val="28"/>
        </w:rPr>
        <w:t>Выполнение функции решения задач включает в себя несколько ключевых этапов и методик, которые помогают эффективно и точно находить ответы на математические и логические задачи. Вот основные шаги, которые могут быть включены в этот процесс:</w:t>
      </w:r>
    </w:p>
    <w:p w14:paraId="2110B45C" w14:textId="77777777" w:rsidR="00C63AA0" w:rsidRDefault="00C63AA0" w:rsidP="00C63AA0">
      <w:pPr>
        <w:widowControl/>
        <w:spacing w:beforeAutospacing="1" w:afterAutospacing="1"/>
        <w:ind w:left="1080"/>
        <w:rPr>
          <w:sz w:val="28"/>
          <w:szCs w:val="28"/>
        </w:rPr>
      </w:pPr>
    </w:p>
    <w:p w14:paraId="18E3FD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Понимание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7D7BF814" w14:textId="77777777" w:rsidR="00C63AA0" w:rsidRDefault="00C63AA0" w:rsidP="00C63AA0">
      <w:pPr>
        <w:widowControl/>
        <w:numPr>
          <w:ilvl w:val="1"/>
          <w:numId w:val="2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Внимательное прочтение условия задачи.</w:t>
      </w:r>
    </w:p>
    <w:p w14:paraId="17E91DEA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Выявление ключевых данных и требований.</w:t>
      </w:r>
    </w:p>
    <w:p w14:paraId="652D5D37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Формулирование вопроса, на который необходимо ответить.</w:t>
      </w:r>
    </w:p>
    <w:p w14:paraId="185E049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планирование</w:t>
      </w:r>
      <w:r>
        <w:rPr>
          <w:rFonts w:eastAsia="Helvetica"/>
          <w:color w:val="24292F"/>
          <w:sz w:val="28"/>
          <w:szCs w:val="28"/>
        </w:rPr>
        <w:t>:</w:t>
      </w:r>
    </w:p>
    <w:p w14:paraId="69E1CC45" w14:textId="77777777" w:rsidR="00C63AA0" w:rsidRDefault="00C63AA0" w:rsidP="00C63AA0">
      <w:pPr>
        <w:widowControl/>
        <w:numPr>
          <w:ilvl w:val="1"/>
          <w:numId w:val="2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Определение типа задачи (арифметическая, алгебраическая, геометрическая и т.д.).</w:t>
      </w:r>
    </w:p>
    <w:p w14:paraId="1666699B" w14:textId="77777777" w:rsidR="00C63AA0" w:rsidRDefault="00C63AA0" w:rsidP="00C63AA0">
      <w:pPr>
        <w:widowControl/>
        <w:numPr>
          <w:ilvl w:val="1"/>
          <w:numId w:val="2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Выбор подходящих методов и стратегий для решения (например, использование формул, графиков или алгоритмов).</w:t>
      </w:r>
    </w:p>
    <w:p w14:paraId="71EE206B" w14:textId="77777777" w:rsidR="00C63AA0" w:rsidRDefault="00C63AA0" w:rsidP="00C63AA0">
      <w:pPr>
        <w:widowControl/>
        <w:numPr>
          <w:ilvl w:val="1"/>
          <w:numId w:val="2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Разработка плана решения, который может включать последовательность шагов.</w:t>
      </w:r>
    </w:p>
    <w:p w14:paraId="575EA32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Сбор и обработка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4A5F9CA" w14:textId="77777777" w:rsidR="00C63AA0" w:rsidRDefault="00C63AA0" w:rsidP="00C63AA0">
      <w:pPr>
        <w:widowControl/>
        <w:numPr>
          <w:ilvl w:val="1"/>
          <w:numId w:val="3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Сбор необходимых данных и информации, если это требуется для решения.</w:t>
      </w:r>
    </w:p>
    <w:p w14:paraId="4E6CA66E" w14:textId="77777777" w:rsidR="00C63AA0" w:rsidRDefault="00C63AA0" w:rsidP="00C63AA0">
      <w:pPr>
        <w:widowControl/>
        <w:numPr>
          <w:ilvl w:val="1"/>
          <w:numId w:val="3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Использование математических инструментов для выполнения расчетов (калькуляторы, программы и т.д.).</w:t>
      </w:r>
    </w:p>
    <w:p w14:paraId="3939A0F4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72E0860E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Решение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2A83C9FD" w14:textId="77777777" w:rsidR="00C63AA0" w:rsidRDefault="00C63AA0" w:rsidP="00C63AA0">
      <w:pPr>
        <w:widowControl/>
        <w:numPr>
          <w:ilvl w:val="1"/>
          <w:numId w:val="3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lastRenderedPageBreak/>
        <w:t>Применение выбранных методов и алгоритмов для нахождения решения.</w:t>
      </w:r>
    </w:p>
    <w:p w14:paraId="1CE8AEFA" w14:textId="77777777" w:rsidR="00C63AA0" w:rsidRDefault="00C63AA0" w:rsidP="00C63AA0">
      <w:pPr>
        <w:widowControl/>
        <w:numPr>
          <w:ilvl w:val="1"/>
          <w:numId w:val="3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Проведение расчетов и логических выводов, следуя заранее разработанному плану.</w:t>
      </w:r>
    </w:p>
    <w:p w14:paraId="258D6BE9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Проверка и верификация</w:t>
      </w:r>
      <w:r>
        <w:rPr>
          <w:rFonts w:eastAsia="Helvetica"/>
          <w:color w:val="24292F"/>
          <w:sz w:val="28"/>
          <w:szCs w:val="28"/>
        </w:rPr>
        <w:t>:</w:t>
      </w:r>
    </w:p>
    <w:p w14:paraId="3D71A13C" w14:textId="77777777" w:rsidR="00C63AA0" w:rsidRDefault="00C63AA0" w:rsidP="00C63AA0">
      <w:pPr>
        <w:widowControl/>
        <w:numPr>
          <w:ilvl w:val="1"/>
          <w:numId w:val="3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Проверка полученного решения на корректность.</w:t>
      </w:r>
    </w:p>
    <w:p w14:paraId="4B436199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Сравнение с исходными данными и условиями задачи, чтобы убедиться, что все требования выполнены.</w:t>
      </w:r>
    </w:p>
    <w:p w14:paraId="73040C83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Если возможно, использование альтернативных методов для подтверждения результата.</w:t>
      </w:r>
    </w:p>
    <w:p w14:paraId="7D60E6F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Документирование и представление результата</w:t>
      </w:r>
      <w:r>
        <w:rPr>
          <w:rFonts w:eastAsia="Helvetica"/>
          <w:color w:val="24292F"/>
          <w:sz w:val="28"/>
          <w:szCs w:val="28"/>
        </w:rPr>
        <w:t>:</w:t>
      </w:r>
    </w:p>
    <w:p w14:paraId="09886E04" w14:textId="77777777" w:rsidR="00C63AA0" w:rsidRDefault="00C63AA0" w:rsidP="00C63AA0">
      <w:pPr>
        <w:widowControl/>
        <w:numPr>
          <w:ilvl w:val="1"/>
          <w:numId w:val="3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Четкое и ясное изложение найденного решения, включая промежуточные шаги и обоснования.</w:t>
      </w:r>
    </w:p>
    <w:p w14:paraId="51F1476C" w14:textId="77777777" w:rsidR="00C63AA0" w:rsidRDefault="00C63AA0" w:rsidP="00C63AA0">
      <w:pPr>
        <w:widowControl/>
        <w:numPr>
          <w:ilvl w:val="1"/>
          <w:numId w:val="3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Подготовка визуализаций (графиков, диаграмм), если это необходимо для лучшего понимания.</w:t>
      </w:r>
    </w:p>
    <w:p w14:paraId="304DEE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выводы</w:t>
      </w:r>
      <w:r>
        <w:rPr>
          <w:rFonts w:eastAsia="Helvetica"/>
          <w:color w:val="24292F"/>
          <w:sz w:val="28"/>
          <w:szCs w:val="28"/>
        </w:rPr>
        <w:t>:</w:t>
      </w:r>
    </w:p>
    <w:p w14:paraId="38BEA12E" w14:textId="77777777" w:rsidR="00C63AA0" w:rsidRDefault="00C63AA0" w:rsidP="00C63AA0">
      <w:pPr>
        <w:widowControl/>
        <w:numPr>
          <w:ilvl w:val="1"/>
          <w:numId w:val="34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Оценка процесса решения: что сработало хорошо, а что можно улучшить.</w:t>
      </w:r>
    </w:p>
    <w:p w14:paraId="043A466B" w14:textId="77777777" w:rsidR="00C63AA0" w:rsidRDefault="00C63AA0" w:rsidP="00C63AA0">
      <w:pPr>
        <w:widowControl/>
        <w:numPr>
          <w:ilvl w:val="1"/>
          <w:numId w:val="34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Обсуждение возможных альтернативных подходов и их результатов.</w:t>
      </w:r>
    </w:p>
    <w:p w14:paraId="4AAC2F24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Обратная связь и самообучение</w:t>
      </w:r>
      <w:r>
        <w:rPr>
          <w:rFonts w:eastAsia="Helvetica"/>
          <w:color w:val="24292F"/>
          <w:sz w:val="28"/>
          <w:szCs w:val="28"/>
        </w:rPr>
        <w:t>:</w:t>
      </w:r>
    </w:p>
    <w:p w14:paraId="4A9961BA" w14:textId="77777777" w:rsidR="00C63AA0" w:rsidRDefault="00C63AA0" w:rsidP="00C63AA0">
      <w:pPr>
        <w:widowControl/>
        <w:numPr>
          <w:ilvl w:val="1"/>
          <w:numId w:val="35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Получение обратной связи от коллег или преподавателей по решению задачи.</w:t>
      </w:r>
    </w:p>
    <w:p w14:paraId="7946FAC1" w14:textId="77777777" w:rsidR="00C63AA0" w:rsidRDefault="00C63AA0" w:rsidP="00C63AA0">
      <w:pPr>
        <w:widowControl/>
        <w:numPr>
          <w:ilvl w:val="1"/>
          <w:numId w:val="35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Изучение ошибок и поиск способов их предотвращения в будущем.</w:t>
      </w:r>
    </w:p>
    <w:p w14:paraId="330EA451" w14:textId="77777777" w:rsidR="00C63AA0" w:rsidRDefault="00C63AA0" w:rsidP="00C63AA0">
      <w:pPr>
        <w:pStyle w:val="a4"/>
      </w:pPr>
    </w:p>
    <w:p w14:paraId="53C287F9" w14:textId="77777777" w:rsidR="00C63AA0" w:rsidRDefault="00C63AA0" w:rsidP="00C63AA0">
      <w:pPr>
        <w:pStyle w:val="a4"/>
        <w:spacing w:before="1"/>
      </w:pPr>
    </w:p>
    <w:p w14:paraId="68E73F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1" w:name="_Toc1317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1"/>
    </w:p>
    <w:p w14:paraId="0A7884D3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Очистка ресурсов</w:t>
      </w:r>
      <w:r>
        <w:rPr>
          <w:rFonts w:eastAsia="Helvetica"/>
          <w:color w:val="24292F"/>
          <w:sz w:val="28"/>
          <w:szCs w:val="28"/>
        </w:rPr>
        <w:t>:</w:t>
      </w:r>
    </w:p>
    <w:p w14:paraId="4C8C58C9" w14:textId="77777777" w:rsidR="00C63AA0" w:rsidRDefault="00C63AA0" w:rsidP="00C63AA0">
      <w:pPr>
        <w:widowControl/>
        <w:numPr>
          <w:ilvl w:val="1"/>
          <w:numId w:val="36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Освобождение всех выделенных ресурсов, таких как память, файлы, сетевые соединения и другие системные ресурсы.</w:t>
      </w:r>
    </w:p>
    <w:p w14:paraId="3F36F175" w14:textId="77777777" w:rsidR="00C63AA0" w:rsidRDefault="00C63AA0" w:rsidP="00C63AA0">
      <w:pPr>
        <w:widowControl/>
        <w:numPr>
          <w:ilvl w:val="1"/>
          <w:numId w:val="36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открытых файлов и соединений, чтобы избежать утечек ресурсов.</w:t>
      </w:r>
    </w:p>
    <w:p w14:paraId="39D9F88F" w14:textId="77777777" w:rsidR="00C63AA0" w:rsidRDefault="00C63AA0" w:rsidP="00C63AA0">
      <w:pPr>
        <w:widowControl/>
        <w:spacing w:afterAutospacing="1"/>
        <w:ind w:left="360"/>
        <w:rPr>
          <w:sz w:val="28"/>
          <w:szCs w:val="28"/>
        </w:rPr>
      </w:pPr>
    </w:p>
    <w:p w14:paraId="7A2164BB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Сохранение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E225184" w14:textId="77777777" w:rsidR="00C63AA0" w:rsidRDefault="00C63AA0" w:rsidP="00C63AA0">
      <w:pPr>
        <w:widowControl/>
        <w:numPr>
          <w:ilvl w:val="1"/>
          <w:numId w:val="37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Автоматическое или ручное сохранение текущего состояния данных, если это необходимо. Это может включать сохранение пользовательских настроек, результатов работы или других важных данных.</w:t>
      </w:r>
    </w:p>
    <w:p w14:paraId="359E3143" w14:textId="77777777" w:rsidR="00C63AA0" w:rsidRDefault="00C63AA0" w:rsidP="00C63AA0">
      <w:pPr>
        <w:widowControl/>
        <w:numPr>
          <w:ilvl w:val="1"/>
          <w:numId w:val="37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пользователю возможности сохранить изменения перед завершением работы программы.</w:t>
      </w:r>
    </w:p>
    <w:p w14:paraId="10D49802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lastRenderedPageBreak/>
        <w:t>Обработка ошибок</w:t>
      </w:r>
      <w:r>
        <w:rPr>
          <w:rFonts w:eastAsia="Helvetica"/>
          <w:color w:val="24292F"/>
          <w:sz w:val="28"/>
          <w:szCs w:val="28"/>
        </w:rPr>
        <w:t>:</w:t>
      </w:r>
    </w:p>
    <w:p w14:paraId="46D82ED6" w14:textId="77777777" w:rsidR="00C63AA0" w:rsidRDefault="00C63AA0" w:rsidP="00C63AA0">
      <w:pPr>
        <w:widowControl/>
        <w:numPr>
          <w:ilvl w:val="1"/>
          <w:numId w:val="3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Обработка возможных ошибок, которые могут возникнуть при завершении работы программы. Это может включать логирование ошибок и уведомление пользователя о возникших проблемах.</w:t>
      </w:r>
    </w:p>
    <w:p w14:paraId="6E89A4BA" w14:textId="77777777" w:rsidR="00C63AA0" w:rsidRDefault="00C63AA0" w:rsidP="00C63AA0">
      <w:pPr>
        <w:widowControl/>
        <w:numPr>
          <w:ilvl w:val="1"/>
          <w:numId w:val="3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работу корректно, даже если возникли исключения.</w:t>
      </w:r>
    </w:p>
    <w:p w14:paraId="31815D5F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Вывод информации пользователю</w:t>
      </w:r>
      <w:r>
        <w:rPr>
          <w:rFonts w:eastAsia="Helvetica"/>
          <w:color w:val="24292F"/>
          <w:sz w:val="28"/>
          <w:szCs w:val="28"/>
        </w:rPr>
        <w:t>:</w:t>
      </w:r>
    </w:p>
    <w:p w14:paraId="4AE7CB45" w14:textId="77777777" w:rsidR="00C63AA0" w:rsidRDefault="00C63AA0" w:rsidP="00C63AA0">
      <w:pPr>
        <w:widowControl/>
        <w:numPr>
          <w:ilvl w:val="1"/>
          <w:numId w:val="3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Информирование пользователя о завершении работы программы, например, с помощью сообщений или диалоговых окон.</w:t>
      </w:r>
    </w:p>
    <w:p w14:paraId="396DF407" w14:textId="77777777" w:rsidR="00C63AA0" w:rsidRDefault="00C63AA0" w:rsidP="00C63AA0">
      <w:pPr>
        <w:widowControl/>
        <w:numPr>
          <w:ilvl w:val="1"/>
          <w:numId w:val="3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информации о том, что было сохранено, и о том, что следует делать дальше (например, закрыть программу или перезапустить ее).</w:t>
      </w:r>
    </w:p>
    <w:p w14:paraId="4A3781D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потоков и задач</w:t>
      </w:r>
      <w:r>
        <w:rPr>
          <w:rFonts w:eastAsia="Helvetica"/>
          <w:color w:val="24292F"/>
          <w:sz w:val="28"/>
          <w:szCs w:val="28"/>
        </w:rPr>
        <w:t>:</w:t>
      </w:r>
    </w:p>
    <w:p w14:paraId="4E7CF204" w14:textId="77777777" w:rsidR="00C63AA0" w:rsidRDefault="00C63AA0" w:rsidP="00C63AA0">
      <w:pPr>
        <w:widowControl/>
        <w:numPr>
          <w:ilvl w:val="1"/>
          <w:numId w:val="4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Корректное завершение всех активных потоков и фоновых задач, чтобы избежать зависаний или некорректного поведения программы.</w:t>
      </w:r>
    </w:p>
    <w:p w14:paraId="2A5D6649" w14:textId="77777777" w:rsidR="00C63AA0" w:rsidRDefault="00C63AA0" w:rsidP="00C63AA0">
      <w:pPr>
        <w:widowControl/>
        <w:numPr>
          <w:ilvl w:val="1"/>
          <w:numId w:val="4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все задачи завершены перед окончанием работы.</w:t>
      </w:r>
    </w:p>
    <w:p w14:paraId="5C29C86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Закрытие пользовательского интерфейса</w:t>
      </w:r>
      <w:r>
        <w:rPr>
          <w:rFonts w:eastAsia="Helvetica"/>
          <w:color w:val="24292F"/>
          <w:sz w:val="28"/>
          <w:szCs w:val="28"/>
        </w:rPr>
        <w:t>:</w:t>
      </w:r>
    </w:p>
    <w:p w14:paraId="49F9CEA4" w14:textId="77777777" w:rsidR="00C63AA0" w:rsidRDefault="00C63AA0" w:rsidP="00C63AA0">
      <w:pPr>
        <w:widowControl/>
        <w:numPr>
          <w:ilvl w:val="1"/>
          <w:numId w:val="4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окон и диалогов пользовательского интерфейса, чтобы обеспечить плавный выход из программы.</w:t>
      </w:r>
    </w:p>
    <w:p w14:paraId="0F793E66" w14:textId="77777777" w:rsidR="00C63AA0" w:rsidRDefault="00C63AA0" w:rsidP="00C63AA0">
      <w:pPr>
        <w:widowControl/>
        <w:numPr>
          <w:ilvl w:val="1"/>
          <w:numId w:val="4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Удаление элементов интерфейса, связанных с программой, если это необходимо.</w:t>
      </w:r>
    </w:p>
    <w:p w14:paraId="395B9A35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работы программы</w:t>
      </w:r>
      <w:r>
        <w:rPr>
          <w:rFonts w:eastAsia="Helvetica"/>
          <w:color w:val="24292F"/>
          <w:sz w:val="28"/>
          <w:szCs w:val="28"/>
        </w:rPr>
        <w:t>:</w:t>
      </w:r>
    </w:p>
    <w:p w14:paraId="0A37C437" w14:textId="77777777" w:rsidR="00C63AA0" w:rsidRDefault="00C63AA0" w:rsidP="00C63AA0">
      <w:pPr>
        <w:widowControl/>
        <w:numPr>
          <w:ilvl w:val="1"/>
          <w:numId w:val="4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Вызов функции завершения работы программы, которая может быть встроенной в язык программирования или операционную систему.</w:t>
      </w:r>
    </w:p>
    <w:p w14:paraId="186F271B" w14:textId="77777777" w:rsidR="00C63AA0" w:rsidRDefault="00C63AA0" w:rsidP="00C63AA0">
      <w:pPr>
        <w:widowControl/>
        <w:numPr>
          <w:ilvl w:val="1"/>
          <w:numId w:val="4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свою работу без ошибок и предупреждений.</w:t>
      </w:r>
    </w:p>
    <w:p w14:paraId="7B3C0854" w14:textId="77777777" w:rsidR="00C63AA0" w:rsidRDefault="00C63AA0" w:rsidP="00C63AA0">
      <w:pPr>
        <w:pStyle w:val="a4"/>
      </w:pPr>
    </w:p>
    <w:p w14:paraId="49187055" w14:textId="77777777" w:rsidR="00C63AA0" w:rsidRDefault="00C63AA0" w:rsidP="00C63AA0">
      <w:pPr>
        <w:pStyle w:val="a4"/>
      </w:pPr>
    </w:p>
    <w:p w14:paraId="499A436C" w14:textId="77777777" w:rsidR="00C63AA0" w:rsidRDefault="00C63AA0" w:rsidP="00C63AA0">
      <w:pPr>
        <w:pStyle w:val="a4"/>
      </w:pPr>
    </w:p>
    <w:p w14:paraId="3E195835" w14:textId="77777777" w:rsidR="00C63AA0" w:rsidRDefault="00C63AA0" w:rsidP="00C63AA0">
      <w:pPr>
        <w:pStyle w:val="a4"/>
      </w:pPr>
    </w:p>
    <w:p w14:paraId="6D59B827" w14:textId="77777777" w:rsidR="00C63AA0" w:rsidRDefault="00C63AA0" w:rsidP="00C63AA0">
      <w:pPr>
        <w:pStyle w:val="a4"/>
      </w:pPr>
    </w:p>
    <w:p w14:paraId="25FA9446" w14:textId="77777777" w:rsidR="00C63AA0" w:rsidRDefault="00C63AA0" w:rsidP="00C63AA0">
      <w:pPr>
        <w:pStyle w:val="a4"/>
      </w:pPr>
    </w:p>
    <w:p w14:paraId="19170EAF" w14:textId="77777777" w:rsidR="00C63AA0" w:rsidRDefault="00C63AA0" w:rsidP="00C63AA0">
      <w:pPr>
        <w:pStyle w:val="a4"/>
      </w:pPr>
    </w:p>
    <w:p w14:paraId="249B0D78" w14:textId="77777777" w:rsidR="00C63AA0" w:rsidRDefault="00C63AA0" w:rsidP="00C63AA0">
      <w:pPr>
        <w:pStyle w:val="a4"/>
      </w:pPr>
    </w:p>
    <w:p w14:paraId="6B60696A" w14:textId="77777777" w:rsidR="00C63AA0" w:rsidRDefault="00C63AA0" w:rsidP="00C63AA0">
      <w:pPr>
        <w:pStyle w:val="a4"/>
      </w:pPr>
    </w:p>
    <w:p w14:paraId="6CB909E1" w14:textId="77777777" w:rsidR="00C63AA0" w:rsidRDefault="00C63AA0" w:rsidP="00C63AA0">
      <w:pPr>
        <w:pStyle w:val="a4"/>
      </w:pPr>
    </w:p>
    <w:p w14:paraId="11BCFF0B" w14:textId="77777777" w:rsidR="00C63AA0" w:rsidRDefault="00C63AA0" w:rsidP="00C63AA0">
      <w:pPr>
        <w:pStyle w:val="a4"/>
      </w:pPr>
    </w:p>
    <w:p w14:paraId="1A90F7AE" w14:textId="77777777" w:rsidR="00C63AA0" w:rsidRDefault="00C63AA0" w:rsidP="00C63AA0">
      <w:pPr>
        <w:pStyle w:val="a4"/>
      </w:pPr>
    </w:p>
    <w:p w14:paraId="467A87E8" w14:textId="78A9F4D6" w:rsidR="00C63AA0" w:rsidRDefault="00C63AA0" w:rsidP="00C63AA0">
      <w:pPr>
        <w:pStyle w:val="a4"/>
      </w:pPr>
    </w:p>
    <w:p w14:paraId="2B22B5DF" w14:textId="6DA7F6DD" w:rsidR="00993031" w:rsidRDefault="00993031" w:rsidP="00C63AA0">
      <w:pPr>
        <w:pStyle w:val="a4"/>
      </w:pPr>
    </w:p>
    <w:p w14:paraId="5FB667BB" w14:textId="73B65D0D" w:rsidR="00993031" w:rsidRDefault="00993031" w:rsidP="00C63AA0">
      <w:pPr>
        <w:pStyle w:val="a4"/>
      </w:pPr>
    </w:p>
    <w:p w14:paraId="361CC00C" w14:textId="77777777" w:rsidR="00993031" w:rsidRDefault="00993031" w:rsidP="00C63AA0">
      <w:pPr>
        <w:pStyle w:val="a4"/>
      </w:pPr>
    </w:p>
    <w:p w14:paraId="65BCA3E0" w14:textId="77777777" w:rsidR="00C63AA0" w:rsidRDefault="00C63AA0" w:rsidP="00C63AA0">
      <w:pPr>
        <w:pStyle w:val="a4"/>
        <w:spacing w:before="2"/>
      </w:pPr>
    </w:p>
    <w:p w14:paraId="10E7A4FD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2" w:name="_Toc19433"/>
      <w:r>
        <w:lastRenderedPageBreak/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2"/>
    </w:p>
    <w:p w14:paraId="21B144DF" w14:textId="77777777" w:rsidR="00C63AA0" w:rsidRDefault="00C63AA0" w:rsidP="00C63AA0">
      <w:pPr>
        <w:pStyle w:val="a4"/>
        <w:rPr>
          <w:b/>
          <w:sz w:val="32"/>
        </w:rPr>
      </w:pPr>
    </w:p>
    <w:p w14:paraId="28ABD304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2CAF62D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3" w:name="_Toc21641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23"/>
    </w:p>
    <w:p w14:paraId="1F52FF41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4E17317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Информативность</w:t>
      </w:r>
      <w:r>
        <w:rPr>
          <w:rFonts w:eastAsia="Helvetica"/>
          <w:color w:val="24292F"/>
          <w:sz w:val="28"/>
          <w:szCs w:val="28"/>
        </w:rPr>
        <w:t>:</w:t>
      </w:r>
    </w:p>
    <w:p w14:paraId="6AD15554" w14:textId="77777777" w:rsidR="00C63AA0" w:rsidRDefault="00C63AA0" w:rsidP="00C63AA0">
      <w:pPr>
        <w:widowControl/>
        <w:numPr>
          <w:ilvl w:val="1"/>
          <w:numId w:val="4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что именно пошло не так. Например, если произошла ошибка при загрузке файла, сообщите, что файл не найден или поврежден.</w:t>
      </w:r>
    </w:p>
    <w:p w14:paraId="7BC37312" w14:textId="77777777" w:rsidR="00C63AA0" w:rsidRPr="00C63AA0" w:rsidRDefault="00C63AA0" w:rsidP="00C63AA0">
      <w:pPr>
        <w:widowControl/>
        <w:numPr>
          <w:ilvl w:val="1"/>
          <w:numId w:val="4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при каких условиях возникла ошибка (например, "Ошибка: недопустимый формат файла при загрузке").</w:t>
      </w:r>
    </w:p>
    <w:p w14:paraId="67EA6DF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788B0B0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41EF0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9D00645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8D34F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035046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CF5B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95DE494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217037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7ECD62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3E17668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B88497F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678858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8A821C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5259C6D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EEECB1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19F2858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7FA5BA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A81EB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sz w:val="28"/>
          <w:szCs w:val="28"/>
        </w:rPr>
      </w:pPr>
    </w:p>
    <w:p w14:paraId="1422679D" w14:textId="77777777" w:rsidR="00C63AA0" w:rsidRDefault="00C63AA0" w:rsidP="00C63AA0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C63AA0" w14:paraId="64FC2F62" w14:textId="77777777" w:rsidTr="0020680C">
        <w:trPr>
          <w:trHeight w:val="521"/>
        </w:trPr>
        <w:tc>
          <w:tcPr>
            <w:tcW w:w="10438" w:type="dxa"/>
            <w:gridSpan w:val="10"/>
          </w:tcPr>
          <w:p w14:paraId="06ED9F12" w14:textId="77777777" w:rsidR="00C63AA0" w:rsidRDefault="00C63AA0" w:rsidP="0020680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C63AA0" w14:paraId="0C02BBA3" w14:textId="77777777" w:rsidTr="0020680C">
        <w:trPr>
          <w:trHeight w:val="239"/>
        </w:trPr>
        <w:tc>
          <w:tcPr>
            <w:tcW w:w="5175" w:type="dxa"/>
            <w:gridSpan w:val="5"/>
          </w:tcPr>
          <w:p w14:paraId="39B2A522" w14:textId="77777777" w:rsidR="00C63AA0" w:rsidRDefault="00C63AA0" w:rsidP="0020680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1575DDB9" w14:textId="77777777" w:rsidR="00C63AA0" w:rsidRDefault="00C63AA0" w:rsidP="0020680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>в докум</w:t>
            </w:r>
          </w:p>
        </w:tc>
        <w:tc>
          <w:tcPr>
            <w:tcW w:w="1337" w:type="dxa"/>
            <w:vMerge w:val="restart"/>
          </w:tcPr>
          <w:p w14:paraId="65C7C9E9" w14:textId="77777777" w:rsidR="00C63AA0" w:rsidRDefault="00C63AA0" w:rsidP="0020680C">
            <w:pPr>
              <w:pStyle w:val="TableParagraph"/>
              <w:spacing w:before="109"/>
              <w:rPr>
                <w:sz w:val="24"/>
              </w:rPr>
            </w:pPr>
          </w:p>
          <w:p w14:paraId="3C99E954" w14:textId="77777777" w:rsidR="00C63AA0" w:rsidRDefault="00C63AA0" w:rsidP="0020680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779914C1" w14:textId="77777777" w:rsidR="00C63AA0" w:rsidRDefault="00C63AA0" w:rsidP="0020680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6BE16C4" w14:textId="77777777" w:rsidR="00C63AA0" w:rsidRDefault="00C63AA0" w:rsidP="0020680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сопрово </w:t>
            </w:r>
            <w:r>
              <w:rPr>
                <w:spacing w:val="-2"/>
                <w:sz w:val="24"/>
              </w:rPr>
              <w:t xml:space="preserve">дительного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57C315A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087DFC80" w14:textId="77777777" w:rsidR="00C63AA0" w:rsidRDefault="00C63AA0" w:rsidP="002068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644C73D1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64041767" w14:textId="77777777" w:rsidR="00C63AA0" w:rsidRDefault="00C63AA0" w:rsidP="0020680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C63AA0" w14:paraId="640EDD68" w14:textId="77777777" w:rsidTr="0020680C">
        <w:trPr>
          <w:trHeight w:val="1089"/>
        </w:trPr>
        <w:tc>
          <w:tcPr>
            <w:tcW w:w="602" w:type="dxa"/>
          </w:tcPr>
          <w:p w14:paraId="5FE5214C" w14:textId="77777777" w:rsidR="00C63AA0" w:rsidRDefault="00C63AA0" w:rsidP="0020680C">
            <w:pPr>
              <w:pStyle w:val="TableParagraph"/>
              <w:spacing w:before="163"/>
            </w:pPr>
          </w:p>
          <w:p w14:paraId="743B4C94" w14:textId="77777777" w:rsidR="00C63AA0" w:rsidRDefault="00C63AA0" w:rsidP="0020680C">
            <w:pPr>
              <w:pStyle w:val="TableParagraph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14:paraId="21F5C028" w14:textId="77777777" w:rsidR="00C63AA0" w:rsidRDefault="00C63AA0" w:rsidP="0020680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r>
              <w:rPr>
                <w:spacing w:val="-4"/>
                <w:sz w:val="24"/>
              </w:rPr>
              <w:t>ных</w:t>
            </w:r>
          </w:p>
        </w:tc>
        <w:tc>
          <w:tcPr>
            <w:tcW w:w="1148" w:type="dxa"/>
          </w:tcPr>
          <w:p w14:paraId="6BD971B4" w14:textId="77777777" w:rsidR="00C63AA0" w:rsidRDefault="00C63AA0" w:rsidP="0020680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r>
              <w:rPr>
                <w:spacing w:val="-2"/>
                <w:sz w:val="24"/>
              </w:rPr>
              <w:t>ненных</w:t>
            </w:r>
          </w:p>
        </w:tc>
        <w:tc>
          <w:tcPr>
            <w:tcW w:w="1144" w:type="dxa"/>
          </w:tcPr>
          <w:p w14:paraId="0FEC08EB" w14:textId="77777777" w:rsidR="00C63AA0" w:rsidRDefault="00C63AA0" w:rsidP="0020680C">
            <w:pPr>
              <w:pStyle w:val="TableParagraph"/>
              <w:spacing w:before="127"/>
              <w:rPr>
                <w:sz w:val="24"/>
              </w:rPr>
            </w:pPr>
          </w:p>
          <w:p w14:paraId="6D1EE307" w14:textId="77777777" w:rsidR="00C63AA0" w:rsidRDefault="00C63AA0" w:rsidP="0020680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54F88492" w14:textId="77777777" w:rsidR="00C63AA0" w:rsidRDefault="00C63AA0" w:rsidP="0020680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r>
              <w:rPr>
                <w:spacing w:val="-2"/>
                <w:sz w:val="24"/>
              </w:rPr>
              <w:t>анулиро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D02A6C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9C54D61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31364C58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B1B981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3CA6BF8A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</w:tr>
      <w:tr w:rsidR="00C63AA0" w14:paraId="0707763A" w14:textId="77777777" w:rsidTr="0020680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950DB8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012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A5C3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0D3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B9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E5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B88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CA06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04F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6C229DA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</w:tr>
      <w:tr w:rsidR="00C63AA0" w14:paraId="29367BF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3F1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8C7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21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7F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5A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0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C46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73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A35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7A5A09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F8F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F3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3D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5F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26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7D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82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2F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41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66B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A84153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3C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59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C0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71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74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14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4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44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5C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616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7D0C6B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7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EB3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29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13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93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30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96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FB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2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C666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DADF5C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1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5AE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25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7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54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0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22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4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F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044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653ABC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2F6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C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82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79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A8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68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1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A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C4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D4E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13F327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1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06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80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E0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6E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83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7A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734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BE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DDA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1BF426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1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E5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EF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EA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22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F7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46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DBF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9E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552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520E35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C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8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71A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99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8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EBA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7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115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9AC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43D61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AA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4FB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C7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75A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F7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A16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3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236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C6F3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8E2980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1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C9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0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A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53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F3E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088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90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F6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951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B5D0AC8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3D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1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B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62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31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A9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239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B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27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B02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DB14D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6C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C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12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1BA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8D2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1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DC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F0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6B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1F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609FBEB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3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13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D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1D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CF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D1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1F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B1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E6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20F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3422A40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2C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6B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38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A6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84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CC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44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1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D6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5F4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0273E23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A0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CB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52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10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9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EB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38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D2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E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D32E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CB1FB4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3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0A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C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2F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F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F6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0A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938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74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724F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A56CA1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EE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A83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079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5C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F29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ED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ED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8B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5B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444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12FE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BE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8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5C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39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00A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D3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7C6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4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7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19C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56A85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B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BD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1C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C6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91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76B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1F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97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633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7D8BB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50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61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EB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7B8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3F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F0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3A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8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F4B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263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4B439E2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FBE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0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0A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6F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54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C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1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99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433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495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44661B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6D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4A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E86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B59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3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F0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94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79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88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F4C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467320E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2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17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E5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93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A5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7B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00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84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288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33C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9B764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9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54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03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17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D5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041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8D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CD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F8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848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52C462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F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2C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7A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6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2B2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CA0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A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24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81F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FEFAD17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B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C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5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A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A8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F4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51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0AE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B8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55D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1C05EC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1E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2C9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071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832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3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53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FC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30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A94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A7E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9CBD69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21B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EA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B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9D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13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4E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72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2F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67C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69018D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1E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69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C0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85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C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C7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57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F5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9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38A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A49F2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3C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F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0B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8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5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7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76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C71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99A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69123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92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33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5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D7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E2F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EF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610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EC2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91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171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CD22C9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EC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5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FB1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C9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311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B4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D3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D7D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F42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63D55C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C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C6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F9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085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97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5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42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3E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22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7211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05D5AF5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BF1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6C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5BA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84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58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E8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79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CA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F1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32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E7A2EA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DC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A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E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64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E2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85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BB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67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E5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154A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49DA15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03F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6D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053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74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A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99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C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90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3EE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8A7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EACC7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FD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B8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6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6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F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C2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7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13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14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840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EC0136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E2D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7A3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67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93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C6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D9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E7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13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285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62FA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C58A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3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E7D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3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A1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A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F50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81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B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82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71D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681155C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5555032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6C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56C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23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F89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DFF6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F3EC8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C591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6EC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636220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</w:tbl>
    <w:p w14:paraId="611D4861" w14:textId="77777777" w:rsidR="00C63AA0" w:rsidRDefault="00C63AA0" w:rsidP="00C63AA0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lastRenderedPageBreak/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BF8CBB6" w:rsidR="0068630B" w:rsidRPr="0068630B" w:rsidRDefault="006659C3" w:rsidP="0068630B">
      <w:pPr>
        <w:pStyle w:val="a9"/>
        <w:tabs>
          <w:tab w:val="left" w:pos="851"/>
        </w:tabs>
        <w:spacing w:line="360" w:lineRule="auto"/>
        <w:ind w:left="851" w:firstLine="851"/>
      </w:pPr>
      <w:r>
        <w:t xml:space="preserve">Приложение </w:t>
      </w:r>
      <w:r w:rsidR="008F798C">
        <w:t>«</w:t>
      </w:r>
      <w:r>
        <w:t>Поздравления</w:t>
      </w:r>
      <w:r w:rsidR="0068630B" w:rsidRPr="0068630B">
        <w:t xml:space="preserve">» — </w:t>
      </w:r>
      <w:r w:rsidR="008F798C">
        <w:rPr>
          <w:color w:val="000000"/>
        </w:rPr>
        <w:t xml:space="preserve">данное приложение может быть полезным инструментом </w:t>
      </w:r>
      <w:r>
        <w:rPr>
          <w:color w:val="000000"/>
        </w:rPr>
        <w:t>для поздравления родственников, коллег, друзей</w:t>
      </w:r>
    </w:p>
    <w:p w14:paraId="2107B2B7" w14:textId="395B5FD4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</w:t>
      </w:r>
      <w:r w:rsidR="008F798C">
        <w:t xml:space="preserve"> — </w:t>
      </w:r>
      <w:r w:rsidR="006659C3">
        <w:t>поздравление пользователей</w:t>
      </w:r>
      <w:r w:rsidRPr="0068630B">
        <w:t>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C63AA0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7CCF4240" w14:textId="024FA76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регистрироваться незарегистрированным пользователям;</w:t>
      </w:r>
    </w:p>
    <w:p w14:paraId="362D98B9" w14:textId="2EF7D35D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пользователю и администратору авторизоваться;</w:t>
      </w:r>
    </w:p>
    <w:p w14:paraId="0E48B445" w14:textId="520632DB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пользователю добавлять и удалять записи о праздниках с последующим сохранением в базе данных;</w:t>
      </w:r>
    </w:p>
    <w:p w14:paraId="16388459" w14:textId="778EEB71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администратору редактировать записи о праздниках с последующим сохранением в базе данных.</w:t>
      </w:r>
    </w:p>
    <w:p w14:paraId="113A168A" w14:textId="77777777" w:rsidR="006659C3" w:rsidRDefault="006659C3" w:rsidP="006659C3">
      <w:pPr>
        <w:pStyle w:val="a4"/>
      </w:pPr>
    </w:p>
    <w:p w14:paraId="24CB568A" w14:textId="40EB4BB5" w:rsidR="0068630B" w:rsidRDefault="0068630B" w:rsidP="006659C3">
      <w:pPr>
        <w:pStyle w:val="a9"/>
        <w:tabs>
          <w:tab w:val="left" w:pos="1134"/>
        </w:tabs>
        <w:spacing w:line="360" w:lineRule="auto"/>
      </w:pP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73FE8D7E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</w:t>
      </w:r>
      <w:r w:rsidR="006659C3">
        <w:t>ы</w:t>
      </w:r>
      <w:r>
        <w:t xml:space="preserve"> функции, предназначенные </w:t>
      </w:r>
      <w:r w:rsidR="006659C3">
        <w:t>для поздравления пользователей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61914219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>Программа</w:t>
      </w:r>
      <w:r w:rsidR="008F798C">
        <w:t xml:space="preserve"> может использоваться для решения уравнений</w:t>
      </w:r>
      <w:r>
        <w:t xml:space="preserve">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256 мб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79B45AFA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r w:rsidRPr="008A2CFA">
        <w:rPr>
          <w:bCs/>
          <w:sz w:val="24"/>
          <w:szCs w:val="24"/>
          <w:lang w:val="en-US"/>
        </w:rPr>
        <w:t>WindowsForm</w:t>
      </w:r>
      <w:r w:rsidR="008F798C">
        <w:rPr>
          <w:bCs/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02947C08" w:rsidR="00C10BA8" w:rsidRDefault="008F798C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программ</w:t>
      </w:r>
      <w:r w:rsidR="006659C3">
        <w:rPr>
          <w:sz w:val="24"/>
          <w:szCs w:val="24"/>
        </w:rPr>
        <w:t>ы</w:t>
      </w:r>
      <w:r>
        <w:rPr>
          <w:sz w:val="24"/>
          <w:szCs w:val="24"/>
        </w:rPr>
        <w:t xml:space="preserve"> – </w:t>
      </w:r>
      <w:r w:rsidR="006659C3">
        <w:rPr>
          <w:sz w:val="24"/>
          <w:szCs w:val="24"/>
        </w:rPr>
        <w:t>поздравлять выбранного пользователя</w:t>
      </w:r>
      <w:r w:rsidR="004761DD">
        <w:rPr>
          <w:sz w:val="24"/>
          <w:szCs w:val="24"/>
        </w:rPr>
        <w:t>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343AA3D8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Автоматизированная </w:t>
      </w:r>
      <w:r w:rsidR="00FF195E">
        <w:rPr>
          <w:sz w:val="24"/>
          <w:szCs w:val="24"/>
        </w:rPr>
        <w:t>система «</w:t>
      </w:r>
      <w:r w:rsidR="006659C3">
        <w:rPr>
          <w:sz w:val="24"/>
          <w:szCs w:val="24"/>
        </w:rPr>
        <w:t>Поздравления</w:t>
      </w:r>
      <w:r>
        <w:rPr>
          <w:sz w:val="24"/>
          <w:szCs w:val="24"/>
        </w:rPr>
        <w:t>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48AC6A96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регистрироваться незарегистрированным пользователям;</w:t>
      </w:r>
    </w:p>
    <w:p w14:paraId="1981E385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и администратору авторизоваться;</w:t>
      </w:r>
    </w:p>
    <w:p w14:paraId="270235CB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добавлять и удалять записи о праздниках с последующим сохранением в базе данных;</w:t>
      </w:r>
    </w:p>
    <w:p w14:paraId="1AD6635F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администратору редактировать записи о праздниках с последующим сохранением в базе данных.</w:t>
      </w:r>
    </w:p>
    <w:p w14:paraId="2DAEF6F3" w14:textId="77777777" w:rsidR="006659C3" w:rsidRDefault="006659C3" w:rsidP="006659C3">
      <w:pPr>
        <w:pStyle w:val="a4"/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205313E7" w14:textId="39EB7EB6" w:rsidR="0068630B" w:rsidRPr="00FF195E" w:rsidRDefault="004761DD" w:rsidP="00FF195E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C1321BB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501DFD8" w14:textId="54BDF55D" w:rsidR="006659C3" w:rsidRDefault="006659C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user</w:t>
      </w:r>
    </w:p>
    <w:p w14:paraId="167AE48D" w14:textId="6BB9C783" w:rsidR="006659C3" w:rsidRDefault="006659C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дата</w:t>
      </w:r>
    </w:p>
    <w:p w14:paraId="5127D005" w14:textId="179B9B69" w:rsidR="006659C3" w:rsidRPr="006659C3" w:rsidRDefault="006659C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- название праздника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51A986C1" w14:textId="33DA1E41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</w:t>
      </w:r>
      <w:r w:rsidR="00FF195E">
        <w:rPr>
          <w:sz w:val="24"/>
          <w:szCs w:val="24"/>
        </w:rPr>
        <w:t xml:space="preserve"> данными является готовое </w:t>
      </w:r>
      <w:r w:rsidR="006659C3">
        <w:rPr>
          <w:sz w:val="24"/>
          <w:szCs w:val="24"/>
        </w:rPr>
        <w:t>поздравление</w:t>
      </w: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24771FA2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lastRenderedPageBreak/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FF195E">
        <w:rPr>
          <w:sz w:val="28"/>
          <w:szCs w:val="28"/>
        </w:rPr>
        <w:t xml:space="preserve">научилась </w:t>
      </w:r>
      <w:r w:rsidR="004C75F4" w:rsidRPr="004C75F4">
        <w:rPr>
          <w:sz w:val="28"/>
          <w:szCs w:val="28"/>
        </w:rPr>
        <w:t>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headerReference w:type="default" r:id="rId11"/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1D69C" w14:textId="77777777" w:rsidR="005A7657" w:rsidRDefault="005A7657">
      <w:r>
        <w:separator/>
      </w:r>
    </w:p>
  </w:endnote>
  <w:endnote w:type="continuationSeparator" w:id="0">
    <w:p w14:paraId="0698F6FA" w14:textId="77777777" w:rsidR="005A7657" w:rsidRDefault="005A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53ED6" w14:textId="77777777" w:rsidR="005A7657" w:rsidRDefault="005A7657">
      <w:r>
        <w:separator/>
      </w:r>
    </w:p>
  </w:footnote>
  <w:footnote w:type="continuationSeparator" w:id="0">
    <w:p w14:paraId="605F0A56" w14:textId="77777777" w:rsidR="005A7657" w:rsidRDefault="005A7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23B6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88D26A" wp14:editId="37FD085F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59AAC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474B9971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A4A5F8A" w14:textId="77777777" w:rsidR="00C63AA0" w:rsidRDefault="00C63AA0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8D26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56459AAC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474B9971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A4A5F8A" w14:textId="77777777" w:rsidR="00C63AA0" w:rsidRDefault="00C63AA0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A7CA5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36F284" wp14:editId="340268C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002A7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7CB2B27B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E761583" w14:textId="77777777" w:rsidR="00C63AA0" w:rsidRDefault="00C63AA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6F28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524002A7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7CB2B27B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E761583" w14:textId="77777777" w:rsidR="00C63AA0" w:rsidRDefault="00C63AA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8823" w14:textId="77777777" w:rsidR="00993031" w:rsidRDefault="00993031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6F201FB" wp14:editId="7D42C6D5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1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6E7328" w14:textId="77777777" w:rsidR="00993031" w:rsidRDefault="00993031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1344A465" w14:textId="77777777" w:rsidR="00993031" w:rsidRDefault="00993031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201F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KmnuFehAQAALg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76E7328" w14:textId="77777777" w:rsidR="00993031" w:rsidRDefault="00993031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1344A465" w14:textId="77777777" w:rsidR="00993031" w:rsidRDefault="00993031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A848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B7B58D0" wp14:editId="260B0ED3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4341B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464E8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5EEFD0D7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B58D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45pt;margin-top:27.65pt;width:133.65pt;height:38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" filled="f" stroked="f">
              <v:textbox inset="0,0,0,0">
                <w:txbxContent>
                  <w:p w14:paraId="4324341B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6464E8">
                      <w:rPr>
                        <w:b/>
                        <w:noProof/>
                        <w:spacing w:val="-10"/>
                        <w:sz w:val="32"/>
                      </w:rPr>
                      <w:t>10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5EEFD0D7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464E8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18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OaH4cm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6464E8">
                      <w:rPr>
                        <w:b/>
                        <w:noProof/>
                        <w:spacing w:val="-10"/>
                        <w:sz w:val="32"/>
                      </w:rPr>
                      <w:t>18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3BC331"/>
    <w:multiLevelType w:val="singleLevel"/>
    <w:tmpl w:val="823BC33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CF5CDC"/>
    <w:multiLevelType w:val="multilevel"/>
    <w:tmpl w:val="92CF5C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671BC5E"/>
    <w:multiLevelType w:val="multilevel"/>
    <w:tmpl w:val="9671BC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70EF402"/>
    <w:multiLevelType w:val="multilevel"/>
    <w:tmpl w:val="C70EF4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FFFEFB73"/>
    <w:multiLevelType w:val="multilevel"/>
    <w:tmpl w:val="FFFEFB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7" w15:restartNumberingAfterBreak="0">
    <w:nsid w:val="00542482"/>
    <w:multiLevelType w:val="multilevel"/>
    <w:tmpl w:val="005424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813802A"/>
    <w:multiLevelType w:val="multilevel"/>
    <w:tmpl w:val="08138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0DAF2A46"/>
    <w:multiLevelType w:val="singleLevel"/>
    <w:tmpl w:val="0DAF2A4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059A11A"/>
    <w:multiLevelType w:val="multilevel"/>
    <w:tmpl w:val="1059A1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14" w15:restartNumberingAfterBreak="0">
    <w:nsid w:val="1809C35A"/>
    <w:multiLevelType w:val="multilevel"/>
    <w:tmpl w:val="1809C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D4E67A3"/>
    <w:multiLevelType w:val="hybridMultilevel"/>
    <w:tmpl w:val="6136C606"/>
    <w:lvl w:ilvl="0" w:tplc="00000006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7" w15:restartNumberingAfterBreak="0">
    <w:nsid w:val="28787079"/>
    <w:multiLevelType w:val="multilevel"/>
    <w:tmpl w:val="287870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EE7CB"/>
    <w:multiLevelType w:val="multilevel"/>
    <w:tmpl w:val="36CEE7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1" w15:restartNumberingAfterBreak="0">
    <w:nsid w:val="421FA24F"/>
    <w:multiLevelType w:val="multilevel"/>
    <w:tmpl w:val="421FA2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6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8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3"/>
  </w:num>
  <w:num w:numId="4">
    <w:abstractNumId w:val="13"/>
  </w:num>
  <w:num w:numId="5">
    <w:abstractNumId w:val="25"/>
  </w:num>
  <w:num w:numId="6">
    <w:abstractNumId w:val="24"/>
  </w:num>
  <w:num w:numId="7">
    <w:abstractNumId w:val="20"/>
  </w:num>
  <w:num w:numId="8">
    <w:abstractNumId w:val="18"/>
  </w:num>
  <w:num w:numId="9">
    <w:abstractNumId w:val="26"/>
  </w:num>
  <w:num w:numId="10">
    <w:abstractNumId w:val="27"/>
  </w:num>
  <w:num w:numId="11">
    <w:abstractNumId w:val="22"/>
  </w:num>
  <w:num w:numId="12">
    <w:abstractNumId w:val="28"/>
  </w:num>
  <w:num w:numId="13">
    <w:abstractNumId w:val="16"/>
  </w:num>
  <w:num w:numId="14">
    <w:abstractNumId w:val="30"/>
  </w:num>
  <w:num w:numId="15">
    <w:abstractNumId w:val="29"/>
  </w:num>
  <w:num w:numId="16">
    <w:abstractNumId w:val="10"/>
  </w:num>
  <w:num w:numId="17">
    <w:abstractNumId w:val="9"/>
  </w:num>
  <w:num w:numId="18">
    <w:abstractNumId w:val="0"/>
  </w:num>
  <w:num w:numId="19">
    <w:abstractNumId w:val="11"/>
  </w:num>
  <w:num w:numId="20">
    <w:abstractNumId w:val="3"/>
  </w:num>
  <w:num w:numId="21">
    <w:abstractNumId w:val="17"/>
  </w:num>
  <w:num w:numId="22">
    <w:abstractNumId w:val="5"/>
  </w:num>
  <w:num w:numId="23">
    <w:abstractNumId w:val="14"/>
  </w:num>
  <w:num w:numId="24">
    <w:abstractNumId w:val="7"/>
  </w:num>
  <w:num w:numId="25">
    <w:abstractNumId w:val="2"/>
  </w:num>
  <w:num w:numId="26">
    <w:abstractNumId w:val="21"/>
  </w:num>
  <w:num w:numId="27">
    <w:abstractNumId w:val="8"/>
  </w:num>
  <w:num w:numId="28">
    <w:abstractNumId w:val="19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814"/>
    <w:rsid w:val="0010517F"/>
    <w:rsid w:val="00214363"/>
    <w:rsid w:val="00311A7F"/>
    <w:rsid w:val="003B0023"/>
    <w:rsid w:val="0045365B"/>
    <w:rsid w:val="004761DD"/>
    <w:rsid w:val="004C75F4"/>
    <w:rsid w:val="004D061C"/>
    <w:rsid w:val="004D635B"/>
    <w:rsid w:val="0054423A"/>
    <w:rsid w:val="005656CF"/>
    <w:rsid w:val="00590660"/>
    <w:rsid w:val="005A7657"/>
    <w:rsid w:val="0063283D"/>
    <w:rsid w:val="006464E8"/>
    <w:rsid w:val="006659C3"/>
    <w:rsid w:val="0068630B"/>
    <w:rsid w:val="006935FF"/>
    <w:rsid w:val="00760814"/>
    <w:rsid w:val="007D1864"/>
    <w:rsid w:val="00811128"/>
    <w:rsid w:val="00820585"/>
    <w:rsid w:val="008A2CFA"/>
    <w:rsid w:val="008D6A4B"/>
    <w:rsid w:val="008F798C"/>
    <w:rsid w:val="009251E2"/>
    <w:rsid w:val="00993031"/>
    <w:rsid w:val="009C3277"/>
    <w:rsid w:val="009D4C64"/>
    <w:rsid w:val="00A77C37"/>
    <w:rsid w:val="00AC0FB2"/>
    <w:rsid w:val="00B27F64"/>
    <w:rsid w:val="00B55DA5"/>
    <w:rsid w:val="00BE18F8"/>
    <w:rsid w:val="00C10BA8"/>
    <w:rsid w:val="00C63AA0"/>
    <w:rsid w:val="00C93E30"/>
    <w:rsid w:val="00E16AA1"/>
    <w:rsid w:val="00F35531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1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Strong"/>
    <w:basedOn w:val="a1"/>
    <w:qFormat/>
    <w:rsid w:val="00C63AA0"/>
    <w:rPr>
      <w:b/>
      <w:bCs/>
    </w:rPr>
  </w:style>
  <w:style w:type="paragraph" w:customStyle="1" w:styleId="WPSOffice1">
    <w:name w:val="WPSOffice手动目录 1"/>
    <w:rsid w:val="00C63A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3">
    <w:name w:val="WPSOffice手动目录 3"/>
    <w:rsid w:val="00C63AA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2">
    <w:name w:val="WPSOffice手动目录 2"/>
    <w:rsid w:val="00C63AA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p1">
    <w:name w:val="p1"/>
    <w:basedOn w:val="a0"/>
    <w:rsid w:val="004D635B"/>
    <w:pPr>
      <w:widowControl/>
      <w:autoSpaceDE/>
      <w:autoSpaceDN/>
      <w:spacing w:before="280" w:after="280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Nitro 5</cp:lastModifiedBy>
  <cp:revision>4</cp:revision>
  <dcterms:created xsi:type="dcterms:W3CDTF">2025-01-27T20:01:00Z</dcterms:created>
  <dcterms:modified xsi:type="dcterms:W3CDTF">2025-01-31T11:02:00Z</dcterms:modified>
</cp:coreProperties>
</file>