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ind w:left="255" w:right="-300" w:firstLine="0"/>
        <w:contextualSpacing w:val="0"/>
        <w:rPr>
          <w:rFonts w:ascii="Comfortaa" w:cs="Comfortaa" w:eastAsia="Comfortaa" w:hAnsi="Comfortaa"/>
          <w:b w:val="1"/>
          <w:color w:val="073763"/>
          <w:sz w:val="40"/>
          <w:szCs w:val="40"/>
        </w:rPr>
      </w:pPr>
      <w:bookmarkStart w:colFirst="0" w:colLast="0" w:name="_tujd1qy6c727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73763"/>
          <w:sz w:val="40"/>
          <w:szCs w:val="40"/>
          <w:rtl w:val="0"/>
        </w:rPr>
        <w:t xml:space="preserve">Прохорова Анастасия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3562350</wp:posOffset>
            </wp:positionH>
            <wp:positionV relativeFrom="paragraph">
              <wp:posOffset>0</wp:posOffset>
            </wp:positionV>
            <wp:extent cx="2124075" cy="2228850"/>
            <wp:effectExtent b="0" l="0" r="0" t="0"/>
            <wp:wrapSquare wrapText="bothSides" distB="57150" distT="57150" distL="57150" distR="5715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3662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28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360" w:lineRule="auto"/>
        <w:ind w:left="255" w:right="-30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Студентка НИУ ВШЭ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5" w:right="-300" w:firstLine="0"/>
        <w:contextualSpacing w:val="0"/>
        <w:rPr>
          <w:rFonts w:ascii="Comfortaa" w:cs="Comfortaa" w:eastAsia="Comfortaa" w:hAnsi="Comfortaa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255" w:right="-300" w:firstLine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Дата рождения: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21.12.1999</w:t>
      </w:r>
    </w:p>
    <w:p w:rsidR="00000000" w:rsidDel="00000000" w:rsidP="00000000" w:rsidRDefault="00000000" w:rsidRPr="00000000">
      <w:pPr>
        <w:spacing w:line="360" w:lineRule="auto"/>
        <w:ind w:left="255" w:right="-300" w:firstLine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Место жительства: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Москва, Россия</w:t>
      </w:r>
    </w:p>
    <w:p w:rsidR="00000000" w:rsidDel="00000000" w:rsidP="00000000" w:rsidRDefault="00000000" w:rsidRPr="00000000">
      <w:pPr>
        <w:spacing w:line="360" w:lineRule="auto"/>
        <w:ind w:left="255" w:right="-300" w:firstLine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Контактный телефон: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8(977)847-28-11</w:t>
      </w:r>
    </w:p>
    <w:p w:rsidR="00000000" w:rsidDel="00000000" w:rsidP="00000000" w:rsidRDefault="00000000" w:rsidRPr="00000000">
      <w:pPr>
        <w:spacing w:line="360" w:lineRule="auto"/>
        <w:ind w:left="255" w:right="-300" w:firstLine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Веб-сайт: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https://vk.com/prokhorovaan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255" w:right="-300" w:firstLine="0"/>
        <w:contextualSpacing w:val="0"/>
        <w:rPr>
          <w:rFonts w:ascii="Comfortaa" w:cs="Comfortaa" w:eastAsia="Comfortaa" w:hAnsi="Comfortaa"/>
          <w:sz w:val="24"/>
          <w:szCs w:val="24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Почта: </w:t>
      </w:r>
      <w:hyperlink r:id="rId12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nastya.prokhorova.1999@mail.ru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line="276" w:lineRule="auto"/>
        <w:ind w:left="-300" w:right="-300" w:firstLine="0"/>
        <w:contextualSpacing w:val="0"/>
        <w:rPr>
          <w:rFonts w:ascii="Comfortaa" w:cs="Comfortaa" w:eastAsia="Comfortaa" w:hAnsi="Comfortaa"/>
          <w:b w:val="1"/>
          <w:color w:val="073763"/>
          <w:sz w:val="32"/>
          <w:szCs w:val="32"/>
        </w:rPr>
      </w:pPr>
      <w:bookmarkStart w:colFirst="0" w:colLast="0" w:name="_e7ufvj848m1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073763"/>
          <w:sz w:val="32"/>
          <w:szCs w:val="32"/>
          <w:rtl w:val="0"/>
        </w:rPr>
        <w:t xml:space="preserve">Обо мне</w:t>
      </w:r>
    </w:p>
    <w:p w:rsidR="00000000" w:rsidDel="00000000" w:rsidP="00000000" w:rsidRDefault="00000000" w:rsidRPr="00000000">
      <w:pPr>
        <w:spacing w:line="276" w:lineRule="auto"/>
        <w:ind w:left="-300" w:right="-300" w:firstLine="0"/>
        <w:contextualSpacing w:val="0"/>
        <w:rPr>
          <w:rFonts w:ascii="Comfortaa" w:cs="Comfortaa" w:eastAsia="Comfortaa" w:hAnsi="Comforta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300" w:right="-300" w:firstLine="0"/>
        <w:contextualSpacing w:val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Я считаю себя: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right="-300" w:hanging="360"/>
        <w:contextualSpacing w:val="1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самоуверенным,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right="-300" w:hanging="360"/>
        <w:contextualSpacing w:val="1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трудолюбивым,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right="-300" w:hanging="360"/>
        <w:contextualSpacing w:val="1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общительным человеком. </w:t>
      </w:r>
    </w:p>
    <w:p w:rsidR="00000000" w:rsidDel="00000000" w:rsidP="00000000" w:rsidRDefault="00000000" w:rsidRPr="00000000">
      <w:pPr>
        <w:spacing w:line="276" w:lineRule="auto"/>
        <w:ind w:left="-300" w:right="-300" w:firstLine="0"/>
        <w:contextualSpacing w:val="0"/>
        <w:jc w:val="both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У меня большой опыт работы и сильное чувство ответственности. Я проявляю большое любопытство ко всем новым для меня вещам и пытаюсь максимально использовать свой разносторонний опыт для того, чтобы понимать мир и делать его чуточку лучше. Мои друзья и родственники ценят меня, потому что я веселая, заслуживающая доверия и разумная.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ind w:left="-300" w:right="-300" w:firstLine="0"/>
        <w:contextualSpacing w:val="0"/>
        <w:rPr>
          <w:sz w:val="22"/>
          <w:szCs w:val="22"/>
        </w:rPr>
      </w:pPr>
      <w:bookmarkStart w:colFirst="0" w:colLast="0" w:name="_ab979m1i3kb" w:id="2"/>
      <w:bookmarkEnd w:id="2"/>
      <w:r w:rsidDel="00000000" w:rsidR="00000000" w:rsidRPr="00000000">
        <w:rPr>
          <w:rFonts w:ascii="Comfortaa" w:cs="Comfortaa" w:eastAsia="Comfortaa" w:hAnsi="Comfortaa"/>
          <w:b w:val="1"/>
          <w:color w:val="073763"/>
          <w:sz w:val="32"/>
          <w:szCs w:val="32"/>
          <w:rtl w:val="0"/>
        </w:rPr>
        <w:t xml:space="preserve">Мои умения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right="-300" w:hanging="360"/>
        <w:contextualSpacing w:val="1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Знание иностранных языков (уровень владения):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right="-300" w:hanging="360"/>
        <w:contextualSpacing w:val="1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Немецкий язык (А2);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right="-300" w:hanging="360"/>
        <w:contextualSpacing w:val="1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Английский язык (В2-С1);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right="-300" w:hanging="360"/>
        <w:contextualSpacing w:val="1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Русский язык (носитель).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right="-300" w:hanging="360"/>
        <w:contextualSpacing w:val="1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Художественные навыки: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right="-300" w:hanging="360"/>
        <w:contextualSpacing w:val="1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живопись;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right="-300" w:hanging="360"/>
        <w:contextualSpacing w:val="1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флористика;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right="-300" w:hanging="360"/>
        <w:contextualSpacing w:val="1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декор.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right="-300" w:hanging="360"/>
        <w:contextualSpacing w:val="1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Спортивные навыки: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right="-300" w:hanging="360"/>
        <w:contextualSpacing w:val="1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волейбол;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right="-300" w:hanging="360"/>
        <w:contextualSpacing w:val="1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баскетбол.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right="-300" w:hanging="360"/>
        <w:contextualSpacing w:val="1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Владение компьютерными программами: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right="-300" w:hanging="360"/>
        <w:contextualSpacing w:val="1"/>
        <w:rPr>
          <w:rFonts w:ascii="Comfortaa" w:cs="Comfortaa" w:eastAsia="Comfortaa" w:hAnsi="Comfortaa"/>
        </w:rPr>
        <w:sectPr>
          <w:type w:val="continuous"/>
          <w:pgSz w:h="16834" w:w="11909"/>
          <w:pgMar w:bottom="1440" w:top="1440" w:left="1440" w:right="1440" w:header="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Microsoft Office.</w:t>
      </w:r>
    </w:p>
    <w:p w:rsidR="00000000" w:rsidDel="00000000" w:rsidP="00000000" w:rsidRDefault="00000000" w:rsidRPr="00000000">
      <w:pPr>
        <w:spacing w:line="240" w:lineRule="auto"/>
        <w:ind w:left="-300" w:right="-300" w:firstLine="0"/>
        <w:contextualSpacing w:val="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0" w:right="-300" w:firstLine="0"/>
        <w:contextualSpacing w:val="0"/>
        <w:rPr>
          <w:rFonts w:ascii="Comfortaa" w:cs="Comfortaa" w:eastAsia="Comfortaa" w:hAnsi="Comfortaa"/>
          <w:b w:val="1"/>
          <w:color w:val="073763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73763"/>
          <w:sz w:val="32"/>
          <w:szCs w:val="32"/>
          <w:rtl w:val="0"/>
        </w:rPr>
        <w:t xml:space="preserve">Образование</w:t>
      </w:r>
    </w:p>
    <w:p w:rsidR="00000000" w:rsidDel="00000000" w:rsidP="00000000" w:rsidRDefault="00000000" w:rsidRPr="00000000">
      <w:pPr>
        <w:spacing w:line="240" w:lineRule="auto"/>
        <w:ind w:left="-300" w:right="-300" w:firstLine="0"/>
        <w:contextualSpacing w:val="0"/>
        <w:rPr>
          <w:rFonts w:ascii="Comfortaa" w:cs="Comfortaa" w:eastAsia="Comfortaa" w:hAnsi="Comfortaa"/>
          <w:b w:val="1"/>
          <w:sz w:val="32"/>
          <w:szCs w:val="32"/>
        </w:rPr>
        <w:sectPr>
          <w:type w:val="continuous"/>
          <w:pgSz w:h="16834" w:w="11909"/>
          <w:pgMar w:bottom="1440" w:top="1440" w:left="1440" w:right="1440" w:header="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right="-300" w:hanging="360"/>
        <w:contextualSpacing w:val="1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ГБОУ “Школа 534”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г. Москва;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right="-300" w:hanging="360"/>
        <w:contextualSpacing w:val="1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НИУ ВШЭ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ФГН,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Иностранные языки и межкультурная коммуникация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45" w:right="-300" w:firstLine="0"/>
        <w:contextualSpacing w:val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2006-2017 гг.</w:t>
        <w:br w:type="textWrapping"/>
        <w:t xml:space="preserve">2017-2021 гг.</w:t>
      </w:r>
    </w:p>
    <w:p w:rsidR="00000000" w:rsidDel="00000000" w:rsidP="00000000" w:rsidRDefault="00000000" w:rsidRPr="00000000">
      <w:pPr>
        <w:spacing w:line="276" w:lineRule="auto"/>
        <w:ind w:right="-300"/>
        <w:contextualSpacing w:val="0"/>
        <w:rPr>
          <w:rFonts w:ascii="Comfortaa" w:cs="Comfortaa" w:eastAsia="Comfortaa" w:hAnsi="Comfortaa"/>
        </w:rPr>
        <w:sectPr>
          <w:type w:val="continuous"/>
          <w:pgSz w:h="16834" w:w="11909"/>
          <w:pgMar w:bottom="1440" w:top="1440" w:left="1440" w:right="1440" w:header="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ind w:left="-300" w:right="-300" w:firstLine="0"/>
        <w:contextualSpacing w:val="0"/>
        <w:rPr>
          <w:rFonts w:ascii="Comfortaa" w:cs="Comfortaa" w:eastAsia="Comfortaa" w:hAnsi="Comfortaa"/>
          <w:b w:val="1"/>
          <w:color w:val="073763"/>
          <w:sz w:val="32"/>
          <w:szCs w:val="32"/>
        </w:rPr>
      </w:pPr>
      <w:bookmarkStart w:colFirst="0" w:colLast="0" w:name="_192k4nfyzu19" w:id="3"/>
      <w:bookmarkEnd w:id="3"/>
      <w:r w:rsidDel="00000000" w:rsidR="00000000" w:rsidRPr="00000000">
        <w:rPr>
          <w:rFonts w:ascii="Comfortaa" w:cs="Comfortaa" w:eastAsia="Comfortaa" w:hAnsi="Comfortaa"/>
          <w:b w:val="1"/>
          <w:color w:val="073763"/>
          <w:sz w:val="32"/>
          <w:szCs w:val="32"/>
          <w:rtl w:val="0"/>
        </w:rPr>
        <w:t xml:space="preserve">Опыт работы</w:t>
      </w:r>
    </w:p>
    <w:p w:rsidR="00000000" w:rsidDel="00000000" w:rsidP="00000000" w:rsidRDefault="00000000" w:rsidRPr="00000000">
      <w:pPr>
        <w:spacing w:line="240" w:lineRule="auto"/>
        <w:ind w:left="-300" w:firstLine="0"/>
        <w:contextualSpacing w:val="0"/>
        <w:rPr/>
        <w:sectPr>
          <w:type w:val="continuous"/>
          <w:pgSz w:h="16834" w:w="11909"/>
          <w:pgMar w:bottom="1440" w:top="1440" w:left="1440" w:right="1440" w:header="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right="-300" w:hanging="360"/>
        <w:contextualSpacing w:val="1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Eyebirint  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right="-300" w:hanging="360"/>
        <w:contextualSpacing w:val="1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McDonald’s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right="-300" w:hanging="360"/>
        <w:contextualSpacing w:val="1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Crocus City Hall</w:t>
      </w:r>
    </w:p>
    <w:p w:rsidR="00000000" w:rsidDel="00000000" w:rsidP="00000000" w:rsidRDefault="00000000" w:rsidRPr="00000000">
      <w:pPr>
        <w:spacing w:line="240" w:lineRule="auto"/>
        <w:ind w:left="345" w:right="-300" w:firstLine="0"/>
        <w:contextualSpacing w:val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45" w:right="-300" w:firstLine="0"/>
        <w:contextualSpacing w:val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май - июль 2017 г.</w:t>
      </w:r>
    </w:p>
    <w:p w:rsidR="00000000" w:rsidDel="00000000" w:rsidP="00000000" w:rsidRDefault="00000000" w:rsidRPr="00000000">
      <w:pPr>
        <w:spacing w:line="240" w:lineRule="auto"/>
        <w:ind w:left="345" w:right="-300" w:firstLine="0"/>
        <w:contextualSpacing w:val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июль - октябрь 2017 г.</w:t>
      </w:r>
    </w:p>
    <w:p w:rsidR="00000000" w:rsidDel="00000000" w:rsidP="00000000" w:rsidRDefault="00000000" w:rsidRPr="00000000">
      <w:pPr>
        <w:spacing w:line="240" w:lineRule="auto"/>
        <w:ind w:left="345" w:right="-300" w:firstLine="0"/>
        <w:contextualSpacing w:val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январь 2018 г.</w:t>
      </w: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hyperlink" Target="mailto:nastya.prokhorova.1999@mail.ru" TargetMode="Externa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vk.com/prokhorovaan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