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B91D" w14:textId="77777777" w:rsidR="00704E73" w:rsidRPr="007A4ADD" w:rsidRDefault="00704E73" w:rsidP="00704E73">
      <w:pPr>
        <w:ind w:firstLine="567"/>
        <w:jc w:val="center"/>
        <w:rPr>
          <w:lang w:val="ru-RU"/>
        </w:rPr>
      </w:pPr>
      <w:r w:rsidRPr="00814733">
        <w:rPr>
          <w:b/>
          <w:bCs/>
          <w:lang w:val="ru-RU"/>
        </w:rPr>
        <w:t>Р</w:t>
      </w:r>
      <w:r w:rsidRPr="007A4ADD">
        <w:rPr>
          <w:lang w:val="ru-RU"/>
        </w:rPr>
        <w:t xml:space="preserve"> </w:t>
      </w:r>
      <w:r w:rsidRPr="00814733">
        <w:rPr>
          <w:b/>
          <w:bCs/>
          <w:lang w:val="ru-RU"/>
        </w:rPr>
        <w:t>Е</w:t>
      </w:r>
      <w:r w:rsidRPr="007A4ADD">
        <w:rPr>
          <w:lang w:val="ru-RU"/>
        </w:rPr>
        <w:t xml:space="preserve"> </w:t>
      </w:r>
      <w:r w:rsidRPr="00814733">
        <w:rPr>
          <w:b/>
          <w:bCs/>
          <w:lang w:val="ru-RU"/>
        </w:rPr>
        <w:t>Ф</w:t>
      </w:r>
      <w:r w:rsidRPr="007A4ADD">
        <w:rPr>
          <w:lang w:val="ru-RU"/>
        </w:rPr>
        <w:t xml:space="preserve"> </w:t>
      </w:r>
      <w:r w:rsidRPr="00814733">
        <w:rPr>
          <w:b/>
          <w:bCs/>
          <w:lang w:val="ru-RU"/>
        </w:rPr>
        <w:t>Е</w:t>
      </w:r>
      <w:r w:rsidRPr="007A4ADD">
        <w:rPr>
          <w:lang w:val="ru-RU"/>
        </w:rPr>
        <w:t xml:space="preserve"> </w:t>
      </w:r>
      <w:r w:rsidRPr="00814733">
        <w:rPr>
          <w:b/>
          <w:bCs/>
          <w:lang w:val="ru-RU"/>
        </w:rPr>
        <w:t>Р</w:t>
      </w:r>
      <w:r w:rsidRPr="007A4ADD">
        <w:rPr>
          <w:lang w:val="ru-RU"/>
        </w:rPr>
        <w:t xml:space="preserve"> </w:t>
      </w:r>
      <w:r w:rsidRPr="00814733">
        <w:rPr>
          <w:b/>
          <w:bCs/>
          <w:lang w:val="ru-RU"/>
        </w:rPr>
        <w:t>А</w:t>
      </w:r>
      <w:r w:rsidRPr="007A4ADD">
        <w:rPr>
          <w:lang w:val="ru-RU"/>
        </w:rPr>
        <w:t xml:space="preserve"> </w:t>
      </w:r>
      <w:r w:rsidRPr="00814733">
        <w:rPr>
          <w:b/>
          <w:bCs/>
          <w:lang w:val="ru-RU"/>
        </w:rPr>
        <w:t>Т</w:t>
      </w:r>
    </w:p>
    <w:p w14:paraId="16EE4330" w14:textId="77777777" w:rsidR="00704E73" w:rsidRPr="007A4ADD" w:rsidRDefault="00704E73" w:rsidP="00704E73">
      <w:pPr>
        <w:rPr>
          <w:lang w:val="ru-RU"/>
        </w:rPr>
      </w:pPr>
    </w:p>
    <w:p w14:paraId="4B1BCE0F" w14:textId="3704C753" w:rsidR="00704E73" w:rsidRPr="008F110B" w:rsidRDefault="005533E9" w:rsidP="00704E73">
      <w:pPr>
        <w:rPr>
          <w:lang w:val="ru-RU"/>
        </w:rPr>
      </w:pPr>
      <w:r>
        <w:rPr>
          <w:lang w:val="ru-RU"/>
        </w:rPr>
        <w:tab/>
      </w:r>
    </w:p>
    <w:p w14:paraId="564390A2" w14:textId="5C141612" w:rsidR="009E4FC0" w:rsidRPr="008251E9" w:rsidRDefault="009E4FC0" w:rsidP="00704E73">
      <w:pPr>
        <w:ind w:firstLine="709"/>
        <w:rPr>
          <w:lang w:val="ru-RU"/>
        </w:rPr>
      </w:pPr>
      <w:r w:rsidRPr="008251E9">
        <w:rPr>
          <w:lang w:val="ru-RU"/>
        </w:rPr>
        <w:t>Предметом дипломного проекта является разработка кроссплатформенного мобильного приложения для учёта личных финансов.</w:t>
      </w:r>
    </w:p>
    <w:p w14:paraId="69546145" w14:textId="11D9C0E0" w:rsidR="009E4FC0" w:rsidRPr="008251E9" w:rsidRDefault="009E4FC0" w:rsidP="00704E73">
      <w:pPr>
        <w:ind w:firstLine="709"/>
        <w:rPr>
          <w:lang w:val="ru-RU"/>
        </w:rPr>
      </w:pPr>
      <w:r w:rsidRPr="008251E9">
        <w:rPr>
          <w:lang w:val="ru-RU"/>
        </w:rPr>
        <w:t>Объектом проектирования выступает программное средство, реализующее клиент-серверную архитектуру для ведения и анализа финансовых данных пользователя.</w:t>
      </w:r>
    </w:p>
    <w:p w14:paraId="3773A51F" w14:textId="5CE7D71A" w:rsidR="009E4FC0" w:rsidRPr="008251E9" w:rsidRDefault="009E4FC0" w:rsidP="00704E73">
      <w:pPr>
        <w:ind w:firstLine="709"/>
        <w:rPr>
          <w:lang w:val="ru-RU"/>
        </w:rPr>
      </w:pPr>
      <w:r w:rsidRPr="008251E9">
        <w:rPr>
          <w:lang w:val="ru-RU"/>
        </w:rPr>
        <w:t>Цель данного дипломного проекта является создание удобного и функционального мобильного приложения, которое позволит автоматизировать процессы учёта доходов и расходов, контроля бюджета и анализа личных финансов на устройствах с различными операционными системами.</w:t>
      </w:r>
    </w:p>
    <w:p w14:paraId="3DCBC65B" w14:textId="7C5F782A" w:rsidR="009E4FC0" w:rsidRPr="008251E9" w:rsidRDefault="009E4FC0" w:rsidP="00B91B2E">
      <w:pPr>
        <w:ind w:firstLine="709"/>
        <w:rPr>
          <w:color w:val="EE0000"/>
          <w:lang w:val="ru-RU"/>
        </w:rPr>
      </w:pPr>
      <w:r w:rsidRPr="008251E9">
        <w:rPr>
          <w:color w:val="000000" w:themeColor="text1"/>
          <w:lang w:val="ru-RU"/>
        </w:rPr>
        <w:t xml:space="preserve">В ходе работы были изучены современные подходы к разработке кроссплатформенных мобильных приложений, проведён анализ существующих решений в области финансового учёта, а также определён набор ключевых функций, необходимых для эффективного использования приложения. </w:t>
      </w:r>
      <w:r w:rsidRPr="008251E9">
        <w:rPr>
          <w:color w:val="ED7D31" w:themeColor="accent2"/>
          <w:lang w:val="ru-RU"/>
        </w:rPr>
        <w:t>Среди них — добавление и редактирование записей о доходах и расходах с возможностью выбора категорий, ведение учёта с привязкой к дате и валютам, генерация аналитических отчётов, настройка финансового бюджета с уведомлениями, локализация интерфейса</w:t>
      </w:r>
      <w:r w:rsidRPr="008251E9">
        <w:rPr>
          <w:color w:val="EE0000"/>
          <w:lang w:val="ru-RU"/>
        </w:rPr>
        <w:t xml:space="preserve">, а также многоуровневая авторизация с использованием пароля, </w:t>
      </w:r>
      <w:r w:rsidRPr="008251E9">
        <w:rPr>
          <w:color w:val="EE0000"/>
        </w:rPr>
        <w:t>PIN</w:t>
      </w:r>
      <w:r w:rsidRPr="008251E9">
        <w:rPr>
          <w:color w:val="EE0000"/>
          <w:lang w:val="ru-RU"/>
        </w:rPr>
        <w:t>-кода и биометрических данных (</w:t>
      </w:r>
      <w:r w:rsidRPr="008251E9">
        <w:rPr>
          <w:color w:val="EE0000"/>
        </w:rPr>
        <w:t>Face</w:t>
      </w:r>
      <w:r w:rsidRPr="008251E9">
        <w:rPr>
          <w:color w:val="EE0000"/>
          <w:lang w:val="ru-RU"/>
        </w:rPr>
        <w:t>/</w:t>
      </w:r>
      <w:r w:rsidRPr="008251E9">
        <w:rPr>
          <w:color w:val="EE0000"/>
        </w:rPr>
        <w:t>Touch</w:t>
      </w:r>
      <w:r w:rsidRPr="008251E9">
        <w:rPr>
          <w:color w:val="EE0000"/>
          <w:lang w:val="ru-RU"/>
        </w:rPr>
        <w:t xml:space="preserve"> </w:t>
      </w:r>
      <w:r w:rsidRPr="008251E9">
        <w:rPr>
          <w:color w:val="EE0000"/>
        </w:rPr>
        <w:t>ID</w:t>
      </w:r>
      <w:r w:rsidRPr="008251E9">
        <w:rPr>
          <w:color w:val="EE0000"/>
          <w:lang w:val="ru-RU"/>
        </w:rPr>
        <w:t xml:space="preserve">). </w:t>
      </w:r>
    </w:p>
    <w:p w14:paraId="745DB239" w14:textId="0733C388" w:rsidR="00E42340" w:rsidRPr="008251E9" w:rsidRDefault="00A44DA2" w:rsidP="00A44DA2">
      <w:pPr>
        <w:ind w:firstLine="709"/>
        <w:rPr>
          <w:color w:val="EE0000"/>
          <w:lang w:val="ru-RU"/>
        </w:rPr>
      </w:pPr>
      <w:r w:rsidRPr="008251E9">
        <w:rPr>
          <w:color w:val="EE0000"/>
          <w:lang w:val="ru-RU"/>
        </w:rPr>
        <w:t xml:space="preserve">Для реализации программного средства были выбраны и обоснованы наиболее подходящие технологии, такие как: </w:t>
      </w:r>
      <w:proofErr w:type="spellStart"/>
      <w:r w:rsidRPr="008251E9">
        <w:rPr>
          <w:color w:val="EE0000"/>
          <w:lang w:val="ru-RU"/>
        </w:rPr>
        <w:t>графовая</w:t>
      </w:r>
      <w:proofErr w:type="spellEnd"/>
      <w:r w:rsidRPr="008251E9">
        <w:rPr>
          <w:color w:val="EE0000"/>
          <w:lang w:val="ru-RU"/>
        </w:rPr>
        <w:t xml:space="preserve"> база данных, библиотека анализа естественного языка </w:t>
      </w:r>
      <w:r w:rsidRPr="008251E9">
        <w:rPr>
          <w:color w:val="EE0000"/>
        </w:rPr>
        <w:t>NLTK</w:t>
      </w:r>
      <w:r w:rsidRPr="008251E9">
        <w:rPr>
          <w:color w:val="EE0000"/>
          <w:lang w:val="ru-RU"/>
        </w:rPr>
        <w:t xml:space="preserve">, язык программирования </w:t>
      </w:r>
      <w:r w:rsidRPr="008251E9">
        <w:rPr>
          <w:color w:val="EE0000"/>
        </w:rPr>
        <w:t>Phyton</w:t>
      </w:r>
      <w:r w:rsidRPr="008251E9">
        <w:rPr>
          <w:color w:val="EE0000"/>
          <w:lang w:val="ru-RU"/>
        </w:rPr>
        <w:t xml:space="preserve">, а также фреймворки </w:t>
      </w:r>
      <w:r w:rsidRPr="008251E9">
        <w:rPr>
          <w:color w:val="EE0000"/>
        </w:rPr>
        <w:t>React</w:t>
      </w:r>
      <w:r w:rsidRPr="008251E9">
        <w:rPr>
          <w:color w:val="EE0000"/>
          <w:lang w:val="ru-RU"/>
        </w:rPr>
        <w:t xml:space="preserve"> и </w:t>
      </w:r>
      <w:r w:rsidRPr="008251E9">
        <w:rPr>
          <w:color w:val="EE0000"/>
        </w:rPr>
        <w:t>Django</w:t>
      </w:r>
      <w:r w:rsidRPr="008251E9">
        <w:rPr>
          <w:color w:val="EE0000"/>
          <w:lang w:val="ru-RU"/>
        </w:rPr>
        <w:t>,</w:t>
      </w:r>
      <w:r w:rsidR="009E4FC0" w:rsidRPr="008251E9">
        <w:rPr>
          <w:color w:val="EE0000"/>
          <w:lang w:val="ru-RU"/>
        </w:rPr>
        <w:t xml:space="preserve"> </w:t>
      </w:r>
      <w:r w:rsidR="009E4FC0" w:rsidRPr="008251E9">
        <w:rPr>
          <w:lang w:val="ru-RU"/>
        </w:rPr>
        <w:t xml:space="preserve">что обеспечивает высокую производительность и </w:t>
      </w:r>
      <w:r w:rsidRPr="008251E9">
        <w:rPr>
          <w:lang w:val="ru-RU"/>
        </w:rPr>
        <w:t>у</w:t>
      </w:r>
      <w:r w:rsidRPr="008251E9">
        <w:rPr>
          <w:lang w:val="ru-RU"/>
        </w:rPr>
        <w:t>ниверсальн</w:t>
      </w:r>
      <w:r w:rsidRPr="008251E9">
        <w:rPr>
          <w:lang w:val="ru-RU"/>
        </w:rPr>
        <w:t>ость</w:t>
      </w:r>
      <w:r w:rsidR="009E4FC0" w:rsidRPr="008251E9">
        <w:rPr>
          <w:lang w:val="ru-RU"/>
        </w:rPr>
        <w:t>.</w:t>
      </w:r>
      <w:r w:rsidR="009E4FC0" w:rsidRPr="008251E9">
        <w:rPr>
          <w:color w:val="EE0000"/>
          <w:lang w:val="ru-RU"/>
        </w:rPr>
        <w:t xml:space="preserve"> Архитектура приложения построена по принципу клиент-серверного взаимодействия, что позволяет хранить и синхронизировать данные пользователя с серверной частью.</w:t>
      </w:r>
    </w:p>
    <w:p w14:paraId="2F6DCD1B" w14:textId="77777777" w:rsidR="00A44DA2" w:rsidRPr="008251E9" w:rsidRDefault="00A44DA2" w:rsidP="00A44DA2">
      <w:pPr>
        <w:ind w:firstLine="709"/>
        <w:rPr>
          <w:color w:val="EE0000"/>
          <w:lang w:val="ru-RU"/>
        </w:rPr>
      </w:pPr>
      <w:r w:rsidRPr="008251E9">
        <w:rPr>
          <w:color w:val="EE0000"/>
          <w:lang w:val="ru-RU"/>
        </w:rPr>
        <w:t>Для решения задачи был разработан комплекс алгоритмов: для подготовки, обработки и загрузки данных о компетенциях, алгоритм поиска, алгоритм авто-подсказок, а также алгоритм разбора логических выражений, которые используются при составлении сложных запросов поиска.</w:t>
      </w:r>
    </w:p>
    <w:p w14:paraId="1A4D3773" w14:textId="0E6CCBA7" w:rsidR="00704E73" w:rsidRPr="008251E9" w:rsidRDefault="00704E73" w:rsidP="00704E73">
      <w:pPr>
        <w:ind w:firstLine="709"/>
        <w:rPr>
          <w:lang w:val="ru-RU"/>
        </w:rPr>
      </w:pPr>
      <w:r w:rsidRPr="008251E9">
        <w:rPr>
          <w:lang w:val="ru-RU"/>
        </w:rPr>
        <w:t>В разделе технико-экономического обоснования были произведены расчеты затрат, связанных с реализацией проекта, а также рентабельност</w:t>
      </w:r>
      <w:r w:rsidR="003A0945" w:rsidRPr="008251E9">
        <w:rPr>
          <w:lang w:val="ru-RU"/>
        </w:rPr>
        <w:t>ь</w:t>
      </w:r>
      <w:r w:rsidRPr="008251E9">
        <w:rPr>
          <w:lang w:val="ru-RU"/>
        </w:rPr>
        <w:t xml:space="preserve"> разработки проекта</w:t>
      </w:r>
      <w:r w:rsidR="00E42340" w:rsidRPr="008251E9">
        <w:rPr>
          <w:lang w:val="ru-RU"/>
        </w:rPr>
        <w:t>, которое показывает, что создание данного приложения является целесообразным и востребованным решением для широкого круга пользователей, стремящихся к эффективному управлению своими финансами и финансовой дисциплине.</w:t>
      </w:r>
    </w:p>
    <w:p w14:paraId="1BAAE33F" w14:textId="074E03D5" w:rsidR="00323802" w:rsidRPr="008251E9" w:rsidRDefault="003A0945" w:rsidP="003A0945">
      <w:pPr>
        <w:ind w:firstLine="709"/>
        <w:rPr>
          <w:lang w:val="ru-RU"/>
        </w:rPr>
      </w:pPr>
      <w:r w:rsidRPr="008251E9">
        <w:rPr>
          <w:szCs w:val="28"/>
          <w:lang w:val="ru-RU"/>
        </w:rPr>
        <w:t>Разработанное мобильное приложение может быть использовано для личного финансового контроля, а также интегрировано в более крупные системы управления финансами и бухгалтерского учёта.</w:t>
      </w:r>
    </w:p>
    <w:sectPr w:rsidR="00323802" w:rsidRPr="008251E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73"/>
    <w:rsid w:val="00027268"/>
    <w:rsid w:val="001B5897"/>
    <w:rsid w:val="00323802"/>
    <w:rsid w:val="00323D15"/>
    <w:rsid w:val="003977CF"/>
    <w:rsid w:val="003A0945"/>
    <w:rsid w:val="00466BB3"/>
    <w:rsid w:val="005533E9"/>
    <w:rsid w:val="005E0116"/>
    <w:rsid w:val="00704E73"/>
    <w:rsid w:val="00712CD9"/>
    <w:rsid w:val="008251E9"/>
    <w:rsid w:val="00827AD8"/>
    <w:rsid w:val="00842556"/>
    <w:rsid w:val="009508E5"/>
    <w:rsid w:val="009E4FC0"/>
    <w:rsid w:val="00A44DA2"/>
    <w:rsid w:val="00B91B2E"/>
    <w:rsid w:val="00BE0598"/>
    <w:rsid w:val="00D015C4"/>
    <w:rsid w:val="00D5302E"/>
    <w:rsid w:val="00E42340"/>
    <w:rsid w:val="00EB59B2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B1F0D"/>
  <w15:chartTrackingRefBased/>
  <w15:docId w15:val="{856EA7F7-CD6B-4EFB-8391-736D1064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E73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savenko</dc:creator>
  <cp:keywords/>
  <dc:description/>
  <cp:lastModifiedBy>Tomchuk Nastya</cp:lastModifiedBy>
  <cp:revision>8</cp:revision>
  <dcterms:created xsi:type="dcterms:W3CDTF">2025-09-26T09:21:00Z</dcterms:created>
  <dcterms:modified xsi:type="dcterms:W3CDTF">2025-10-16T19:02:00Z</dcterms:modified>
</cp:coreProperties>
</file>