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645" w:rsidRDefault="000D3645" w:rsidP="000D364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0D3645" w:rsidRDefault="000D3645" w:rsidP="000D364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0D3645" w:rsidRDefault="000D3645" w:rsidP="000D364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0D3645" w:rsidRDefault="000D3645" w:rsidP="000D364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0D3645" w:rsidRDefault="000D3645" w:rsidP="000D364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0D3645" w:rsidRDefault="000D3645" w:rsidP="000D3645"/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Default="000D3645" w:rsidP="000D3645">
      <w:pPr>
        <w:jc w:val="center"/>
      </w:pPr>
    </w:p>
    <w:p w:rsidR="000D3645" w:rsidRPr="007507A7" w:rsidRDefault="000D3645" w:rsidP="000D3645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ЗАЧЕТНЫЙ ПРОЕКТ № 2</w:t>
      </w:r>
    </w:p>
    <w:p w:rsidR="000D3645" w:rsidRPr="007507A7" w:rsidRDefault="000D3645" w:rsidP="000D3645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proofErr w:type="gramStart"/>
      <w:r w:rsidRPr="007507A7">
        <w:rPr>
          <w:rFonts w:eastAsia="Calibri"/>
          <w:b/>
          <w:bCs/>
          <w:sz w:val="24"/>
          <w:szCs w:val="24"/>
          <w:lang w:eastAsia="en-US"/>
        </w:rPr>
        <w:t xml:space="preserve">по </w:t>
      </w:r>
      <w:r>
        <w:rPr>
          <w:rFonts w:eastAsia="Calibri"/>
          <w:b/>
          <w:bCs/>
          <w:sz w:val="24"/>
          <w:szCs w:val="24"/>
          <w:lang w:eastAsia="en-US"/>
        </w:rPr>
        <w:t xml:space="preserve"> дисциплине</w:t>
      </w:r>
      <w:proofErr w:type="gramEnd"/>
      <w:r>
        <w:rPr>
          <w:rFonts w:eastAsia="Calibri"/>
          <w:b/>
          <w:bCs/>
          <w:sz w:val="24"/>
          <w:szCs w:val="24"/>
          <w:lang w:eastAsia="en-US"/>
        </w:rPr>
        <w:t xml:space="preserve"> Программирование встроенных систем</w:t>
      </w:r>
    </w:p>
    <w:p w:rsidR="000D3645" w:rsidRDefault="000D3645" w:rsidP="000D3645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0D3645" w:rsidRPr="0077178F" w:rsidRDefault="000D3645" w:rsidP="000D3645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 w:rsidR="00DE7F68">
        <w:rPr>
          <w:rFonts w:eastAsia="Calibri"/>
          <w:b/>
          <w:sz w:val="24"/>
          <w:szCs w:val="24"/>
          <w:lang w:eastAsia="en-US"/>
        </w:rPr>
        <w:t>Программирование динамической индикации</w:t>
      </w:r>
    </w:p>
    <w:p w:rsidR="000D3645" w:rsidRDefault="000D3645" w:rsidP="000D3645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0D3645" w:rsidRDefault="000D3645" w:rsidP="000D3645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0D3645" w:rsidRPr="00FA63A0" w:rsidRDefault="000D3645" w:rsidP="000D3645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Специальность: </w:t>
      </w:r>
      <w:r w:rsidRPr="00FA63A0">
        <w:rPr>
          <w:rFonts w:eastAsia="Calibri"/>
          <w:b/>
          <w:bCs/>
          <w:sz w:val="24"/>
          <w:szCs w:val="24"/>
          <w:lang w:eastAsia="en-US"/>
        </w:rPr>
        <w:t>09.02.07 Информацио</w:t>
      </w:r>
      <w:r>
        <w:rPr>
          <w:rFonts w:eastAsia="Calibri"/>
          <w:b/>
          <w:bCs/>
          <w:sz w:val="24"/>
          <w:szCs w:val="24"/>
          <w:lang w:eastAsia="en-US"/>
        </w:rPr>
        <w:t>нные системы и программирование</w:t>
      </w: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  <w:r>
        <w:rPr>
          <w:sz w:val="28"/>
        </w:rPr>
        <w:t>Работу выполнила: Сиволап А.В.</w:t>
      </w:r>
    </w:p>
    <w:p w:rsidR="000D3645" w:rsidRDefault="000D3645" w:rsidP="000D3645">
      <w:pPr>
        <w:jc w:val="right"/>
        <w:rPr>
          <w:sz w:val="28"/>
        </w:rPr>
      </w:pPr>
      <w:r>
        <w:rPr>
          <w:sz w:val="28"/>
        </w:rPr>
        <w:t>Группы ИП-23-3</w:t>
      </w:r>
    </w:p>
    <w:p w:rsidR="000D3645" w:rsidRDefault="000D3645" w:rsidP="000D3645">
      <w:pPr>
        <w:jc w:val="right"/>
        <w:rPr>
          <w:sz w:val="28"/>
        </w:rPr>
      </w:pPr>
      <w:r>
        <w:rPr>
          <w:sz w:val="28"/>
        </w:rPr>
        <w:t xml:space="preserve">Проверил: </w:t>
      </w:r>
      <w:proofErr w:type="spellStart"/>
      <w:r>
        <w:rPr>
          <w:sz w:val="28"/>
        </w:rPr>
        <w:t>Михейкин</w:t>
      </w:r>
      <w:proofErr w:type="spellEnd"/>
      <w:r>
        <w:rPr>
          <w:sz w:val="28"/>
        </w:rPr>
        <w:t xml:space="preserve"> С.С.</w:t>
      </w: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jc w:val="right"/>
        <w:rPr>
          <w:sz w:val="28"/>
        </w:rPr>
      </w:pPr>
    </w:p>
    <w:p w:rsidR="000D3645" w:rsidRDefault="000D3645" w:rsidP="000D3645">
      <w:pPr>
        <w:rPr>
          <w:sz w:val="28"/>
        </w:rPr>
      </w:pPr>
    </w:p>
    <w:p w:rsidR="000D3645" w:rsidRDefault="000D3645" w:rsidP="000D3645">
      <w:pPr>
        <w:jc w:val="center"/>
        <w:rPr>
          <w:sz w:val="28"/>
        </w:rPr>
      </w:pPr>
    </w:p>
    <w:p w:rsidR="000D3645" w:rsidRDefault="000D3645" w:rsidP="000D3645">
      <w:pPr>
        <w:jc w:val="center"/>
        <w:rPr>
          <w:sz w:val="28"/>
        </w:rPr>
      </w:pPr>
    </w:p>
    <w:p w:rsidR="000D3645" w:rsidRDefault="000D3645" w:rsidP="000D3645">
      <w:pPr>
        <w:jc w:val="center"/>
        <w:rPr>
          <w:sz w:val="28"/>
        </w:rPr>
      </w:pPr>
    </w:p>
    <w:p w:rsidR="000D3645" w:rsidRDefault="000D3645" w:rsidP="000D3645">
      <w:pPr>
        <w:jc w:val="center"/>
        <w:rPr>
          <w:sz w:val="28"/>
        </w:rPr>
      </w:pPr>
      <w:r>
        <w:rPr>
          <w:sz w:val="28"/>
        </w:rPr>
        <w:t>Санкт-Петербург</w:t>
      </w:r>
    </w:p>
    <w:p w:rsidR="000D3645" w:rsidRPr="003258C4" w:rsidRDefault="00DE7F68" w:rsidP="000D3645">
      <w:pPr>
        <w:jc w:val="center"/>
        <w:rPr>
          <w:sz w:val="28"/>
        </w:rPr>
      </w:pPr>
      <w:r>
        <w:rPr>
          <w:sz w:val="28"/>
        </w:rPr>
        <w:t>2026</w:t>
      </w:r>
      <w:r w:rsidR="000D3645" w:rsidRPr="003258C4">
        <w:rPr>
          <w:sz w:val="28"/>
        </w:rPr>
        <w:t xml:space="preserve"> </w:t>
      </w:r>
      <w:r w:rsidR="000D3645">
        <w:rPr>
          <w:sz w:val="28"/>
        </w:rPr>
        <w:t>г</w:t>
      </w:r>
      <w:r w:rsidR="000D3645" w:rsidRPr="003258C4">
        <w:rPr>
          <w:sz w:val="28"/>
        </w:rPr>
        <w:t>.</w:t>
      </w:r>
    </w:p>
    <w:p w:rsidR="000D3645" w:rsidRPr="003258C4" w:rsidRDefault="000D3645" w:rsidP="000D3645">
      <w:pPr>
        <w:spacing w:after="200" w:line="276" w:lineRule="auto"/>
      </w:pPr>
      <w:r w:rsidRPr="003258C4">
        <w:br w:type="page"/>
      </w:r>
    </w:p>
    <w:p w:rsidR="000D3645" w:rsidRPr="00F364C7" w:rsidRDefault="000D3645" w:rsidP="000D3645">
      <w:pPr>
        <w:autoSpaceDE w:val="0"/>
        <w:autoSpaceDN w:val="0"/>
        <w:adjustRightInd w:val="0"/>
        <w:jc w:val="center"/>
        <w:rPr>
          <w:rFonts w:eastAsiaTheme="minorHAnsi"/>
          <w:color w:val="000000" w:themeColor="text1"/>
          <w:sz w:val="28"/>
          <w:szCs w:val="19"/>
          <w:highlight w:val="white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19"/>
          <w:highlight w:val="white"/>
          <w:lang w:eastAsia="en-US"/>
          <w14:ligatures w14:val="standardContextual"/>
        </w:rPr>
        <w:lastRenderedPageBreak/>
        <w:t>Вариант №21</w:t>
      </w:r>
    </w:p>
    <w:p w:rsidR="000D3645" w:rsidRPr="00DE7F68" w:rsidRDefault="000D3645" w:rsidP="000D3645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</w:pPr>
      <w:r w:rsidRPr="000D3645">
        <w:rPr>
          <w:rFonts w:eastAsiaTheme="minorHAnsi"/>
          <w:color w:val="000000" w:themeColor="text1"/>
          <w:sz w:val="28"/>
          <w:szCs w:val="19"/>
          <w:lang w:eastAsia="en-US"/>
          <w14:ligatures w14:val="standardContextual"/>
        </w:rPr>
        <w:t>Начальное число набирается дополнительной кнопкой в пределах (0-12) и отображается на индикаторах. Счет п</w:t>
      </w:r>
      <w:r>
        <w:rPr>
          <w:rFonts w:eastAsiaTheme="minorHAnsi"/>
          <w:color w:val="000000" w:themeColor="text1"/>
          <w:sz w:val="28"/>
          <w:szCs w:val="19"/>
          <w:lang w:eastAsia="en-US"/>
          <w14:ligatures w14:val="standardContextual"/>
        </w:rPr>
        <w:t xml:space="preserve">роизводится с данного числа </w:t>
      </w:r>
      <w:r w:rsidRPr="000D3645">
        <w:rPr>
          <w:rFonts w:eastAsiaTheme="minorHAnsi"/>
          <w:color w:val="000000" w:themeColor="text1"/>
          <w:sz w:val="28"/>
          <w:szCs w:val="19"/>
          <w:lang w:eastAsia="en-US"/>
          <w14:ligatures w14:val="standardContextual"/>
        </w:rPr>
        <w:t>до 23, после на индикаторах высвечивается сумма данных чисел.</w:t>
      </w:r>
      <w:r>
        <w:rPr>
          <w:rFonts w:eastAsiaTheme="minorHAnsi"/>
          <w:color w:val="000000" w:themeColor="text1"/>
          <w:sz w:val="28"/>
          <w:szCs w:val="19"/>
          <w:lang w:eastAsia="en-US"/>
          <w14:ligatures w14:val="standardContextual"/>
        </w:rPr>
        <w:t xml:space="preserve"> </w:t>
      </w:r>
      <w:r>
        <w:rPr>
          <w:sz w:val="28"/>
          <w:szCs w:val="28"/>
        </w:rPr>
        <w:t>Код</w:t>
      </w:r>
      <w:r w:rsidRPr="00DE7F6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DE7F68">
        <w:rPr>
          <w:sz w:val="28"/>
          <w:szCs w:val="28"/>
          <w:lang w:val="en-US"/>
        </w:rPr>
        <w:t xml:space="preserve">: </w:t>
      </w:r>
    </w:p>
    <w:p w:rsidR="000D3645" w:rsidRPr="00DE7F68" w:rsidRDefault="000D3645" w:rsidP="000D3645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#define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i/>
          <w:iCs/>
          <w:color w:val="A000A0"/>
          <w:sz w:val="19"/>
          <w:szCs w:val="19"/>
          <w:highlight w:val="white"/>
          <w:lang w:val="en-US" w:eastAsia="en-US"/>
          <w14:ligatures w14:val="standardContextual"/>
        </w:rPr>
        <w:t>F_CPU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8000000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&lt;avr/io.h&gt;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&lt;util/delay.h&gt;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&lt;avr/interrupt.h&gt;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      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(0-111)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 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(0-12)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static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current21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текущее число для 21 варианта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static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sum21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  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сумма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static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n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      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для динамической индикации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  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static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setting21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1;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1=установка числа, 0=счет для 21 варианта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static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counting21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0=не считаем, 1=считаем для 21 варианта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Массив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для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цифр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[3]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0};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digit_table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0b11000000,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0b11111001,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0b10100100,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0b10110000,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0b10011001,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0b10010010,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0b10000010,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0b11111000,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0b10000000,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0b10010000,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0b10111111,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handleButtons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handleMainMode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handleVariant21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updateDisplay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Прерывание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Timer1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ISR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TIMER1_OVF_vect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выключаем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PB2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Включаем нужный индикатор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n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0)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PB2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[0]);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PB2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lastRenderedPageBreak/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[1]);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PB2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[2]);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2)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TCNT1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64536;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main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handleButtons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handleMainMode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handleVariant21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updateDisplay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_delay_ms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(50);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DDRD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0xFF;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0xFF;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DDRB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0b00000111;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0b01110000;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Timer1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TCCR1B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CS11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TIMSK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TOIE1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TCNT1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64536;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sei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кнопки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handleButtons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modePrev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Reverse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PB4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revPrev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_delay_ms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(50);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lastRenderedPageBreak/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Mode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PB5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modePrev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!mode;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смена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режима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setting21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sum21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modePrev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_delay_ms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(50);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modePrev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1;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Count</w:t>
      </w:r>
      <w:proofErr w:type="spellEnd"/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PB6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countPrev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mode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1)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 Только в режиме 21 варианта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setting21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Завершаем установку, начинаем счет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setting21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sum21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Старт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стоп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счета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sum21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eastAsia="en-US"/>
          <w14:ligatures w14:val="standardContextual"/>
        </w:rPr>
        <w:t>_delay_ms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(50);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countPrev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счет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0-111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handleMainMode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counter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0.5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сек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111)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--;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111;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lastRenderedPageBreak/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Режим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21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варианта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handleVariant21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changeDelay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countTimer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установка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числа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setting21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changeDelay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увеличиваем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число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кнопкой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Reverse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PB4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12)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changeDelay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PINB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PB6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--;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12;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changeDelay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changeDelay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--;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sum21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Режим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счета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countTimer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countTimer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20)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countTimer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reverse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23)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sum21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обратный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счет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до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0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--;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sum21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+=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updateDisplay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(mode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оснвной</w:t>
      </w:r>
      <w:proofErr w:type="spellEnd"/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режим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lastRenderedPageBreak/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режим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варианта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setting21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startNum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counting21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current21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eastAsia="en-US"/>
          <w14:ligatures w14:val="standardContextual"/>
        </w:rPr>
        <w:t>ledPrint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sum21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для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отображения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-0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от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0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до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9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[0]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[1]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[2]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от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10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до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99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[0]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[1]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[2]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   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от</w:t>
      </w:r>
      <w:r w:rsidRPr="00DE7F68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100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[0]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[1]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number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digits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2]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number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/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100;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      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 Вывод цифры на индикатор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&amp;&amp;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10)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digit_</w:t>
      </w:r>
      <w:proofErr w:type="gramStart"/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DE7F68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</w:p>
    <w:p w:rsidR="00DE7F68" w:rsidRP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E7F68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DE7F68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PORTD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0xFF;</w:t>
      </w:r>
    </w:p>
    <w:p w:rsidR="00DE7F68" w:rsidRDefault="00DE7F68" w:rsidP="00DE7F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0D3645" w:rsidRDefault="00DE7F68" w:rsidP="00DE7F68">
      <w:pPr>
        <w:spacing w:after="160" w:line="259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  <w:bookmarkStart w:id="0" w:name="_GoBack"/>
      <w:bookmarkEnd w:id="0"/>
    </w:p>
    <w:p w:rsidR="000D3645" w:rsidRDefault="000D3645" w:rsidP="000D3645">
      <w:pPr>
        <w:spacing w:after="160" w:line="259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</w:p>
    <w:p w:rsidR="000D3645" w:rsidRDefault="000D3645" w:rsidP="000D3645">
      <w:pPr>
        <w:spacing w:after="160" w:line="259" w:lineRule="auto"/>
      </w:pPr>
    </w:p>
    <w:p w:rsidR="000D3645" w:rsidRPr="00CD57E0" w:rsidRDefault="000D3645" w:rsidP="000D3645">
      <w:pPr>
        <w:spacing w:line="360" w:lineRule="auto"/>
        <w:ind w:firstLine="709"/>
        <w:jc w:val="center"/>
        <w:rPr>
          <w:b/>
          <w:sz w:val="28"/>
          <w:lang w:val="en-US"/>
        </w:rPr>
      </w:pPr>
      <w:r w:rsidRPr="00CD57E0">
        <w:rPr>
          <w:b/>
          <w:sz w:val="28"/>
        </w:rPr>
        <w:t>Схема</w:t>
      </w:r>
      <w:r w:rsidRPr="00CD57E0">
        <w:rPr>
          <w:b/>
          <w:sz w:val="28"/>
          <w:lang w:val="en-US"/>
        </w:rPr>
        <w:t>:</w:t>
      </w:r>
    </w:p>
    <w:p w:rsidR="000D3645" w:rsidRPr="000D3645" w:rsidRDefault="000D3645" w:rsidP="000D3645">
      <w:pPr>
        <w:spacing w:line="360" w:lineRule="auto"/>
        <w:ind w:left="-709" w:firstLine="709"/>
        <w:jc w:val="center"/>
        <w:rPr>
          <w:sz w:val="28"/>
          <w:lang w:val="en-US"/>
        </w:rPr>
      </w:pPr>
      <w:r w:rsidRPr="000D3645">
        <w:rPr>
          <w:noProof/>
          <w:sz w:val="28"/>
        </w:rPr>
        <w:lastRenderedPageBreak/>
        <w:drawing>
          <wp:inline distT="0" distB="0" distL="0" distR="0" wp14:anchorId="6C790619" wp14:editId="705C00B5">
            <wp:extent cx="5940425" cy="31724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45" w:rsidRDefault="000D3645" w:rsidP="000D3645">
      <w:pPr>
        <w:spacing w:line="360" w:lineRule="auto"/>
        <w:ind w:firstLine="709"/>
        <w:jc w:val="both"/>
        <w:rPr>
          <w:sz w:val="28"/>
        </w:rPr>
      </w:pPr>
      <w:r w:rsidRPr="00CD57E0">
        <w:rPr>
          <w:sz w:val="28"/>
        </w:rPr>
        <w:t xml:space="preserve">При запуске </w:t>
      </w:r>
      <w:r>
        <w:rPr>
          <w:sz w:val="28"/>
        </w:rPr>
        <w:t>индикаторы</w:t>
      </w:r>
      <w:r w:rsidRPr="00CD57E0">
        <w:rPr>
          <w:sz w:val="28"/>
        </w:rPr>
        <w:t xml:space="preserve"> начинают</w:t>
      </w:r>
      <w:r w:rsidR="00877725">
        <w:rPr>
          <w:sz w:val="28"/>
        </w:rPr>
        <w:t xml:space="preserve"> выводить числа от 1 до 111</w:t>
      </w:r>
      <w:r w:rsidRPr="00CD57E0">
        <w:rPr>
          <w:sz w:val="28"/>
        </w:rPr>
        <w:t xml:space="preserve">. При нажатии на кнопку </w:t>
      </w:r>
      <w:r w:rsidRPr="00CD57E0">
        <w:rPr>
          <w:sz w:val="28"/>
          <w:lang w:val="en-US"/>
        </w:rPr>
        <w:t>REVERS</w:t>
      </w:r>
      <w:r w:rsidRPr="00CD57E0">
        <w:rPr>
          <w:sz w:val="28"/>
        </w:rPr>
        <w:t xml:space="preserve"> они </w:t>
      </w:r>
      <w:r w:rsidR="00877725">
        <w:rPr>
          <w:sz w:val="28"/>
        </w:rPr>
        <w:t>ведут отсчет от того числа, на котором остановились при запуске до 0.</w:t>
      </w:r>
    </w:p>
    <w:p w:rsidR="000D3645" w:rsidRDefault="000D3645" w:rsidP="00877725">
      <w:pPr>
        <w:spacing w:line="360" w:lineRule="auto"/>
        <w:jc w:val="center"/>
        <w:rPr>
          <w:sz w:val="28"/>
        </w:rPr>
      </w:pPr>
      <w:r w:rsidRPr="000D3645">
        <w:rPr>
          <w:noProof/>
          <w:sz w:val="28"/>
        </w:rPr>
        <w:drawing>
          <wp:inline distT="0" distB="0" distL="0" distR="0" wp14:anchorId="55E42856" wp14:editId="41B67DF4">
            <wp:extent cx="5940425" cy="3100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45" w:rsidRPr="00CD57E0" w:rsidRDefault="000D3645" w:rsidP="000D3645">
      <w:pPr>
        <w:spacing w:line="360" w:lineRule="auto"/>
        <w:ind w:left="-709" w:firstLine="709"/>
        <w:jc w:val="center"/>
      </w:pPr>
      <w:r w:rsidRPr="00CD57E0">
        <w:t>Рис.2 – Работа при запуске</w:t>
      </w:r>
    </w:p>
    <w:p w:rsidR="000D3645" w:rsidRDefault="000D3645" w:rsidP="000D3645">
      <w:pPr>
        <w:spacing w:line="360" w:lineRule="auto"/>
        <w:ind w:left="-709" w:firstLine="709"/>
        <w:jc w:val="center"/>
        <w:rPr>
          <w:sz w:val="28"/>
        </w:rPr>
      </w:pPr>
      <w:r w:rsidRPr="000D3645">
        <w:rPr>
          <w:noProof/>
          <w:sz w:val="28"/>
        </w:rPr>
        <w:lastRenderedPageBreak/>
        <w:drawing>
          <wp:inline distT="0" distB="0" distL="0" distR="0" wp14:anchorId="69CD58A2" wp14:editId="24DA4730">
            <wp:extent cx="5940425" cy="29660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45" w:rsidRPr="00CD57E0" w:rsidRDefault="000D3645" w:rsidP="000D3645">
      <w:pPr>
        <w:spacing w:line="360" w:lineRule="auto"/>
        <w:ind w:left="-709" w:firstLine="709"/>
        <w:jc w:val="center"/>
      </w:pPr>
      <w:r w:rsidRPr="00CD57E0">
        <w:t xml:space="preserve">Рис.3 – Работа при запуске с действующей кнопкой </w:t>
      </w:r>
      <w:r w:rsidRPr="00CD57E0">
        <w:rPr>
          <w:lang w:val="en-US"/>
        </w:rPr>
        <w:t>revers</w:t>
      </w:r>
    </w:p>
    <w:p w:rsidR="000D3645" w:rsidRPr="00CD57E0" w:rsidRDefault="000D3645" w:rsidP="000D3645">
      <w:pPr>
        <w:spacing w:line="360" w:lineRule="auto"/>
        <w:ind w:firstLine="709"/>
        <w:jc w:val="both"/>
        <w:rPr>
          <w:sz w:val="28"/>
        </w:rPr>
      </w:pPr>
      <w:r w:rsidRPr="00CD57E0">
        <w:rPr>
          <w:sz w:val="28"/>
        </w:rPr>
        <w:t xml:space="preserve">При нажатии на кнопку </w:t>
      </w:r>
      <w:r w:rsidRPr="00CD57E0">
        <w:rPr>
          <w:sz w:val="28"/>
          <w:lang w:val="en-US"/>
        </w:rPr>
        <w:t>MODE</w:t>
      </w:r>
      <w:r w:rsidRPr="00CD57E0">
        <w:rPr>
          <w:sz w:val="28"/>
        </w:rPr>
        <w:t xml:space="preserve"> меняется режим </w:t>
      </w:r>
      <w:r>
        <w:rPr>
          <w:sz w:val="28"/>
        </w:rPr>
        <w:t xml:space="preserve">(по </w:t>
      </w:r>
      <w:r w:rsidRPr="00CD57E0">
        <w:rPr>
          <w:sz w:val="28"/>
        </w:rPr>
        <w:t>варианту задания</w:t>
      </w:r>
      <w:r>
        <w:rPr>
          <w:sz w:val="28"/>
        </w:rPr>
        <w:t>)</w:t>
      </w:r>
      <w:r w:rsidRPr="00CD57E0">
        <w:rPr>
          <w:sz w:val="28"/>
        </w:rPr>
        <w:t xml:space="preserve">. В данном случае </w:t>
      </w:r>
      <w:r w:rsidR="00877725">
        <w:rPr>
          <w:sz w:val="28"/>
        </w:rPr>
        <w:tab/>
        <w:t>на индикаторе отвечающего за единицы выводится 0</w:t>
      </w:r>
      <w:r w:rsidRPr="00CD57E0">
        <w:rPr>
          <w:sz w:val="28"/>
        </w:rPr>
        <w:t>. Но если нажать кн</w:t>
      </w:r>
      <w:r w:rsidR="00877725">
        <w:rPr>
          <w:sz w:val="28"/>
        </w:rPr>
        <w:t xml:space="preserve">опку </w:t>
      </w:r>
      <w:r w:rsidRPr="00CD57E0">
        <w:rPr>
          <w:sz w:val="28"/>
          <w:lang w:val="en-US"/>
        </w:rPr>
        <w:t>REVERS</w:t>
      </w:r>
      <w:r w:rsidRPr="00CD57E0">
        <w:rPr>
          <w:sz w:val="28"/>
        </w:rPr>
        <w:t xml:space="preserve">, </w:t>
      </w:r>
      <w:r w:rsidR="00877725">
        <w:rPr>
          <w:sz w:val="28"/>
        </w:rPr>
        <w:t>то можно выбрать число от 0 до 12 от которого пойдет счет до 23. После того как счет дойдет до 23, на индикаторах будет выведена сумма всех этих чисел.</w:t>
      </w:r>
    </w:p>
    <w:p w:rsidR="000D3645" w:rsidRDefault="000D3645" w:rsidP="000D3645">
      <w:pPr>
        <w:spacing w:line="360" w:lineRule="auto"/>
        <w:ind w:left="-709" w:firstLine="709"/>
        <w:jc w:val="center"/>
        <w:rPr>
          <w:sz w:val="28"/>
        </w:rPr>
      </w:pPr>
      <w:r w:rsidRPr="000D3645">
        <w:rPr>
          <w:noProof/>
          <w:sz w:val="28"/>
        </w:rPr>
        <w:drawing>
          <wp:inline distT="0" distB="0" distL="0" distR="0" wp14:anchorId="034034C7" wp14:editId="20117CFD">
            <wp:extent cx="5940425" cy="29597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45" w:rsidRPr="00877725" w:rsidRDefault="000D3645" w:rsidP="000D3645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Рис.4 – Работа кнопки </w:t>
      </w:r>
      <w:r>
        <w:rPr>
          <w:sz w:val="28"/>
          <w:lang w:val="en-US"/>
        </w:rPr>
        <w:t>mode</w:t>
      </w:r>
    </w:p>
    <w:p w:rsidR="000D3645" w:rsidRPr="00CD57E0" w:rsidRDefault="000D3645" w:rsidP="000D3645">
      <w:pPr>
        <w:spacing w:line="360" w:lineRule="auto"/>
        <w:ind w:firstLine="709"/>
        <w:jc w:val="both"/>
        <w:rPr>
          <w:sz w:val="28"/>
        </w:rPr>
      </w:pPr>
    </w:p>
    <w:p w:rsidR="000D3645" w:rsidRDefault="000D3645" w:rsidP="000D3645">
      <w:pPr>
        <w:spacing w:line="360" w:lineRule="auto"/>
        <w:ind w:left="-851" w:firstLine="709"/>
        <w:jc w:val="center"/>
        <w:rPr>
          <w:sz w:val="28"/>
        </w:rPr>
      </w:pPr>
      <w:r w:rsidRPr="000D3645">
        <w:rPr>
          <w:noProof/>
          <w:sz w:val="28"/>
        </w:rPr>
        <w:lastRenderedPageBreak/>
        <w:drawing>
          <wp:inline distT="0" distB="0" distL="0" distR="0" wp14:anchorId="5FD4489D" wp14:editId="139DE339">
            <wp:extent cx="5561463" cy="2775084"/>
            <wp:effectExtent l="0" t="0" r="127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955" cy="27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25" w:rsidRDefault="00877725" w:rsidP="00877725">
      <w:pPr>
        <w:spacing w:line="360" w:lineRule="auto"/>
        <w:ind w:firstLine="709"/>
        <w:jc w:val="center"/>
      </w:pPr>
      <w:r w:rsidRPr="00AD3CF4">
        <w:t xml:space="preserve">Рис. 5 – Работа кнопки </w:t>
      </w:r>
      <w:r>
        <w:rPr>
          <w:lang w:val="en-US"/>
        </w:rPr>
        <w:t>revers</w:t>
      </w:r>
      <w:r w:rsidRPr="00AD3CF4">
        <w:t xml:space="preserve"> для второго режима работы</w:t>
      </w:r>
    </w:p>
    <w:p w:rsidR="000D3645" w:rsidRDefault="000D3645" w:rsidP="00877725">
      <w:pPr>
        <w:spacing w:line="360" w:lineRule="auto"/>
        <w:jc w:val="center"/>
      </w:pPr>
      <w:r w:rsidRPr="000D3645">
        <w:rPr>
          <w:noProof/>
        </w:rPr>
        <w:drawing>
          <wp:inline distT="0" distB="0" distL="0" distR="0" wp14:anchorId="78A07F40" wp14:editId="5C903DF5">
            <wp:extent cx="5467557" cy="28404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520" cy="28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25" w:rsidRDefault="00877725" w:rsidP="00877725">
      <w:pPr>
        <w:spacing w:line="360" w:lineRule="auto"/>
        <w:ind w:firstLine="709"/>
        <w:jc w:val="center"/>
      </w:pPr>
      <w:r>
        <w:t>Рис. 6</w:t>
      </w:r>
      <w:r w:rsidRPr="00AD3CF4">
        <w:t xml:space="preserve"> – Работа кнопки </w:t>
      </w:r>
      <w:r>
        <w:rPr>
          <w:lang w:val="en-US"/>
        </w:rPr>
        <w:t>count</w:t>
      </w:r>
      <w:r w:rsidRPr="00AD3CF4">
        <w:t xml:space="preserve"> для второго режима работы</w:t>
      </w:r>
    </w:p>
    <w:p w:rsidR="000D3645" w:rsidRDefault="000D3645" w:rsidP="00877725">
      <w:pPr>
        <w:spacing w:line="360" w:lineRule="auto"/>
        <w:jc w:val="center"/>
      </w:pPr>
      <w:r w:rsidRPr="000D3645">
        <w:rPr>
          <w:noProof/>
        </w:rPr>
        <w:drawing>
          <wp:inline distT="0" distB="0" distL="0" distR="0" wp14:anchorId="71C66DE3" wp14:editId="66F9F567">
            <wp:extent cx="5315803" cy="25917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737" cy="260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85" w:rsidRDefault="00877725" w:rsidP="00877725">
      <w:pPr>
        <w:spacing w:line="360" w:lineRule="auto"/>
        <w:ind w:firstLine="709"/>
        <w:jc w:val="center"/>
      </w:pPr>
      <w:r>
        <w:t>Рис. 7</w:t>
      </w:r>
      <w:r w:rsidRPr="00877725">
        <w:t xml:space="preserve"> </w:t>
      </w:r>
      <w:r>
        <w:t>– Вывод суммы чисел на втором режиме работы</w:t>
      </w:r>
    </w:p>
    <w:sectPr w:rsidR="00B92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3F"/>
    <w:rsid w:val="000D3645"/>
    <w:rsid w:val="00323B3F"/>
    <w:rsid w:val="00877725"/>
    <w:rsid w:val="00B92D85"/>
    <w:rsid w:val="00CE0A0B"/>
    <w:rsid w:val="00DE7F68"/>
    <w:rsid w:val="00F9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55F2"/>
  <w15:chartTrackingRefBased/>
  <w15:docId w15:val="{97406B35-85A8-42AA-9B5B-4278EF53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3645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2026-02-04T05:03:00Z</dcterms:created>
  <dcterms:modified xsi:type="dcterms:W3CDTF">2026-02-04T07:28:00Z</dcterms:modified>
</cp:coreProperties>
</file>