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40C04" w14:textId="77777777" w:rsidR="00947FBC" w:rsidRDefault="00947FBC" w:rsidP="00947FBC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LAPORAN PRAKTIKUM INTERNET OF THINGS (IoT)</w:t>
      </w:r>
    </w:p>
    <w:p w14:paraId="503DB9C9" w14:textId="77777777" w:rsidR="00947FBC" w:rsidRDefault="00947FBC" w:rsidP="00947FBC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Arial" w:eastAsia="Arial" w:hAnsi="Arial" w:cs="Arial"/>
          <w:color w:val="000000"/>
          <w:sz w:val="40"/>
          <w:szCs w:val="40"/>
        </w:rPr>
        <w:t>Fakultas</w:t>
      </w:r>
      <w:proofErr w:type="spellEnd"/>
      <w:r>
        <w:rPr>
          <w:rFonts w:ascii="Arial" w:eastAsia="Arial" w:hAnsi="Arial" w:cs="Arial"/>
          <w:color w:val="000000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0"/>
          <w:szCs w:val="40"/>
        </w:rPr>
        <w:t>Vokasi</w:t>
      </w:r>
      <w:proofErr w:type="spellEnd"/>
      <w:r>
        <w:rPr>
          <w:rFonts w:ascii="Arial" w:eastAsia="Arial" w:hAnsi="Arial" w:cs="Arial"/>
          <w:color w:val="000000"/>
          <w:sz w:val="40"/>
          <w:szCs w:val="40"/>
        </w:rPr>
        <w:t xml:space="preserve">, Universitas </w:t>
      </w:r>
      <w:proofErr w:type="spellStart"/>
      <w:r>
        <w:rPr>
          <w:rFonts w:ascii="Arial" w:eastAsia="Arial" w:hAnsi="Arial" w:cs="Arial"/>
          <w:color w:val="000000"/>
          <w:sz w:val="40"/>
          <w:szCs w:val="40"/>
        </w:rPr>
        <w:t>Brawijaya</w:t>
      </w:r>
      <w:proofErr w:type="spellEnd"/>
    </w:p>
    <w:p w14:paraId="6B0D4709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6B0E24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0A6E3E" w14:textId="10BFDF59" w:rsidR="00947FBC" w:rsidRDefault="00947FBC" w:rsidP="00947FB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47FBC">
        <w:rPr>
          <w:rFonts w:ascii="Times New Roman" w:eastAsia="Times New Roman" w:hAnsi="Times New Roman" w:cs="Times New Roman"/>
          <w:b/>
          <w:sz w:val="28"/>
          <w:szCs w:val="28"/>
        </w:rPr>
        <w:t xml:space="preserve">Akses API </w:t>
      </w:r>
      <w:proofErr w:type="spellStart"/>
      <w:r w:rsidRPr="00947FBC">
        <w:rPr>
          <w:rFonts w:ascii="Times New Roman" w:eastAsia="Times New Roman" w:hAnsi="Times New Roman" w:cs="Times New Roman"/>
          <w:b/>
          <w:sz w:val="28"/>
          <w:szCs w:val="28"/>
        </w:rPr>
        <w:t>Melalui</w:t>
      </w:r>
      <w:proofErr w:type="spellEnd"/>
      <w:r w:rsidRPr="00947FB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47FBC">
        <w:rPr>
          <w:rFonts w:ascii="Times New Roman" w:eastAsia="Times New Roman" w:hAnsi="Times New Roman" w:cs="Times New Roman"/>
          <w:b/>
          <w:sz w:val="28"/>
          <w:szCs w:val="28"/>
        </w:rPr>
        <w:t>Simulasi</w:t>
      </w:r>
      <w:proofErr w:type="spellEnd"/>
      <w:r w:rsidRPr="00947FBC">
        <w:rPr>
          <w:rFonts w:ascii="Times New Roman" w:eastAsia="Times New Roman" w:hAnsi="Times New Roman" w:cs="Times New Roman"/>
          <w:b/>
          <w:sz w:val="28"/>
          <w:szCs w:val="28"/>
        </w:rPr>
        <w:t xml:space="preserve"> WOKWI</w:t>
      </w:r>
    </w:p>
    <w:p w14:paraId="3852F4B9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342167" w14:textId="2C684CB1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5BAC62C" wp14:editId="69513CC1">
            <wp:simplePos x="0" y="0"/>
            <wp:positionH relativeFrom="column">
              <wp:posOffset>1775460</wp:posOffset>
            </wp:positionH>
            <wp:positionV relativeFrom="paragraph">
              <wp:posOffset>468630</wp:posOffset>
            </wp:positionV>
            <wp:extent cx="2415540" cy="2427678"/>
            <wp:effectExtent l="0" t="0" r="0" b="0"/>
            <wp:wrapTopAndBottom distT="0" dist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427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F2674D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71CA9E" w14:textId="77777777" w:rsidR="00947FBC" w:rsidRDefault="00947FBC" w:rsidP="00947F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76DA7A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A8544F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B73A4F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44B9D9" w14:textId="1B889631" w:rsidR="00947FBC" w:rsidRDefault="00ED1EC3" w:rsidP="00947FB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Nasywa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Nuraini</w:t>
      </w:r>
    </w:p>
    <w:p w14:paraId="1D9A88CF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Vokasi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Brawijaya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4C7F31E8" w14:textId="7BEE2C9F" w:rsidR="00947FBC" w:rsidRDefault="00947FBC" w:rsidP="00947FB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Email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hyperlink r:id="rId7" w:history="1">
        <w:r w:rsidR="00ED1EC3" w:rsidRPr="00552CD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nasywanuraini38@gmail.com</w:t>
        </w:r>
      </w:hyperlink>
    </w:p>
    <w:p w14:paraId="46AA80C6" w14:textId="77777777" w:rsidR="00947FBC" w:rsidRDefault="00947FBC" w:rsidP="00947FB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61B1090" w14:textId="77777777" w:rsidR="00947FBC" w:rsidRDefault="00947FBC" w:rsidP="00947FB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29EB796" w14:textId="77777777" w:rsidR="00947FBC" w:rsidRDefault="00947FBC" w:rsidP="00947FB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2E515CE" w14:textId="77777777" w:rsidR="00947FBC" w:rsidRDefault="00947FBC" w:rsidP="00456309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Abstrak</w:t>
      </w:r>
      <w:proofErr w:type="spellEnd"/>
    </w:p>
    <w:p w14:paraId="6E6DEB36" w14:textId="3E691510" w:rsidR="00000CE8" w:rsidRDefault="00456309" w:rsidP="00EC782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pemahaman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praktis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mengenai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penerapan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konsep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pengendalian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lampu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lintas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otomatis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ESP32. Dalam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dirancang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mengatur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lampu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merah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kuning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hijau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otomatis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interval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tertentu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memanfaatkan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platform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mengirimkannya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platform monitoring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protokol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MQTT</w:t>
      </w:r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mengamati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bagaimana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mengendalikan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LED yang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mewakili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lampu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lintas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proses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pengumpulan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pengolahan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IoT.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diharapkan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bagi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peserta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mengembangkan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IoT yang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kompleks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di masa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depan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94F6CAA" w14:textId="28516276" w:rsidR="00947FBC" w:rsidRPr="00EC782A" w:rsidRDefault="00EC782A" w:rsidP="00EC782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Kata </w:t>
      </w:r>
      <w:proofErr w:type="spellStart"/>
      <w:proofErr w:type="gramStart"/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>Kunci</w:t>
      </w:r>
      <w:proofErr w:type="spellEnd"/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:</w:t>
      </w:r>
      <w:proofErr w:type="gramEnd"/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000CE8">
        <w:rPr>
          <w:rFonts w:ascii="Times New Roman" w:eastAsia="Times New Roman" w:hAnsi="Times New Roman" w:cs="Times New Roman"/>
          <w:i/>
          <w:iCs/>
          <w:sz w:val="20"/>
          <w:szCs w:val="20"/>
        </w:rPr>
        <w:t>DHT</w:t>
      </w:r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r w:rsidR="00000CE8">
        <w:rPr>
          <w:rFonts w:ascii="Times New Roman" w:eastAsia="Times New Roman" w:hAnsi="Times New Roman" w:cs="Times New Roman"/>
          <w:i/>
          <w:iCs/>
          <w:sz w:val="20"/>
          <w:szCs w:val="20"/>
        </w:rPr>
        <w:t>ESP32</w:t>
      </w:r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>, I</w:t>
      </w:r>
      <w:r w:rsidR="00000CE8">
        <w:rPr>
          <w:rFonts w:ascii="Times New Roman" w:eastAsia="Times New Roman" w:hAnsi="Times New Roman" w:cs="Times New Roman"/>
          <w:i/>
          <w:iCs/>
          <w:sz w:val="20"/>
          <w:szCs w:val="20"/>
        </w:rPr>
        <w:t>o</w:t>
      </w:r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>T</w:t>
      </w:r>
      <w:r w:rsidR="00000CE8">
        <w:rPr>
          <w:rFonts w:ascii="Times New Roman" w:eastAsia="Times New Roman" w:hAnsi="Times New Roman" w:cs="Times New Roman"/>
          <w:i/>
          <w:iCs/>
          <w:sz w:val="20"/>
          <w:szCs w:val="20"/>
        </w:rPr>
        <w:t>, Sensor</w:t>
      </w:r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00000CE8">
        <w:rPr>
          <w:rFonts w:ascii="Times New Roman" w:eastAsia="Times New Roman" w:hAnsi="Times New Roman" w:cs="Times New Roman"/>
          <w:i/>
          <w:iCs/>
          <w:sz w:val="20"/>
          <w:szCs w:val="20"/>
        </w:rPr>
        <w:t>Mikrokontroler</w:t>
      </w:r>
      <w:proofErr w:type="spellEnd"/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r w:rsidR="00000CE8">
        <w:rPr>
          <w:rFonts w:ascii="Times New Roman" w:eastAsia="Times New Roman" w:hAnsi="Times New Roman" w:cs="Times New Roman"/>
          <w:i/>
          <w:iCs/>
          <w:sz w:val="20"/>
          <w:szCs w:val="20"/>
        </w:rPr>
        <w:t>MQTT</w:t>
      </w:r>
    </w:p>
    <w:p w14:paraId="0DD1C35F" w14:textId="77777777" w:rsidR="004F152E" w:rsidRDefault="00947FBC" w:rsidP="004F152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2BBEBB" w14:textId="4C7664FB" w:rsidR="00947FBC" w:rsidRPr="004F152E" w:rsidRDefault="004F152E" w:rsidP="004F15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1.1 </w:t>
      </w:r>
      <w:r w:rsidR="00947FBC" w:rsidRPr="004F15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Latar </w:t>
      </w:r>
      <w:proofErr w:type="spellStart"/>
      <w:r w:rsidR="00947FBC" w:rsidRPr="004F15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  <w:r w:rsidR="00947FBC" w:rsidRPr="004F15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D282A77" w14:textId="77777777" w:rsidR="00456309" w:rsidRPr="00456309" w:rsidRDefault="00456309" w:rsidP="004563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Lampu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lintas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salah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elemen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penting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transportasi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mengatur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arus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lintas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meningkatkan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keselamatan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jalan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raya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kemajuan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penerapan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otomatisasi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pengendalian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lampu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lintas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semakin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relevan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. Internet of Things (IoT)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memungkinkan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lampu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lintas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terhubung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berkomunikasi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internet,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diatur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otomatis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456309">
        <w:rPr>
          <w:rFonts w:ascii="Times New Roman" w:eastAsia="Times New Roman" w:hAnsi="Times New Roman" w:cs="Times New Roman"/>
          <w:sz w:val="20"/>
          <w:szCs w:val="20"/>
        </w:rPr>
        <w:t>efisien</w:t>
      </w:r>
      <w:proofErr w:type="spellEnd"/>
      <w:r w:rsidRPr="0045630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2A5E035" w14:textId="5E2283D3" w:rsidR="00947FBC" w:rsidRPr="00000CE8" w:rsidRDefault="00947FBC" w:rsidP="00000CE8">
      <w:pPr>
        <w:pStyle w:val="ListParagraph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0C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</w:t>
      </w:r>
      <w:proofErr w:type="spellStart"/>
      <w:r w:rsidRPr="00000C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Eksperimen</w:t>
      </w:r>
      <w:proofErr w:type="spellEnd"/>
    </w:p>
    <w:p w14:paraId="5E0BD9C7" w14:textId="5A4CD88E" w:rsidR="00000CE8" w:rsidRPr="00000CE8" w:rsidRDefault="00000CE8" w:rsidP="00000CE8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dasar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arsitektur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dan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penerapannya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07AE985D" w14:textId="77777777" w:rsidR="00000CE8" w:rsidRPr="00000CE8" w:rsidRDefault="00000CE8" w:rsidP="00000CE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Mengaplikasikan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DHT11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IoT.</w:t>
      </w:r>
    </w:p>
    <w:p w14:paraId="18BC0D30" w14:textId="77777777" w:rsidR="00000CE8" w:rsidRDefault="00000CE8" w:rsidP="003E77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14:paraId="253CF414" w14:textId="313D5393" w:rsidR="00947FBC" w:rsidRPr="003E770E" w:rsidRDefault="003E770E" w:rsidP="003E77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proofErr w:type="spellStart"/>
      <w:r w:rsidR="00947FBC" w:rsidRPr="003E77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Metodologi</w:t>
      </w:r>
      <w:proofErr w:type="spellEnd"/>
    </w:p>
    <w:p w14:paraId="1144AE86" w14:textId="77777777" w:rsidR="003E770E" w:rsidRDefault="003E770E" w:rsidP="003E77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 </w:t>
      </w:r>
      <w:r w:rsidR="00947F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Alat dan Bahan</w:t>
      </w:r>
    </w:p>
    <w:p w14:paraId="328B5FBB" w14:textId="0F930157" w:rsidR="003E770E" w:rsidRPr="00000CE8" w:rsidRDefault="00000CE8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Mikrokontroler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ESP32</w:t>
      </w:r>
    </w:p>
    <w:p w14:paraId="6268E67E" w14:textId="3E28DC6F" w:rsidR="00000CE8" w:rsidRPr="006E5EF6" w:rsidRDefault="00000CE8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DHT11</w:t>
      </w:r>
    </w:p>
    <w:p w14:paraId="450C19E5" w14:textId="36E41784" w:rsidR="003E770E" w:rsidRPr="006E5EF6" w:rsidRDefault="003E770E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E5E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XAMPP/MySQL </w:t>
      </w:r>
    </w:p>
    <w:p w14:paraId="639DB550" w14:textId="3ABC2E71" w:rsidR="003E770E" w:rsidRPr="006E5EF6" w:rsidRDefault="003E770E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E5E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Wokwi</w:t>
      </w:r>
      <w:proofErr w:type="spellEnd"/>
      <w:r w:rsidRPr="006E5E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IoT Simulator </w:t>
      </w:r>
    </w:p>
    <w:p w14:paraId="6B9EE701" w14:textId="13B82F9F" w:rsidR="003E770E" w:rsidRPr="006E5EF6" w:rsidRDefault="003E770E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E5E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Arduino IDE</w:t>
      </w:r>
    </w:p>
    <w:p w14:paraId="1DF9D56C" w14:textId="4A110FFE" w:rsidR="003E770E" w:rsidRPr="00B0668C" w:rsidRDefault="003E770E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E5E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VS Code </w:t>
      </w:r>
    </w:p>
    <w:p w14:paraId="67DDC855" w14:textId="4B4CF231" w:rsidR="00B0668C" w:rsidRPr="00B0668C" w:rsidRDefault="00B0668C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BreadBoard</w:t>
      </w:r>
      <w:proofErr w:type="spellEnd"/>
    </w:p>
    <w:p w14:paraId="6AB8CC90" w14:textId="0E8C363C" w:rsidR="00B0668C" w:rsidRPr="00B0668C" w:rsidRDefault="00B0668C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Kabel USB</w:t>
      </w:r>
    </w:p>
    <w:p w14:paraId="62502354" w14:textId="61FF7135" w:rsidR="00B0668C" w:rsidRPr="00B0668C" w:rsidRDefault="00B0668C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LED</w:t>
      </w:r>
    </w:p>
    <w:p w14:paraId="62A81541" w14:textId="264E0B3A" w:rsidR="00B0668C" w:rsidRPr="006E5EF6" w:rsidRDefault="00B0668C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Kabel Jumper</w:t>
      </w:r>
    </w:p>
    <w:p w14:paraId="04F58CC6" w14:textId="77777777" w:rsidR="003E770E" w:rsidRDefault="003E770E" w:rsidP="003E7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193B89" w14:textId="77777777" w:rsidR="00410E7A" w:rsidRDefault="00410E7A" w:rsidP="003E7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D2A755" w14:textId="77777777" w:rsidR="00410E7A" w:rsidRDefault="00410E7A" w:rsidP="003E7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BE94A7" w14:textId="77777777" w:rsidR="00410E7A" w:rsidRDefault="00410E7A" w:rsidP="003E7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21E642" w14:textId="77777777" w:rsidR="00410E7A" w:rsidRPr="003E770E" w:rsidRDefault="00410E7A" w:rsidP="003E7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5A808C" w14:textId="77777777" w:rsidR="00485489" w:rsidRDefault="00947FBC" w:rsidP="00485489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Langkah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8665840" w14:textId="3C71C444" w:rsidR="00947FBC" w:rsidRDefault="00ED1EC3" w:rsidP="009016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 wp14:anchorId="73833D7E" wp14:editId="3EE97A58">
            <wp:extent cx="5731510" cy="3009265"/>
            <wp:effectExtent l="0" t="0" r="2540" b="635"/>
            <wp:docPr id="212634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1298" name="Picture 21263412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F2A8" w14:textId="119DAF9E" w:rsidR="006E5EF6" w:rsidRDefault="006E5EF6" w:rsidP="006E5E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968AC6" w14:textId="77777777" w:rsidR="006E5EF6" w:rsidRPr="006E5EF6" w:rsidRDefault="006E5EF6" w:rsidP="006E5E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16846C" w14:textId="77777777" w:rsidR="006E5EF6" w:rsidRDefault="006E5EF6" w:rsidP="00947FB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18584" w14:textId="4707EB58" w:rsidR="00947FBC" w:rsidRDefault="003E770E" w:rsidP="006E5E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 w:rsidR="00947FBC" w:rsidRPr="003E77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Hasil dan </w:t>
      </w:r>
      <w:proofErr w:type="spellStart"/>
      <w:r w:rsidR="00947FBC" w:rsidRPr="003E77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Pembahasan</w:t>
      </w:r>
      <w:proofErr w:type="spellEnd"/>
      <w:r w:rsidR="00947FBC" w:rsidRPr="003E77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7BA7641A" w14:textId="64E2B1E8" w:rsidR="006E5EF6" w:rsidRDefault="003E770E" w:rsidP="0090163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</w:t>
      </w:r>
      <w:r w:rsidR="00947F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Hasil </w:t>
      </w:r>
      <w:proofErr w:type="spellStart"/>
      <w:r w:rsidR="00947F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Eksperimen</w:t>
      </w:r>
      <w:proofErr w:type="spellEnd"/>
      <w:r w:rsidR="00947F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B3837F" w14:textId="749889C2" w:rsidR="00410E7A" w:rsidRDefault="00410E7A" w:rsidP="008546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noProof/>
          <w:color w:val="000000"/>
          <w:lang w:val="en-ID"/>
          <w14:ligatures w14:val="standardContextual"/>
        </w:rPr>
      </w:pPr>
    </w:p>
    <w:p w14:paraId="183D7D60" w14:textId="17EB8A41" w:rsidR="008546B0" w:rsidRPr="00410E7A" w:rsidRDefault="008546B0" w:rsidP="008546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n-ID"/>
        </w:rPr>
      </w:pPr>
      <w:r>
        <w:rPr>
          <w:rFonts w:ascii="Times New Roman" w:eastAsia="Times New Roman" w:hAnsi="Times New Roman" w:cs="Times New Roman"/>
          <w:b/>
          <w:noProof/>
          <w:color w:val="000000"/>
          <w:lang w:val="en-ID"/>
          <w14:ligatures w14:val="standardContextual"/>
        </w:rPr>
        <w:drawing>
          <wp:inline distT="0" distB="0" distL="0" distR="0" wp14:anchorId="42238C32" wp14:editId="467341FD">
            <wp:extent cx="1844566" cy="3279385"/>
            <wp:effectExtent l="0" t="0" r="3810" b="0"/>
            <wp:docPr id="85058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86635" name="Picture 8505866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40" cy="32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1176" w14:textId="331AF330" w:rsidR="00410E7A" w:rsidRPr="006E5EF6" w:rsidRDefault="00410E7A" w:rsidP="0090163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</w:p>
    <w:sectPr w:rsidR="00410E7A" w:rsidRPr="006E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4D9"/>
    <w:multiLevelType w:val="hybridMultilevel"/>
    <w:tmpl w:val="49A84894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E81806"/>
    <w:multiLevelType w:val="hybridMultilevel"/>
    <w:tmpl w:val="82BA9F3E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CF0053"/>
    <w:multiLevelType w:val="hybridMultilevel"/>
    <w:tmpl w:val="1FBE1B50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D36737"/>
    <w:multiLevelType w:val="multilevel"/>
    <w:tmpl w:val="1B2E3C6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b/>
        <w:bCs w:val="0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5C60CA4"/>
    <w:multiLevelType w:val="hybridMultilevel"/>
    <w:tmpl w:val="5008AEA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9070CA"/>
    <w:multiLevelType w:val="multilevel"/>
    <w:tmpl w:val="7778C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F251C4"/>
    <w:multiLevelType w:val="hybridMultilevel"/>
    <w:tmpl w:val="88DCEC00"/>
    <w:lvl w:ilvl="0" w:tplc="457AB85E">
      <w:start w:val="1"/>
      <w:numFmt w:val="decimal"/>
      <w:lvlText w:val="%1."/>
      <w:lvlJc w:val="left"/>
      <w:pPr>
        <w:ind w:left="1080" w:hanging="360"/>
      </w:pPr>
      <w:rPr>
        <w:b w:val="0"/>
        <w:bCs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A325D"/>
    <w:multiLevelType w:val="hybridMultilevel"/>
    <w:tmpl w:val="02721B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D26E2"/>
    <w:multiLevelType w:val="hybridMultilevel"/>
    <w:tmpl w:val="B30C536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0204A6"/>
    <w:multiLevelType w:val="hybridMultilevel"/>
    <w:tmpl w:val="7CDA4732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A0E7474"/>
    <w:multiLevelType w:val="hybridMultilevel"/>
    <w:tmpl w:val="A56A7D5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0009E6"/>
    <w:multiLevelType w:val="hybridMultilevel"/>
    <w:tmpl w:val="3D36A924"/>
    <w:lvl w:ilvl="0" w:tplc="45A8A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A4F67"/>
    <w:multiLevelType w:val="hybridMultilevel"/>
    <w:tmpl w:val="D6A8A860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EDB0921"/>
    <w:multiLevelType w:val="multilevel"/>
    <w:tmpl w:val="AC26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11160"/>
    <w:multiLevelType w:val="hybridMultilevel"/>
    <w:tmpl w:val="7AB02F2E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2B85352"/>
    <w:multiLevelType w:val="multilevel"/>
    <w:tmpl w:val="4B5C8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 w15:restartNumberingAfterBreak="0">
    <w:nsid w:val="48E81F90"/>
    <w:multiLevelType w:val="hybridMultilevel"/>
    <w:tmpl w:val="0090F1BE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5ACE53DE"/>
    <w:multiLevelType w:val="multilevel"/>
    <w:tmpl w:val="6ADC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444EF"/>
    <w:multiLevelType w:val="multilevel"/>
    <w:tmpl w:val="A23C8706"/>
    <w:lvl w:ilvl="0">
      <w:start w:val="1"/>
      <w:numFmt w:val="decimal"/>
      <w:lvlText w:val="%1."/>
      <w:lvlJc w:val="left"/>
      <w:pPr>
        <w:ind w:left="785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66" w:hanging="360"/>
      </w:pPr>
      <w:rPr>
        <w:b w:val="0"/>
        <w:bCs/>
        <w:strike w:val="0"/>
        <w:dstrike w:val="0"/>
        <w:sz w:val="20"/>
        <w:szCs w:val="2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0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4C364BA"/>
    <w:multiLevelType w:val="hybridMultilevel"/>
    <w:tmpl w:val="E556C450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5B35C97"/>
    <w:multiLevelType w:val="hybridMultilevel"/>
    <w:tmpl w:val="C0562C72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7835DB3"/>
    <w:multiLevelType w:val="hybridMultilevel"/>
    <w:tmpl w:val="CE0667D0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8FF434B"/>
    <w:multiLevelType w:val="multilevel"/>
    <w:tmpl w:val="AF0E4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740D606B"/>
    <w:multiLevelType w:val="hybridMultilevel"/>
    <w:tmpl w:val="434880BC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5F763BA"/>
    <w:multiLevelType w:val="hybridMultilevel"/>
    <w:tmpl w:val="3A10D0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1979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35781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28391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7243032">
    <w:abstractNumId w:val="1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04444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3935886">
    <w:abstractNumId w:val="21"/>
  </w:num>
  <w:num w:numId="7" w16cid:durableId="1869219404">
    <w:abstractNumId w:val="0"/>
  </w:num>
  <w:num w:numId="8" w16cid:durableId="779374080">
    <w:abstractNumId w:val="20"/>
  </w:num>
  <w:num w:numId="9" w16cid:durableId="289555367">
    <w:abstractNumId w:val="12"/>
  </w:num>
  <w:num w:numId="10" w16cid:durableId="643703260">
    <w:abstractNumId w:val="2"/>
  </w:num>
  <w:num w:numId="11" w16cid:durableId="1566989757">
    <w:abstractNumId w:val="19"/>
  </w:num>
  <w:num w:numId="12" w16cid:durableId="1489983131">
    <w:abstractNumId w:val="1"/>
  </w:num>
  <w:num w:numId="13" w16cid:durableId="1600913560">
    <w:abstractNumId w:val="3"/>
  </w:num>
  <w:num w:numId="14" w16cid:durableId="1481115315">
    <w:abstractNumId w:val="18"/>
  </w:num>
  <w:num w:numId="15" w16cid:durableId="1079864589">
    <w:abstractNumId w:val="22"/>
  </w:num>
  <w:num w:numId="16" w16cid:durableId="1066416652">
    <w:abstractNumId w:val="15"/>
  </w:num>
  <w:num w:numId="17" w16cid:durableId="668099179">
    <w:abstractNumId w:val="7"/>
  </w:num>
  <w:num w:numId="18" w16cid:durableId="2016612715">
    <w:abstractNumId w:val="21"/>
  </w:num>
  <w:num w:numId="19" w16cid:durableId="1402601598">
    <w:abstractNumId w:val="0"/>
  </w:num>
  <w:num w:numId="20" w16cid:durableId="761872347">
    <w:abstractNumId w:val="20"/>
  </w:num>
  <w:num w:numId="21" w16cid:durableId="71393104">
    <w:abstractNumId w:val="12"/>
  </w:num>
  <w:num w:numId="22" w16cid:durableId="737169286">
    <w:abstractNumId w:val="2"/>
  </w:num>
  <w:num w:numId="23" w16cid:durableId="562300520">
    <w:abstractNumId w:val="19"/>
  </w:num>
  <w:num w:numId="24" w16cid:durableId="1668248293">
    <w:abstractNumId w:val="1"/>
  </w:num>
  <w:num w:numId="25" w16cid:durableId="1874343172">
    <w:abstractNumId w:val="4"/>
  </w:num>
  <w:num w:numId="26" w16cid:durableId="1536893569">
    <w:abstractNumId w:val="24"/>
  </w:num>
  <w:num w:numId="27" w16cid:durableId="875896835">
    <w:abstractNumId w:val="11"/>
  </w:num>
  <w:num w:numId="28" w16cid:durableId="345715702">
    <w:abstractNumId w:val="6"/>
  </w:num>
  <w:num w:numId="29" w16cid:durableId="696852831">
    <w:abstractNumId w:val="13"/>
  </w:num>
  <w:num w:numId="30" w16cid:durableId="1633170728">
    <w:abstractNumId w:val="23"/>
  </w:num>
  <w:num w:numId="31" w16cid:durableId="792141480">
    <w:abstractNumId w:val="16"/>
  </w:num>
  <w:num w:numId="32" w16cid:durableId="1714966544">
    <w:abstractNumId w:val="14"/>
  </w:num>
  <w:num w:numId="33" w16cid:durableId="2078090106">
    <w:abstractNumId w:val="9"/>
  </w:num>
  <w:num w:numId="34" w16cid:durableId="549800842">
    <w:abstractNumId w:val="8"/>
  </w:num>
  <w:num w:numId="35" w16cid:durableId="2020112079">
    <w:abstractNumId w:val="10"/>
  </w:num>
  <w:num w:numId="36" w16cid:durableId="1553924225">
    <w:abstractNumId w:val="17"/>
  </w:num>
  <w:num w:numId="37" w16cid:durableId="1529249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BC"/>
    <w:rsid w:val="00000CE8"/>
    <w:rsid w:val="00086A81"/>
    <w:rsid w:val="000E4E67"/>
    <w:rsid w:val="001363A3"/>
    <w:rsid w:val="002B0D0F"/>
    <w:rsid w:val="0034022F"/>
    <w:rsid w:val="003E770E"/>
    <w:rsid w:val="00410E7A"/>
    <w:rsid w:val="00456309"/>
    <w:rsid w:val="00473F49"/>
    <w:rsid w:val="00477222"/>
    <w:rsid w:val="00485489"/>
    <w:rsid w:val="004F152E"/>
    <w:rsid w:val="006E5EF6"/>
    <w:rsid w:val="0083156D"/>
    <w:rsid w:val="008546B0"/>
    <w:rsid w:val="0090163B"/>
    <w:rsid w:val="009421AC"/>
    <w:rsid w:val="00947FBC"/>
    <w:rsid w:val="009B0133"/>
    <w:rsid w:val="00B0668C"/>
    <w:rsid w:val="00C8354A"/>
    <w:rsid w:val="00EC782A"/>
    <w:rsid w:val="00ED1EC3"/>
    <w:rsid w:val="00F1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334C"/>
  <w15:chartTrackingRefBased/>
  <w15:docId w15:val="{B6B7455E-75A6-4396-BC68-2D36D0F5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FBC"/>
    <w:rPr>
      <w:rFonts w:ascii="Calibri" w:eastAsia="Calibri" w:hAnsi="Calibri" w:cs="Calibri"/>
      <w:kern w:val="0"/>
      <w:lang w:val="en-US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F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nasywanuraini3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C46DF-9B42-4BF4-B0E8-D0461811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hanifa</dc:creator>
  <cp:keywords/>
  <dc:description/>
  <cp:lastModifiedBy>nasywaanuraini77@gmail.com</cp:lastModifiedBy>
  <cp:revision>4</cp:revision>
  <dcterms:created xsi:type="dcterms:W3CDTF">2025-04-09T13:47:00Z</dcterms:created>
  <dcterms:modified xsi:type="dcterms:W3CDTF">2025-04-10T07:07:00Z</dcterms:modified>
</cp:coreProperties>
</file>