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1"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7CB4B171"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 xml:space="preserve">The study will take place in the web and the time to complete it will vary among different participants and different experiments length, but it will take </w:t>
      </w:r>
      <w:r w:rsidR="00543B3D" w:rsidRPr="000333F3">
        <w:rPr>
          <w:rFonts w:asciiTheme="minorHAnsi" w:hAnsiTheme="minorHAnsi" w:cstheme="minorHAnsi"/>
        </w:rPr>
        <w:t>15</w:t>
      </w:r>
      <w:r w:rsidR="00B445D7" w:rsidRPr="000333F3">
        <w:rPr>
          <w:rFonts w:asciiTheme="minorHAnsi" w:hAnsiTheme="minorHAnsi" w:cstheme="minorHAnsi"/>
        </w:rPr>
        <w:t xml:space="preserve"> mins in average. The experiment contains practice trial and real trials. In these trials, you will see</w:t>
      </w:r>
      <w:r w:rsidR="00B445D7"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00B445D7" w:rsidRPr="000333F3">
        <w:rPr>
          <w:rFonts w:asciiTheme="minorHAnsi" w:hAnsiTheme="minorHAnsi" w:cstheme="minorHAnsi"/>
          <w:bCs/>
        </w:rPr>
        <w:t>.</w:t>
      </w:r>
      <w:r w:rsidR="00B445D7"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00B445D7"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73265744" w14:textId="73DE7EFB" w:rsidR="00BD1E66" w:rsidRPr="00BD1E66" w:rsidRDefault="00BD1E66" w:rsidP="006D2A9F">
      <w:pPr>
        <w:spacing w:after="660" w:line="276" w:lineRule="auto"/>
        <w:rPr>
          <w:rFonts w:asciiTheme="minorHAnsi" w:hAnsiTheme="minorHAnsi" w:cstheme="minorHAnsi"/>
          <w:lang w:eastAsia="zh-CN"/>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but it will take</w:t>
      </w:r>
      <w:r>
        <w:rPr>
          <w:rFonts w:asciiTheme="minorHAnsi" w:hAnsiTheme="minorHAnsi" w:cstheme="minorHAnsi"/>
        </w:rPr>
        <w:t xml:space="preserve"> either</w:t>
      </w:r>
      <w:r w:rsidRPr="000333F3">
        <w:rPr>
          <w:rFonts w:asciiTheme="minorHAnsi" w:hAnsiTheme="minorHAnsi" w:cstheme="minorHAnsi"/>
        </w:rPr>
        <w:t xml:space="preserve"> </w:t>
      </w:r>
      <w:r>
        <w:rPr>
          <w:rFonts w:asciiTheme="minorHAnsi" w:hAnsiTheme="minorHAnsi" w:cstheme="minorHAnsi"/>
        </w:rPr>
        <w:t>28-</w:t>
      </w:r>
      <w:r>
        <w:rPr>
          <w:rFonts w:ascii="Calibri" w:hAnsi="Calibri" w:cs="Arial"/>
          <w:bCs/>
        </w:rPr>
        <w:t>32</w:t>
      </w:r>
      <w:r w:rsidRPr="00D15631">
        <w:rPr>
          <w:rFonts w:ascii="Calibri" w:hAnsi="Calibri" w:cs="Arial"/>
          <w:bCs/>
        </w:rPr>
        <w:t xml:space="preserve"> </w:t>
      </w:r>
      <w:r w:rsidRPr="000333F3">
        <w:rPr>
          <w:rFonts w:asciiTheme="minorHAnsi" w:hAnsiTheme="minorHAnsi" w:cstheme="minorHAnsi"/>
        </w:rPr>
        <w:t>mins</w:t>
      </w:r>
      <w:r>
        <w:rPr>
          <w:rFonts w:asciiTheme="minorHAnsi" w:hAnsiTheme="minorHAnsi" w:cstheme="minorHAnsi"/>
        </w:rPr>
        <w:t xml:space="preserve">, </w:t>
      </w:r>
      <w:r>
        <w:rPr>
          <w:rFonts w:asciiTheme="minorHAnsi" w:hAnsiTheme="minorHAnsi" w:cstheme="minorHAnsi"/>
        </w:rPr>
        <w:t xml:space="preserve">32-37 </w:t>
      </w:r>
      <w:r w:rsidRPr="00D15631">
        <w:rPr>
          <w:rFonts w:ascii="Calibri" w:hAnsi="Calibri" w:cs="Arial"/>
          <w:bCs/>
        </w:rPr>
        <w:t>minutes</w:t>
      </w:r>
      <w:r>
        <w:rPr>
          <w:rFonts w:ascii="Calibri" w:hAnsi="Calibri" w:cs="Arial"/>
          <w:bCs/>
        </w:rPr>
        <w:t>,</w:t>
      </w:r>
      <w:r w:rsidRPr="000333F3">
        <w:rPr>
          <w:rFonts w:asciiTheme="minorHAnsi" w:hAnsiTheme="minorHAnsi" w:cstheme="minorHAnsi"/>
        </w:rPr>
        <w:t xml:space="preserve"> </w:t>
      </w:r>
      <w:r>
        <w:rPr>
          <w:rFonts w:asciiTheme="minorHAnsi" w:hAnsiTheme="minorHAnsi" w:cstheme="minorHAnsi"/>
        </w:rPr>
        <w:t xml:space="preserve">or </w:t>
      </w:r>
      <w:r>
        <w:rPr>
          <w:rFonts w:asciiTheme="minorHAnsi" w:hAnsiTheme="minorHAnsi" w:cstheme="minorHAnsi"/>
        </w:rPr>
        <w:t xml:space="preserve">37-42 </w:t>
      </w:r>
      <w:r w:rsidRPr="00D15631">
        <w:rPr>
          <w:rFonts w:ascii="Calibri" w:hAnsi="Calibri" w:cs="Arial"/>
          <w:bCs/>
        </w:rPr>
        <w:t>minutes</w:t>
      </w:r>
      <w:r w:rsidRPr="000333F3">
        <w:rPr>
          <w:rFonts w:asciiTheme="minorHAnsi" w:hAnsiTheme="minorHAnsi" w:cstheme="minorHAnsi"/>
        </w:rPr>
        <w:t xml:space="preserve"> in average</w:t>
      </w:r>
      <w:r>
        <w:rPr>
          <w:rFonts w:asciiTheme="minorHAnsi" w:hAnsiTheme="minorHAnsi" w:cstheme="minorHAnsi"/>
        </w:rPr>
        <w:t xml:space="preserve"> for experiment </w:t>
      </w:r>
      <w:r w:rsidR="00841D7E">
        <w:rPr>
          <w:rFonts w:asciiTheme="minorHAnsi" w:hAnsiTheme="minorHAnsi" w:cstheme="minorHAnsi"/>
        </w:rPr>
        <w:t>number 4</w:t>
      </w:r>
      <w:r>
        <w:rPr>
          <w:rFonts w:asciiTheme="minorHAnsi" w:hAnsiTheme="minorHAnsi" w:cstheme="minorHAnsi"/>
        </w:rPr>
        <w:t xml:space="preserve">, </w:t>
      </w:r>
      <w:r w:rsidR="00841D7E">
        <w:rPr>
          <w:rFonts w:asciiTheme="minorHAnsi" w:hAnsiTheme="minorHAnsi" w:cstheme="minorHAnsi"/>
        </w:rPr>
        <w:t>5</w:t>
      </w:r>
      <w:r>
        <w:rPr>
          <w:rFonts w:asciiTheme="minorHAnsi" w:hAnsiTheme="minorHAnsi" w:cstheme="minorHAnsi"/>
        </w:rPr>
        <w:t xml:space="preserve">, or </w:t>
      </w:r>
      <w:r w:rsidR="00841D7E">
        <w:rPr>
          <w:rFonts w:asciiTheme="minorHAnsi" w:hAnsiTheme="minorHAnsi" w:cstheme="minorHAnsi"/>
        </w:rPr>
        <w:t>6</w:t>
      </w:r>
      <w:r>
        <w:rPr>
          <w:rFonts w:asciiTheme="minorHAnsi" w:hAnsiTheme="minorHAnsi" w:cstheme="minorHAnsi"/>
        </w:rPr>
        <w:t xml:space="preserve"> correspondingly</w:t>
      </w:r>
      <w:r w:rsidRPr="000333F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eastAsia="zh-CN"/>
        </w:rPr>
        <w:t xml:space="preserve">Different experiment follows same instructions and steps and varies only in the length of picture list you saw. </w:t>
      </w:r>
      <w:bookmarkStart w:id="2" w:name="_Hlk147852335"/>
      <w:r>
        <w:rPr>
          <w:rFonts w:asciiTheme="minorHAnsi" w:hAnsiTheme="minorHAnsi" w:cstheme="minorHAnsi"/>
        </w:rPr>
        <w:t xml:space="preserve">The experiment number </w:t>
      </w:r>
      <w:r>
        <w:rPr>
          <w:rFonts w:asciiTheme="minorHAnsi" w:hAnsiTheme="minorHAnsi" w:cstheme="minorHAnsi"/>
          <w:lang w:eastAsia="zh-CN"/>
        </w:rPr>
        <w:t>could be seen in the title of the current experiment you clicked</w:t>
      </w:r>
      <w:bookmarkEnd w:id="2"/>
      <w:r>
        <w:rPr>
          <w:rFonts w:asciiTheme="minorHAnsi" w:hAnsiTheme="minorHAnsi" w:cstheme="minorHAnsi"/>
          <w:lang w:eastAsia="zh-CN"/>
        </w:rPr>
        <w:t xml:space="preserve"> in.</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lastRenderedPageBreak/>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0129B257" w:rsidR="00836689" w:rsidRDefault="00836689" w:rsidP="00836689">
      <w:pPr>
        <w:spacing w:line="276" w:lineRule="auto"/>
        <w:rPr>
          <w:rFonts w:asciiTheme="minorHAnsi" w:hAnsiTheme="minorHAnsi" w:cs="Arial"/>
          <w:bCs/>
        </w:rPr>
      </w:pPr>
      <w:r w:rsidRPr="00B81E91">
        <w:rPr>
          <w:rFonts w:ascii="Calibri" w:hAnsi="Calibri" w:cs="Calibri"/>
          <w:b/>
        </w:rPr>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 xml:space="preserve">You will be compensated </w:t>
      </w:r>
      <w:r w:rsidR="00157052">
        <w:rPr>
          <w:rFonts w:asciiTheme="minorHAnsi" w:hAnsiTheme="minorHAnsi" w:cs="Arial"/>
          <w:bCs/>
        </w:rPr>
        <w:t>1</w:t>
      </w:r>
      <w:r>
        <w:rPr>
          <w:rFonts w:asciiTheme="minorHAnsi" w:hAnsiTheme="minorHAnsi" w:cs="Arial"/>
          <w:bCs/>
        </w:rPr>
        <w:t xml:space="preserve"> credit on SONA for your participation in this study the day that you complete the study.  If for any reason you begin but do not complete the study, you will still be awarded the </w:t>
      </w:r>
      <w:r w:rsidR="00157052">
        <w:rPr>
          <w:rFonts w:asciiTheme="minorHAnsi" w:hAnsiTheme="minorHAnsi" w:cs="Arial"/>
          <w:bCs/>
        </w:rPr>
        <w:t>1</w:t>
      </w:r>
      <w:r>
        <w:rPr>
          <w:rFonts w:asciiTheme="minorHAnsi" w:hAnsiTheme="minorHAnsi" w:cs="Arial"/>
          <w:bCs/>
        </w:rPr>
        <w:t xml:space="preserve"> credit on SONA.</w:t>
      </w:r>
    </w:p>
    <w:p w14:paraId="09B4F637" w14:textId="77777777" w:rsidR="00EF733D" w:rsidRDefault="00EF733D" w:rsidP="00836689">
      <w:pPr>
        <w:spacing w:line="276" w:lineRule="auto"/>
        <w:rPr>
          <w:rFonts w:asciiTheme="minorHAnsi" w:hAnsiTheme="minorHAnsi" w:cs="Arial"/>
          <w:bCs/>
        </w:rPr>
      </w:pPr>
    </w:p>
    <w:p w14:paraId="2478932B" w14:textId="05AE4EA5" w:rsidR="00EF733D" w:rsidRDefault="00EF733D" w:rsidP="00EF733D">
      <w:pPr>
        <w:spacing w:line="276" w:lineRule="auto"/>
        <w:rPr>
          <w:rFonts w:ascii="Calibri" w:hAnsi="Calibri" w:cs="Arial"/>
          <w:b/>
          <w:bCs/>
        </w:rPr>
      </w:pPr>
      <w:r>
        <w:rPr>
          <w:rFonts w:asciiTheme="minorHAnsi" w:hAnsiTheme="minorHAnsi" w:cs="Arial"/>
          <w:bCs/>
        </w:rPr>
        <w:t xml:space="preserve">If you do not wish to participate in the study, an alternate way to earn </w:t>
      </w:r>
      <w:r w:rsidR="00157052">
        <w:rPr>
          <w:rFonts w:asciiTheme="minorHAnsi" w:hAnsiTheme="minorHAnsi" w:cs="Arial"/>
          <w:bCs/>
        </w:rPr>
        <w:t xml:space="preserve">1 </w:t>
      </w:r>
      <w:r>
        <w:rPr>
          <w:rFonts w:asciiTheme="minorHAnsi" w:hAnsiTheme="minorHAnsi" w:cs="Arial"/>
          <w:bCs/>
        </w:rPr>
        <w:t>credit is to write a one-page, ungraded paper.  You should see your instructor for the topic.</w:t>
      </w:r>
      <w:r w:rsidRPr="00B81E91">
        <w:rPr>
          <w:rFonts w:ascii="Calibri" w:hAnsi="Calibri" w:cs="Arial"/>
          <w:bCs/>
        </w:rPr>
        <w:t xml:space="preserve"> </w:t>
      </w:r>
      <w:r w:rsidRPr="00B81E91">
        <w:rPr>
          <w:rFonts w:ascii="Calibri" w:hAnsi="Calibri" w:cs="Arial"/>
          <w:b/>
          <w:bCs/>
        </w:rPr>
        <w:t>There is no cost to participate in the study.</w:t>
      </w:r>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9C31" w14:textId="77777777" w:rsidR="00670978" w:rsidRDefault="00670978">
      <w:r>
        <w:separator/>
      </w:r>
    </w:p>
  </w:endnote>
  <w:endnote w:type="continuationSeparator" w:id="0">
    <w:p w14:paraId="20B27425" w14:textId="77777777" w:rsidR="00670978" w:rsidRDefault="0067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0F0E" w14:textId="77777777" w:rsidR="00670978" w:rsidRDefault="00670978">
      <w:r>
        <w:separator/>
      </w:r>
    </w:p>
  </w:footnote>
  <w:footnote w:type="continuationSeparator" w:id="0">
    <w:p w14:paraId="1906A78D" w14:textId="77777777" w:rsidR="00670978" w:rsidRDefault="0067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57052"/>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70978"/>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36689"/>
    <w:rsid w:val="00841D7E"/>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1E66"/>
    <w:rsid w:val="00BD400A"/>
    <w:rsid w:val="00BD44D9"/>
    <w:rsid w:val="00BE3CDA"/>
    <w:rsid w:val="00BE6AE6"/>
    <w:rsid w:val="00BE7F5F"/>
    <w:rsid w:val="00C01023"/>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1A1C"/>
    <w:rsid w:val="00EC2490"/>
    <w:rsid w:val="00EC61C0"/>
    <w:rsid w:val="00ED0442"/>
    <w:rsid w:val="00ED45F7"/>
    <w:rsid w:val="00EE18B8"/>
    <w:rsid w:val="00EF733D"/>
    <w:rsid w:val="00F04B95"/>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4607</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7</cp:revision>
  <cp:lastPrinted>2007-05-10T16:19:00Z</cp:lastPrinted>
  <dcterms:created xsi:type="dcterms:W3CDTF">2023-10-10T21:15:00Z</dcterms:created>
  <dcterms:modified xsi:type="dcterms:W3CDTF">2023-10-10T21:52:00Z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