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2D7A" w14:textId="67FC1B8A" w:rsidR="009470E0" w:rsidRDefault="009470E0">
      <w:pPr>
        <w:rPr>
          <w:rFonts w:cstheme="minorHAnsi"/>
          <w:sz w:val="24"/>
          <w:szCs w:val="24"/>
        </w:rPr>
      </w:pPr>
      <w:r>
        <w:rPr>
          <w:rFonts w:cstheme="minorHAnsi"/>
          <w:sz w:val="24"/>
          <w:szCs w:val="24"/>
        </w:rPr>
        <w:t>______________________________________________________________________________</w:t>
      </w:r>
    </w:p>
    <w:p w14:paraId="63803C1D" w14:textId="77777777" w:rsidR="009470E0" w:rsidRDefault="009470E0" w:rsidP="009470E0">
      <w:pPr>
        <w:jc w:val="center"/>
        <w:rPr>
          <w:rFonts w:cstheme="minorHAnsi"/>
          <w:b/>
          <w:bCs/>
          <w:sz w:val="32"/>
          <w:szCs w:val="32"/>
        </w:rPr>
      </w:pPr>
      <w:r w:rsidRPr="009470E0">
        <w:rPr>
          <w:rFonts w:cstheme="minorHAnsi"/>
          <w:b/>
          <w:bCs/>
          <w:sz w:val="32"/>
          <w:szCs w:val="32"/>
        </w:rPr>
        <w:t>Factors Influencing Life Expectancy</w:t>
      </w:r>
    </w:p>
    <w:p w14:paraId="13367BB3" w14:textId="1D96142A" w:rsidR="009470E0" w:rsidRPr="009470E0" w:rsidRDefault="009470E0" w:rsidP="009470E0">
      <w:pPr>
        <w:rPr>
          <w:rFonts w:cstheme="minorHAnsi"/>
          <w:sz w:val="24"/>
          <w:szCs w:val="24"/>
        </w:rPr>
      </w:pPr>
      <w:r>
        <w:rPr>
          <w:rFonts w:cstheme="minorHAnsi"/>
          <w:sz w:val="24"/>
          <w:szCs w:val="24"/>
        </w:rPr>
        <w:t>______________________________________________________________________________</w:t>
      </w:r>
    </w:p>
    <w:p w14:paraId="1AAB72FD" w14:textId="498F22CA" w:rsidR="00AE604C" w:rsidRPr="009470E0" w:rsidRDefault="00AE604C" w:rsidP="009470E0">
      <w:pPr>
        <w:rPr>
          <w:rFonts w:cstheme="minorHAnsi"/>
          <w:b/>
          <w:bCs/>
          <w:sz w:val="32"/>
          <w:szCs w:val="32"/>
        </w:rPr>
      </w:pPr>
      <w:r w:rsidRPr="00256A95">
        <w:rPr>
          <w:rFonts w:cstheme="minorHAnsi"/>
          <w:b/>
          <w:bCs/>
          <w:sz w:val="24"/>
          <w:szCs w:val="24"/>
        </w:rPr>
        <w:t>The problem statement I addressed</w:t>
      </w:r>
    </w:p>
    <w:p w14:paraId="4076D5D5" w14:textId="5DD51852" w:rsidR="00F14A07" w:rsidRPr="00256A95" w:rsidRDefault="001E69BA">
      <w:pPr>
        <w:rPr>
          <w:rFonts w:cstheme="minorHAnsi"/>
          <w:sz w:val="24"/>
          <w:szCs w:val="24"/>
        </w:rPr>
      </w:pPr>
      <w:r w:rsidRPr="00256A95">
        <w:rPr>
          <w:rFonts w:cstheme="minorHAnsi"/>
          <w:sz w:val="24"/>
          <w:szCs w:val="24"/>
        </w:rPr>
        <w:t xml:space="preserve">Life expectancy is one of the metrics used to measure health of a certain population. Life expectancy is not constant, it can change under the effect of some factors. I believe it would be beneficial to identify </w:t>
      </w:r>
      <w:r w:rsidR="009470E0">
        <w:rPr>
          <w:rFonts w:cstheme="minorHAnsi"/>
          <w:sz w:val="24"/>
          <w:szCs w:val="24"/>
        </w:rPr>
        <w:t>some</w:t>
      </w:r>
      <w:r w:rsidRPr="00256A95">
        <w:rPr>
          <w:rFonts w:cstheme="minorHAnsi"/>
          <w:sz w:val="24"/>
          <w:szCs w:val="24"/>
        </w:rPr>
        <w:t xml:space="preserve"> factors influencing life expectancy </w:t>
      </w:r>
      <w:r w:rsidR="00F14A07" w:rsidRPr="00256A95">
        <w:rPr>
          <w:rFonts w:cstheme="minorHAnsi"/>
          <w:sz w:val="24"/>
          <w:szCs w:val="24"/>
        </w:rPr>
        <w:t xml:space="preserve">as the interest in a longer healthier life has increased.  </w:t>
      </w:r>
      <w:r w:rsidR="00085FAB" w:rsidRPr="00256A95">
        <w:rPr>
          <w:rFonts w:cstheme="minorHAnsi"/>
          <w:sz w:val="24"/>
          <w:szCs w:val="24"/>
        </w:rPr>
        <w:t xml:space="preserve">Even though there are a lot of factors potentially influencing life expectancy, for this specific analysis variables “Schooling”, “Alcohol”, “BMI”, “Population”, “Expenditure on health” were chosen. Number of years spent on education (variable “Schooling”) could have a relationship with life expectancy. The more educated people are, the more information they have about the possible choices and opportunities of effectively living their lives and improving overall wellbeing. </w:t>
      </w:r>
      <w:r w:rsidR="00B92147" w:rsidRPr="00256A95">
        <w:rPr>
          <w:rFonts w:cstheme="minorHAnsi"/>
          <w:sz w:val="24"/>
          <w:szCs w:val="24"/>
        </w:rPr>
        <w:t>Can a relationship between education and life expectancy</w:t>
      </w:r>
      <w:r w:rsidR="004A7E4E" w:rsidRPr="00256A95">
        <w:rPr>
          <w:rFonts w:cstheme="minorHAnsi"/>
          <w:sz w:val="24"/>
          <w:szCs w:val="24"/>
        </w:rPr>
        <w:t xml:space="preserve"> be found</w:t>
      </w:r>
      <w:r w:rsidR="00B92147" w:rsidRPr="00256A95">
        <w:rPr>
          <w:rFonts w:cstheme="minorHAnsi"/>
          <w:sz w:val="24"/>
          <w:szCs w:val="24"/>
        </w:rPr>
        <w:t xml:space="preserve">? </w:t>
      </w:r>
      <w:r w:rsidR="00A66FD1" w:rsidRPr="00256A95">
        <w:rPr>
          <w:rFonts w:cstheme="minorHAnsi"/>
          <w:sz w:val="24"/>
          <w:szCs w:val="24"/>
        </w:rPr>
        <w:t xml:space="preserve">Even though potential health benefits from </w:t>
      </w:r>
      <w:r w:rsidR="00256A95">
        <w:rPr>
          <w:rFonts w:cstheme="minorHAnsi"/>
          <w:sz w:val="24"/>
          <w:szCs w:val="24"/>
        </w:rPr>
        <w:t xml:space="preserve">moderate </w:t>
      </w:r>
      <w:r w:rsidR="00A66FD1" w:rsidRPr="00256A95">
        <w:rPr>
          <w:rFonts w:cstheme="minorHAnsi"/>
          <w:sz w:val="24"/>
          <w:szCs w:val="24"/>
        </w:rPr>
        <w:t>alcohol consumption are claimed to exist, as well as the benefits of alcohol helping boost social interaction, there are quite a few health risks associated with alcohol consumption. Are the risks significant enough to play a</w:t>
      </w:r>
      <w:r w:rsidR="00B92147" w:rsidRPr="00256A95">
        <w:rPr>
          <w:rFonts w:cstheme="minorHAnsi"/>
          <w:sz w:val="24"/>
          <w:szCs w:val="24"/>
        </w:rPr>
        <w:t xml:space="preserve"> </w:t>
      </w:r>
      <w:r w:rsidR="00A66FD1" w:rsidRPr="00256A95">
        <w:rPr>
          <w:rFonts w:cstheme="minorHAnsi"/>
          <w:sz w:val="24"/>
          <w:szCs w:val="24"/>
        </w:rPr>
        <w:t>part in impacting life expectancy?</w:t>
      </w:r>
      <w:r w:rsidR="00256A95">
        <w:rPr>
          <w:rFonts w:cstheme="minorHAnsi"/>
          <w:sz w:val="24"/>
          <w:szCs w:val="24"/>
        </w:rPr>
        <w:t xml:space="preserve"> High values of</w:t>
      </w:r>
      <w:r w:rsidR="00A66FD1" w:rsidRPr="00256A95">
        <w:rPr>
          <w:rFonts w:cstheme="minorHAnsi"/>
          <w:sz w:val="24"/>
          <w:szCs w:val="24"/>
        </w:rPr>
        <w:t xml:space="preserve"> </w:t>
      </w:r>
      <w:r w:rsidR="00E96492" w:rsidRPr="00256A95">
        <w:rPr>
          <w:rFonts w:cstheme="minorHAnsi"/>
          <w:sz w:val="24"/>
          <w:szCs w:val="24"/>
        </w:rPr>
        <w:t xml:space="preserve">BMI </w:t>
      </w:r>
      <w:r w:rsidR="00256A95">
        <w:rPr>
          <w:rFonts w:cstheme="minorHAnsi"/>
          <w:sz w:val="24"/>
          <w:szCs w:val="24"/>
        </w:rPr>
        <w:t>are</w:t>
      </w:r>
      <w:r w:rsidR="00E96492" w:rsidRPr="00256A95">
        <w:rPr>
          <w:rFonts w:cstheme="minorHAnsi"/>
          <w:sz w:val="24"/>
          <w:szCs w:val="24"/>
        </w:rPr>
        <w:t xml:space="preserve"> known to play a role in the increased risks of a variety of diseases but what is the exact relationship of BMI with life expectancy? Densely populated areas are known to </w:t>
      </w:r>
      <w:r w:rsidR="00B92147" w:rsidRPr="00256A95">
        <w:rPr>
          <w:rFonts w:cstheme="minorHAnsi"/>
          <w:sz w:val="24"/>
          <w:szCs w:val="24"/>
        </w:rPr>
        <w:t>affect</w:t>
      </w:r>
      <w:r w:rsidR="00E96492" w:rsidRPr="00256A95">
        <w:rPr>
          <w:rFonts w:cstheme="minorHAnsi"/>
          <w:sz w:val="24"/>
          <w:szCs w:val="24"/>
        </w:rPr>
        <w:t xml:space="preserve"> the quality of the </w:t>
      </w:r>
      <w:r w:rsidR="00B92147" w:rsidRPr="00256A95">
        <w:rPr>
          <w:rFonts w:cstheme="minorHAnsi"/>
          <w:sz w:val="24"/>
          <w:szCs w:val="24"/>
        </w:rPr>
        <w:t>environment and availability of certain resources needed to maintain an improved wellbeing. Is there a relationship between population density and life expectancy? Would people enjoy a longer life if the government spent more on health?</w:t>
      </w:r>
    </w:p>
    <w:p w14:paraId="50B341C6" w14:textId="1954228F" w:rsidR="00B92147" w:rsidRPr="00256A95" w:rsidRDefault="00B92147">
      <w:pPr>
        <w:rPr>
          <w:rFonts w:cstheme="minorHAnsi"/>
          <w:b/>
          <w:bCs/>
          <w:sz w:val="24"/>
          <w:szCs w:val="24"/>
        </w:rPr>
      </w:pPr>
      <w:r w:rsidRPr="00256A95">
        <w:rPr>
          <w:rFonts w:cstheme="minorHAnsi"/>
          <w:b/>
          <w:bCs/>
          <w:sz w:val="24"/>
          <w:szCs w:val="24"/>
        </w:rPr>
        <w:t>How I addressed the problem statement</w:t>
      </w:r>
    </w:p>
    <w:p w14:paraId="148B9EAC" w14:textId="551BF9D9" w:rsidR="00F50AE5" w:rsidRPr="00256A95" w:rsidRDefault="00B361C3">
      <w:pPr>
        <w:rPr>
          <w:rFonts w:cstheme="minorHAnsi"/>
          <w:sz w:val="24"/>
          <w:szCs w:val="24"/>
        </w:rPr>
      </w:pPr>
      <w:r w:rsidRPr="00E917AD">
        <w:rPr>
          <w:rFonts w:cstheme="minorHAnsi"/>
          <w:sz w:val="24"/>
          <w:szCs w:val="24"/>
          <w:u w:val="single"/>
        </w:rPr>
        <w:t>The data.</w:t>
      </w:r>
      <w:r w:rsidRPr="00256A95">
        <w:rPr>
          <w:rFonts w:cstheme="minorHAnsi"/>
          <w:sz w:val="24"/>
          <w:szCs w:val="24"/>
        </w:rPr>
        <w:t xml:space="preserve">  </w:t>
      </w:r>
      <w:r w:rsidR="00F14A07" w:rsidRPr="00256A95">
        <w:rPr>
          <w:rFonts w:cstheme="minorHAnsi"/>
          <w:sz w:val="24"/>
          <w:szCs w:val="24"/>
        </w:rPr>
        <w:t xml:space="preserve">The data set I </w:t>
      </w:r>
      <w:r w:rsidR="00B92147" w:rsidRPr="00256A95">
        <w:rPr>
          <w:rFonts w:cstheme="minorHAnsi"/>
          <w:sz w:val="24"/>
          <w:szCs w:val="24"/>
        </w:rPr>
        <w:t>used for</w:t>
      </w:r>
      <w:r w:rsidR="00F14A07" w:rsidRPr="00256A95">
        <w:rPr>
          <w:rFonts w:cstheme="minorHAnsi"/>
          <w:sz w:val="24"/>
          <w:szCs w:val="24"/>
        </w:rPr>
        <w:t xml:space="preserve"> this project </w:t>
      </w:r>
      <w:r w:rsidR="00B92147" w:rsidRPr="00256A95">
        <w:rPr>
          <w:rFonts w:cstheme="minorHAnsi"/>
          <w:sz w:val="24"/>
          <w:szCs w:val="24"/>
        </w:rPr>
        <w:t>had been</w:t>
      </w:r>
      <w:r w:rsidR="00F14A07" w:rsidRPr="00256A95">
        <w:rPr>
          <w:rFonts w:cstheme="minorHAnsi"/>
          <w:sz w:val="24"/>
          <w:szCs w:val="24"/>
        </w:rPr>
        <w:t xml:space="preserve"> compiled using the economic data retrieved from the United Nation website and the rest of the data retrieved from the World Health Organization repository.</w:t>
      </w:r>
      <w:r w:rsidRPr="00256A95">
        <w:rPr>
          <w:rFonts w:cstheme="minorHAnsi"/>
          <w:sz w:val="24"/>
          <w:szCs w:val="24"/>
        </w:rPr>
        <w:t xml:space="preserve"> The data represents information for the time period of 2000-2015.</w:t>
      </w:r>
      <w:r w:rsidR="00B74BBB" w:rsidRPr="00256A95">
        <w:rPr>
          <w:rFonts w:cstheme="minorHAnsi"/>
          <w:sz w:val="24"/>
          <w:szCs w:val="24"/>
        </w:rPr>
        <w:t xml:space="preserve"> After much thought and consideration, the variable “Population” was removed from the analysis due to a high number of missing values and invalid data points present.</w:t>
      </w:r>
    </w:p>
    <w:p w14:paraId="0824505D" w14:textId="6FD350AF" w:rsidR="00AE604C" w:rsidRPr="00256A95" w:rsidRDefault="00B361C3">
      <w:pPr>
        <w:rPr>
          <w:rFonts w:cstheme="minorHAnsi"/>
          <w:sz w:val="24"/>
          <w:szCs w:val="24"/>
        </w:rPr>
      </w:pPr>
      <w:r w:rsidRPr="00E917AD">
        <w:rPr>
          <w:rFonts w:cstheme="minorHAnsi"/>
          <w:sz w:val="24"/>
          <w:szCs w:val="24"/>
          <w:u w:val="single"/>
        </w:rPr>
        <w:t>Multiple Linear Regression.</w:t>
      </w:r>
      <w:r w:rsidRPr="00256A95">
        <w:rPr>
          <w:rFonts w:cstheme="minorHAnsi"/>
          <w:sz w:val="24"/>
          <w:szCs w:val="24"/>
        </w:rPr>
        <w:t xml:space="preserve"> </w:t>
      </w:r>
      <w:r w:rsidR="00AE604C" w:rsidRPr="00256A95">
        <w:rPr>
          <w:rFonts w:cstheme="minorHAnsi"/>
          <w:sz w:val="24"/>
          <w:szCs w:val="24"/>
        </w:rPr>
        <w:t>This project examined the hypothes</w:t>
      </w:r>
      <w:r w:rsidR="00256A95">
        <w:rPr>
          <w:rFonts w:cstheme="minorHAnsi"/>
          <w:sz w:val="24"/>
          <w:szCs w:val="24"/>
        </w:rPr>
        <w:t>e</w:t>
      </w:r>
      <w:r w:rsidR="00AE604C" w:rsidRPr="00256A95">
        <w:rPr>
          <w:rFonts w:cstheme="minorHAnsi"/>
          <w:sz w:val="24"/>
          <w:szCs w:val="24"/>
        </w:rPr>
        <w:t>s about the relationship</w:t>
      </w:r>
      <w:r w:rsidR="00256A95">
        <w:rPr>
          <w:rFonts w:cstheme="minorHAnsi"/>
          <w:sz w:val="24"/>
          <w:szCs w:val="24"/>
        </w:rPr>
        <w:t>s</w:t>
      </w:r>
      <w:r w:rsidR="00AE604C" w:rsidRPr="00256A95">
        <w:rPr>
          <w:rFonts w:cstheme="minorHAnsi"/>
          <w:sz w:val="24"/>
          <w:szCs w:val="24"/>
        </w:rPr>
        <w:t xml:space="preserve"> between factors of </w:t>
      </w:r>
      <w:r w:rsidR="00F50AE5" w:rsidRPr="00256A95">
        <w:rPr>
          <w:rFonts w:cstheme="minorHAnsi"/>
          <w:sz w:val="24"/>
          <w:szCs w:val="24"/>
        </w:rPr>
        <w:t>education</w:t>
      </w:r>
      <w:r w:rsidR="00AE604C" w:rsidRPr="00256A95">
        <w:rPr>
          <w:rFonts w:cstheme="minorHAnsi"/>
          <w:sz w:val="24"/>
          <w:szCs w:val="24"/>
        </w:rPr>
        <w:t xml:space="preserve">, BMI, </w:t>
      </w:r>
      <w:r w:rsidR="00F50AE5" w:rsidRPr="00256A95">
        <w:rPr>
          <w:rFonts w:cstheme="minorHAnsi"/>
          <w:sz w:val="24"/>
          <w:szCs w:val="24"/>
        </w:rPr>
        <w:t xml:space="preserve">population density, </w:t>
      </w:r>
      <w:r w:rsidR="00AE604C" w:rsidRPr="00256A95">
        <w:rPr>
          <w:rFonts w:cstheme="minorHAnsi"/>
          <w:sz w:val="24"/>
          <w:szCs w:val="24"/>
        </w:rPr>
        <w:t>expenditure on health, alcohol</w:t>
      </w:r>
      <w:r w:rsidR="00F50AE5" w:rsidRPr="00256A95">
        <w:rPr>
          <w:rFonts w:cstheme="minorHAnsi"/>
          <w:sz w:val="24"/>
          <w:szCs w:val="24"/>
        </w:rPr>
        <w:t xml:space="preserve"> consumption </w:t>
      </w:r>
      <w:r w:rsidR="00AE604C" w:rsidRPr="00256A95">
        <w:rPr>
          <w:rFonts w:cstheme="minorHAnsi"/>
          <w:sz w:val="24"/>
          <w:szCs w:val="24"/>
        </w:rPr>
        <w:t>and life expectancy with the help of multiple regression analysis</w:t>
      </w:r>
      <w:r w:rsidR="00F50AE5" w:rsidRPr="00256A95">
        <w:rPr>
          <w:rFonts w:cstheme="minorHAnsi"/>
          <w:sz w:val="24"/>
          <w:szCs w:val="24"/>
        </w:rPr>
        <w:t xml:space="preserve">. </w:t>
      </w:r>
    </w:p>
    <w:p w14:paraId="1788C9C1" w14:textId="135E078B" w:rsidR="009470E0" w:rsidRDefault="00D11561">
      <w:pPr>
        <w:rPr>
          <w:rFonts w:cstheme="minorHAnsi"/>
          <w:sz w:val="24"/>
          <w:szCs w:val="24"/>
        </w:rPr>
      </w:pPr>
      <w:r w:rsidRPr="00256A95">
        <w:rPr>
          <w:rFonts w:cstheme="minorHAnsi"/>
          <w:b/>
          <w:bCs/>
          <w:sz w:val="24"/>
          <w:szCs w:val="24"/>
        </w:rPr>
        <w:t>Analysis</w:t>
      </w:r>
    </w:p>
    <w:p w14:paraId="3E8815F3" w14:textId="5312E930" w:rsidR="00D11561" w:rsidRPr="00256A95" w:rsidRDefault="00B361C3">
      <w:pPr>
        <w:rPr>
          <w:rFonts w:cstheme="minorHAnsi"/>
          <w:sz w:val="24"/>
          <w:szCs w:val="24"/>
        </w:rPr>
      </w:pPr>
      <w:r w:rsidRPr="00256A95">
        <w:rPr>
          <w:rFonts w:cstheme="minorHAnsi"/>
          <w:sz w:val="24"/>
          <w:szCs w:val="24"/>
        </w:rPr>
        <w:t xml:space="preserve">Assumptions of Multiple Linear Regression model were tested. Assumption of Independence and assumption of normality of residuals’ distribution were violated for the first </w:t>
      </w:r>
      <w:r w:rsidR="00C51251" w:rsidRPr="00256A95">
        <w:rPr>
          <w:rFonts w:cstheme="minorHAnsi"/>
          <w:sz w:val="24"/>
          <w:szCs w:val="24"/>
        </w:rPr>
        <w:t xml:space="preserve">regression </w:t>
      </w:r>
      <w:r w:rsidRPr="00256A95">
        <w:rPr>
          <w:rFonts w:cstheme="minorHAnsi"/>
          <w:sz w:val="24"/>
          <w:szCs w:val="24"/>
        </w:rPr>
        <w:t>model</w:t>
      </w:r>
      <w:r w:rsidR="00D11561" w:rsidRPr="00256A95">
        <w:rPr>
          <w:rFonts w:cstheme="minorHAnsi"/>
          <w:sz w:val="24"/>
          <w:szCs w:val="24"/>
        </w:rPr>
        <w:t>:</w:t>
      </w:r>
    </w:p>
    <w:p w14:paraId="49D96352" w14:textId="5602CC14" w:rsidR="00C51251" w:rsidRPr="00256A95" w:rsidRDefault="00D11561">
      <w:pPr>
        <w:rPr>
          <w:rFonts w:cstheme="minorHAnsi"/>
          <w:sz w:val="24"/>
          <w:szCs w:val="24"/>
        </w:rPr>
      </w:pPr>
      <w:proofErr w:type="spellStart"/>
      <w:proofErr w:type="gramStart"/>
      <w:r w:rsidRPr="00256A95">
        <w:rPr>
          <w:rStyle w:val="VerbatimChar"/>
          <w:rFonts w:asciiTheme="minorHAnsi" w:hAnsiTheme="minorHAnsi" w:cstheme="minorHAnsi"/>
          <w:sz w:val="24"/>
          <w:szCs w:val="24"/>
        </w:rPr>
        <w:lastRenderedPageBreak/>
        <w:t>lm</w:t>
      </w:r>
      <w:proofErr w:type="spellEnd"/>
      <w:r w:rsidRPr="00256A95">
        <w:rPr>
          <w:rStyle w:val="VerbatimChar"/>
          <w:rFonts w:asciiTheme="minorHAnsi" w:hAnsiTheme="minorHAnsi" w:cstheme="minorHAnsi"/>
          <w:sz w:val="24"/>
          <w:szCs w:val="24"/>
        </w:rPr>
        <w:t>(</w:t>
      </w:r>
      <w:proofErr w:type="gramEnd"/>
      <w:r w:rsidRPr="00256A95">
        <w:rPr>
          <w:rStyle w:val="VerbatimChar"/>
          <w:rFonts w:asciiTheme="minorHAnsi" w:hAnsiTheme="minorHAnsi" w:cstheme="minorHAnsi"/>
          <w:sz w:val="24"/>
          <w:szCs w:val="24"/>
        </w:rPr>
        <w:t xml:space="preserve">formula = </w:t>
      </w:r>
      <w:proofErr w:type="spellStart"/>
      <w:r w:rsidRPr="00256A95">
        <w:rPr>
          <w:rStyle w:val="VerbatimChar"/>
          <w:rFonts w:asciiTheme="minorHAnsi" w:hAnsiTheme="minorHAnsi" w:cstheme="minorHAnsi"/>
          <w:sz w:val="24"/>
          <w:szCs w:val="24"/>
        </w:rPr>
        <w:t>Life.expectancy</w:t>
      </w:r>
      <w:proofErr w:type="spellEnd"/>
      <w:r w:rsidRPr="00256A95">
        <w:rPr>
          <w:rStyle w:val="VerbatimChar"/>
          <w:rFonts w:asciiTheme="minorHAnsi" w:hAnsiTheme="minorHAnsi" w:cstheme="minorHAnsi"/>
          <w:sz w:val="24"/>
          <w:szCs w:val="24"/>
        </w:rPr>
        <w:t xml:space="preserve"> ~ Schooling + Alcohol + BMI + </w:t>
      </w:r>
      <w:proofErr w:type="spellStart"/>
      <w:r w:rsidRPr="00256A95">
        <w:rPr>
          <w:rStyle w:val="VerbatimChar"/>
          <w:rFonts w:asciiTheme="minorHAnsi" w:hAnsiTheme="minorHAnsi" w:cstheme="minorHAnsi"/>
          <w:sz w:val="24"/>
          <w:szCs w:val="24"/>
        </w:rPr>
        <w:t>Total.expenditure</w:t>
      </w:r>
      <w:proofErr w:type="spellEnd"/>
      <w:r w:rsidRPr="00256A95">
        <w:rPr>
          <w:rStyle w:val="VerbatimChar"/>
          <w:rFonts w:asciiTheme="minorHAnsi" w:hAnsiTheme="minorHAnsi" w:cstheme="minorHAnsi"/>
          <w:sz w:val="24"/>
          <w:szCs w:val="24"/>
        </w:rPr>
        <w:t xml:space="preserve">, </w:t>
      </w:r>
      <w:r w:rsidRPr="00256A95">
        <w:rPr>
          <w:rFonts w:cstheme="minorHAnsi"/>
          <w:sz w:val="24"/>
          <w:szCs w:val="24"/>
        </w:rPr>
        <w:br/>
      </w:r>
      <w:r w:rsidRPr="00256A95">
        <w:rPr>
          <w:rStyle w:val="VerbatimChar"/>
          <w:rFonts w:asciiTheme="minorHAnsi" w:hAnsiTheme="minorHAnsi" w:cstheme="minorHAnsi"/>
          <w:sz w:val="24"/>
          <w:szCs w:val="24"/>
        </w:rPr>
        <w:t>data = newdataset2)</w:t>
      </w:r>
      <w:r w:rsidR="00B361C3" w:rsidRPr="00256A95">
        <w:rPr>
          <w:rFonts w:cstheme="minorHAnsi"/>
          <w:sz w:val="24"/>
          <w:szCs w:val="24"/>
        </w:rPr>
        <w:t xml:space="preserve"> </w:t>
      </w:r>
    </w:p>
    <w:p w14:paraId="0DAE3D10" w14:textId="65E89ECA" w:rsidR="00C51251" w:rsidRPr="00256A95" w:rsidRDefault="00C51251" w:rsidP="00C51251">
      <w:pPr>
        <w:rPr>
          <w:rFonts w:cstheme="minorHAnsi"/>
          <w:sz w:val="24"/>
          <w:szCs w:val="24"/>
        </w:rPr>
      </w:pPr>
      <w:r w:rsidRPr="00256A95">
        <w:rPr>
          <w:rFonts w:cstheme="minorHAnsi"/>
          <w:sz w:val="24"/>
          <w:szCs w:val="24"/>
        </w:rPr>
        <w:t>The Durbin-Watson test showed a value bellow 1, which indicate</w:t>
      </w:r>
      <w:r w:rsidR="00256A95">
        <w:rPr>
          <w:rFonts w:cstheme="minorHAnsi"/>
          <w:sz w:val="24"/>
          <w:szCs w:val="24"/>
        </w:rPr>
        <w:t xml:space="preserve">d </w:t>
      </w:r>
      <w:r w:rsidRPr="00256A95">
        <w:rPr>
          <w:rFonts w:cstheme="minorHAnsi"/>
          <w:sz w:val="24"/>
          <w:szCs w:val="24"/>
        </w:rPr>
        <w:t>a positive correlation between adjacent residuals, and also a case of concern.</w:t>
      </w:r>
    </w:p>
    <w:p w14:paraId="67720CB9" w14:textId="3A559C27" w:rsidR="00C51251" w:rsidRDefault="00C51251" w:rsidP="000D7B11">
      <w:pPr>
        <w:pStyle w:val="SourceCode"/>
        <w:shd w:val="clear" w:color="auto" w:fill="auto"/>
        <w:rPr>
          <w:rStyle w:val="VerbatimChar"/>
          <w:rFonts w:asciiTheme="minorHAnsi" w:hAnsiTheme="minorHAnsi" w:cstheme="minorHAnsi"/>
          <w:sz w:val="24"/>
          <w:szCs w:val="24"/>
        </w:rPr>
      </w:pPr>
      <w:r w:rsidRPr="00256A95">
        <w:rPr>
          <w:rStyle w:val="VerbatimChar"/>
          <w:rFonts w:asciiTheme="minorHAnsi" w:hAnsiTheme="minorHAnsi" w:cstheme="minorHAnsi"/>
          <w:sz w:val="24"/>
          <w:szCs w:val="24"/>
        </w:rPr>
        <w:t>lag Autocorrelation D-W Statistic p-value</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1       0.8607623      0.272879       0</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Alternative hypothesis: </w:t>
      </w:r>
      <w:proofErr w:type="gramStart"/>
      <w:r w:rsidRPr="00256A95">
        <w:rPr>
          <w:rStyle w:val="VerbatimChar"/>
          <w:rFonts w:asciiTheme="minorHAnsi" w:hAnsiTheme="minorHAnsi" w:cstheme="minorHAnsi"/>
          <w:sz w:val="24"/>
          <w:szCs w:val="24"/>
        </w:rPr>
        <w:t>rho !</w:t>
      </w:r>
      <w:proofErr w:type="gramEnd"/>
      <w:r w:rsidRPr="00256A95">
        <w:rPr>
          <w:rStyle w:val="VerbatimChar"/>
          <w:rFonts w:asciiTheme="minorHAnsi" w:hAnsiTheme="minorHAnsi" w:cstheme="minorHAnsi"/>
          <w:sz w:val="24"/>
          <w:szCs w:val="24"/>
        </w:rPr>
        <w:t>= 0</w:t>
      </w:r>
    </w:p>
    <w:p w14:paraId="1C7F0636" w14:textId="75B490D0" w:rsidR="00256A95" w:rsidRPr="009470E0" w:rsidRDefault="00256A95" w:rsidP="00256A95">
      <w:pPr>
        <w:rPr>
          <w:rFonts w:cstheme="minorHAnsi"/>
        </w:rPr>
      </w:pPr>
      <w:r w:rsidRPr="009470E0">
        <w:rPr>
          <w:rFonts w:cstheme="minorHAnsi"/>
        </w:rPr>
        <w:t>Q-Q plot of Regression Standardized Residuals</w:t>
      </w:r>
      <w:r w:rsidR="009470E0">
        <w:rPr>
          <w:rFonts w:cstheme="minorHAnsi"/>
        </w:rPr>
        <w:t>:</w:t>
      </w:r>
    </w:p>
    <w:p w14:paraId="06AE539C" w14:textId="68C89EF3" w:rsidR="00C51251" w:rsidRPr="00256A95" w:rsidRDefault="00C51251">
      <w:pPr>
        <w:rPr>
          <w:rFonts w:cstheme="minorHAnsi"/>
          <w:sz w:val="24"/>
          <w:szCs w:val="24"/>
        </w:rPr>
      </w:pPr>
      <w:r w:rsidRPr="00256A95">
        <w:rPr>
          <w:rFonts w:cstheme="minorHAnsi"/>
          <w:noProof/>
          <w:sz w:val="24"/>
          <w:szCs w:val="24"/>
        </w:rPr>
        <w:drawing>
          <wp:inline distT="0" distB="0" distL="0" distR="0" wp14:anchorId="624621AB" wp14:editId="0CD92851">
            <wp:extent cx="2286000" cy="1800225"/>
            <wp:effectExtent l="0" t="0" r="0" b="9525"/>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5"/>
                    <a:stretch>
                      <a:fillRect/>
                    </a:stretch>
                  </pic:blipFill>
                  <pic:spPr bwMode="auto">
                    <a:xfrm>
                      <a:off x="0" y="0"/>
                      <a:ext cx="2286000" cy="1800225"/>
                    </a:xfrm>
                    <a:prstGeom prst="rect">
                      <a:avLst/>
                    </a:prstGeom>
                    <a:noFill/>
                    <a:ln w="9525">
                      <a:noFill/>
                      <a:headEnd/>
                      <a:tailEnd/>
                    </a:ln>
                  </pic:spPr>
                </pic:pic>
              </a:graphicData>
            </a:graphic>
          </wp:inline>
        </w:drawing>
      </w:r>
    </w:p>
    <w:p w14:paraId="10A4EE06" w14:textId="723257BC" w:rsidR="00D11561" w:rsidRPr="00256A95" w:rsidRDefault="00D11561">
      <w:pPr>
        <w:rPr>
          <w:rFonts w:cstheme="minorHAnsi"/>
          <w:sz w:val="24"/>
          <w:szCs w:val="24"/>
        </w:rPr>
      </w:pPr>
      <w:r w:rsidRPr="00256A95">
        <w:rPr>
          <w:rFonts w:cstheme="minorHAnsi"/>
          <w:sz w:val="24"/>
          <w:szCs w:val="24"/>
        </w:rPr>
        <w:t>Not all of the points on the Q-Q plot lie on the straight line, which shows abnormal distribution of the residuals.</w:t>
      </w:r>
    </w:p>
    <w:p w14:paraId="3081ED67" w14:textId="037D4903" w:rsidR="009470E0" w:rsidRPr="009470E0" w:rsidRDefault="00D11561">
      <w:pPr>
        <w:rPr>
          <w:rFonts w:cstheme="minorHAnsi"/>
          <w:sz w:val="24"/>
          <w:szCs w:val="24"/>
          <w:u w:val="single"/>
        </w:rPr>
      </w:pPr>
      <w:r w:rsidRPr="009470E0">
        <w:rPr>
          <w:rFonts w:cstheme="minorHAnsi"/>
          <w:sz w:val="24"/>
          <w:szCs w:val="24"/>
          <w:u w:val="single"/>
        </w:rPr>
        <w:t xml:space="preserve">Solution </w:t>
      </w:r>
    </w:p>
    <w:p w14:paraId="33A81D83" w14:textId="2B2473F9" w:rsidR="00B361C3" w:rsidRPr="00256A95" w:rsidRDefault="00B361C3">
      <w:pPr>
        <w:rPr>
          <w:rFonts w:cstheme="minorHAnsi"/>
          <w:sz w:val="24"/>
          <w:szCs w:val="24"/>
        </w:rPr>
      </w:pPr>
      <w:r w:rsidRPr="00256A95">
        <w:rPr>
          <w:rFonts w:cstheme="minorHAnsi"/>
          <w:sz w:val="24"/>
          <w:szCs w:val="24"/>
        </w:rPr>
        <w:t xml:space="preserve">After performing some research on the possible </w:t>
      </w:r>
      <w:r w:rsidR="00C51251" w:rsidRPr="00256A95">
        <w:rPr>
          <w:rFonts w:cstheme="minorHAnsi"/>
          <w:sz w:val="24"/>
          <w:szCs w:val="24"/>
        </w:rPr>
        <w:t>causes of the</w:t>
      </w:r>
      <w:r w:rsidRPr="00256A95">
        <w:rPr>
          <w:rFonts w:cstheme="minorHAnsi"/>
          <w:sz w:val="24"/>
          <w:szCs w:val="24"/>
        </w:rPr>
        <w:t xml:space="preserve"> independence violation</w:t>
      </w:r>
      <w:r w:rsidR="00C51251" w:rsidRPr="00256A95">
        <w:rPr>
          <w:rFonts w:cstheme="minorHAnsi"/>
          <w:sz w:val="24"/>
          <w:szCs w:val="24"/>
        </w:rPr>
        <w:t>, the decision to test the hypotheses including the data for only one year was made.</w:t>
      </w:r>
      <w:r w:rsidRPr="00256A95">
        <w:rPr>
          <w:rFonts w:cstheme="minorHAnsi"/>
          <w:sz w:val="24"/>
          <w:szCs w:val="24"/>
        </w:rPr>
        <w:t xml:space="preserve"> </w:t>
      </w:r>
      <w:r w:rsidR="00C51251" w:rsidRPr="00256A95">
        <w:rPr>
          <w:rFonts w:cstheme="minorHAnsi"/>
          <w:sz w:val="24"/>
          <w:szCs w:val="24"/>
        </w:rPr>
        <w:t xml:space="preserve">The data for the same country for each subsequent year </w:t>
      </w:r>
      <w:r w:rsidR="00EA1F84" w:rsidRPr="00256A95">
        <w:rPr>
          <w:rFonts w:cstheme="minorHAnsi"/>
          <w:sz w:val="24"/>
          <w:szCs w:val="24"/>
        </w:rPr>
        <w:t xml:space="preserve">with 16 total years </w:t>
      </w:r>
      <w:r w:rsidR="00C51251" w:rsidRPr="00256A95">
        <w:rPr>
          <w:rFonts w:cstheme="minorHAnsi"/>
          <w:sz w:val="24"/>
          <w:szCs w:val="24"/>
        </w:rPr>
        <w:t xml:space="preserve">seemed to be similar and could have potentially caused the serial correlation affecting the </w:t>
      </w:r>
      <w:r w:rsidR="00D11561" w:rsidRPr="00256A95">
        <w:rPr>
          <w:rFonts w:cstheme="minorHAnsi"/>
          <w:sz w:val="24"/>
          <w:szCs w:val="24"/>
        </w:rPr>
        <w:t xml:space="preserve">first </w:t>
      </w:r>
      <w:r w:rsidR="00C51251" w:rsidRPr="00256A95">
        <w:rPr>
          <w:rFonts w:cstheme="minorHAnsi"/>
          <w:sz w:val="24"/>
          <w:szCs w:val="24"/>
        </w:rPr>
        <w:t>analysis.</w:t>
      </w:r>
    </w:p>
    <w:p w14:paraId="78B64E1C" w14:textId="5A042C27" w:rsidR="00C51251" w:rsidRPr="00256A95" w:rsidRDefault="00EA1F84">
      <w:pPr>
        <w:rPr>
          <w:rFonts w:cstheme="minorHAnsi"/>
          <w:sz w:val="24"/>
          <w:szCs w:val="24"/>
        </w:rPr>
      </w:pPr>
      <w:r w:rsidRPr="00256A95">
        <w:rPr>
          <w:rFonts w:cstheme="minorHAnsi"/>
          <w:sz w:val="24"/>
          <w:szCs w:val="24"/>
        </w:rPr>
        <w:t xml:space="preserve">The second model </w:t>
      </w:r>
      <w:r w:rsidR="00D11561" w:rsidRPr="00256A95">
        <w:rPr>
          <w:rFonts w:cstheme="minorHAnsi"/>
          <w:sz w:val="24"/>
          <w:szCs w:val="24"/>
        </w:rPr>
        <w:t>with observations for the year 2014 showed the following results</w:t>
      </w:r>
      <w:r w:rsidR="004367DA" w:rsidRPr="00256A95">
        <w:rPr>
          <w:rFonts w:cstheme="minorHAnsi"/>
          <w:sz w:val="24"/>
          <w:szCs w:val="24"/>
        </w:rPr>
        <w:t xml:space="preserve"> for the estimated coefficients:</w:t>
      </w:r>
    </w:p>
    <w:p w14:paraId="6D1ECB3A" w14:textId="4EAC490A" w:rsidR="004367DA" w:rsidRPr="00256A95" w:rsidRDefault="004367DA">
      <w:pPr>
        <w:rPr>
          <w:rStyle w:val="VerbatimChar"/>
          <w:rFonts w:asciiTheme="minorHAnsi" w:hAnsiTheme="minorHAnsi" w:cstheme="minorHAnsi"/>
          <w:sz w:val="24"/>
          <w:szCs w:val="24"/>
        </w:rPr>
      </w:pPr>
      <w:r w:rsidRPr="00256A95">
        <w:rPr>
          <w:rStyle w:val="VerbatimChar"/>
          <w:rFonts w:asciiTheme="minorHAnsi" w:hAnsiTheme="minorHAnsi" w:cstheme="minorHAnsi"/>
          <w:sz w:val="24"/>
          <w:szCs w:val="24"/>
        </w:rPr>
        <w:t>Coefficients:</w:t>
      </w:r>
      <w:r w:rsidRPr="00256A95">
        <w:rPr>
          <w:rFonts w:cstheme="minorHAnsi"/>
          <w:sz w:val="24"/>
          <w:szCs w:val="24"/>
        </w:rPr>
        <w:br/>
      </w:r>
      <w:r w:rsidRPr="00256A95">
        <w:rPr>
          <w:rStyle w:val="VerbatimChar"/>
          <w:rFonts w:asciiTheme="minorHAnsi" w:hAnsiTheme="minorHAnsi" w:cstheme="minorHAnsi"/>
          <w:sz w:val="24"/>
          <w:szCs w:val="24"/>
        </w:rPr>
        <w:t xml:space="preserve">                  Estimate Std. Error t value </w:t>
      </w:r>
      <w:proofErr w:type="spellStart"/>
      <w:r w:rsidRPr="00256A95">
        <w:rPr>
          <w:rStyle w:val="VerbatimChar"/>
          <w:rFonts w:asciiTheme="minorHAnsi" w:hAnsiTheme="minorHAnsi" w:cstheme="minorHAnsi"/>
          <w:sz w:val="24"/>
          <w:szCs w:val="24"/>
        </w:rPr>
        <w:t>Pr</w:t>
      </w:r>
      <w:proofErr w:type="spellEnd"/>
      <w:r w:rsidRPr="00256A95">
        <w:rPr>
          <w:rStyle w:val="VerbatimChar"/>
          <w:rFonts w:asciiTheme="minorHAnsi" w:hAnsiTheme="minorHAnsi" w:cstheme="minorHAnsi"/>
          <w:sz w:val="24"/>
          <w:szCs w:val="24"/>
        </w:rPr>
        <w:t>(&gt;|t</w:t>
      </w:r>
      <w:proofErr w:type="gramStart"/>
      <w:r w:rsidRPr="00256A95">
        <w:rPr>
          <w:rStyle w:val="VerbatimChar"/>
          <w:rFonts w:asciiTheme="minorHAnsi" w:hAnsiTheme="minorHAnsi" w:cstheme="minorHAnsi"/>
          <w:sz w:val="24"/>
          <w:szCs w:val="24"/>
        </w:rPr>
        <w:t xml:space="preserve">|)   </w:t>
      </w:r>
      <w:proofErr w:type="gramEnd"/>
      <w:r w:rsidRPr="00256A95">
        <w:rPr>
          <w:rStyle w:val="VerbatimChar"/>
          <w:rFonts w:asciiTheme="minorHAnsi" w:hAnsiTheme="minorHAnsi" w:cstheme="minorHAnsi"/>
          <w:sz w:val="24"/>
          <w:szCs w:val="24"/>
        </w:rPr>
        <w:t xml:space="preserve"> </w:t>
      </w:r>
      <w:r w:rsidRPr="00256A95">
        <w:rPr>
          <w:rFonts w:cstheme="minorHAnsi"/>
          <w:sz w:val="24"/>
          <w:szCs w:val="24"/>
        </w:rPr>
        <w:br/>
      </w:r>
      <w:r w:rsidRPr="00256A95">
        <w:rPr>
          <w:rStyle w:val="VerbatimChar"/>
          <w:rFonts w:asciiTheme="minorHAnsi" w:hAnsiTheme="minorHAnsi" w:cstheme="minorHAnsi"/>
          <w:sz w:val="24"/>
          <w:szCs w:val="24"/>
        </w:rPr>
        <w:t>(Intercept)       41.76533    3.48571  11.982  &lt; 2e-16 ***</w:t>
      </w:r>
      <w:r w:rsidRPr="00256A95">
        <w:rPr>
          <w:rFonts w:cstheme="minorHAnsi"/>
          <w:sz w:val="24"/>
          <w:szCs w:val="24"/>
        </w:rPr>
        <w:br/>
      </w:r>
      <w:r w:rsidRPr="00256A95">
        <w:rPr>
          <w:rStyle w:val="VerbatimChar"/>
          <w:rFonts w:asciiTheme="minorHAnsi" w:hAnsiTheme="minorHAnsi" w:cstheme="minorHAnsi"/>
          <w:sz w:val="24"/>
          <w:szCs w:val="24"/>
        </w:rPr>
        <w:t xml:space="preserve">BMI                0.15755    0.05704   2.762  0.00716 ** </w:t>
      </w:r>
      <w:r w:rsidRPr="00256A95">
        <w:rPr>
          <w:rFonts w:cstheme="minorHAnsi"/>
          <w:sz w:val="24"/>
          <w:szCs w:val="24"/>
        </w:rPr>
        <w:br/>
      </w:r>
      <w:r w:rsidRPr="00256A95">
        <w:rPr>
          <w:rStyle w:val="VerbatimChar"/>
          <w:rFonts w:asciiTheme="minorHAnsi" w:hAnsiTheme="minorHAnsi" w:cstheme="minorHAnsi"/>
          <w:sz w:val="24"/>
          <w:szCs w:val="24"/>
        </w:rPr>
        <w:t>Schooling          1.81364    0.31882   5.689 2.14e-07 ***</w:t>
      </w:r>
      <w:r w:rsidRPr="00256A95">
        <w:rPr>
          <w:rFonts w:cstheme="minorHAnsi"/>
          <w:sz w:val="24"/>
          <w:szCs w:val="24"/>
        </w:rPr>
        <w:br/>
      </w:r>
      <w:r w:rsidRPr="00256A95">
        <w:rPr>
          <w:rStyle w:val="VerbatimChar"/>
          <w:rFonts w:asciiTheme="minorHAnsi" w:hAnsiTheme="minorHAnsi" w:cstheme="minorHAnsi"/>
          <w:sz w:val="24"/>
          <w:szCs w:val="24"/>
        </w:rPr>
        <w:t xml:space="preserve">Alcohol           -0.02183    0.25298  -0.086  0.93147    </w:t>
      </w:r>
      <w:r w:rsidRPr="00256A95">
        <w:rPr>
          <w:rFonts w:cstheme="minorHAnsi"/>
          <w:sz w:val="24"/>
          <w:szCs w:val="24"/>
        </w:rPr>
        <w:br/>
      </w:r>
      <w:proofErr w:type="spellStart"/>
      <w:r w:rsidRPr="00256A95">
        <w:rPr>
          <w:rStyle w:val="VerbatimChar"/>
          <w:rFonts w:asciiTheme="minorHAnsi" w:hAnsiTheme="minorHAnsi" w:cstheme="minorHAnsi"/>
          <w:sz w:val="24"/>
          <w:szCs w:val="24"/>
        </w:rPr>
        <w:t>Total.expenditure</w:t>
      </w:r>
      <w:proofErr w:type="spellEnd"/>
      <w:r w:rsidRPr="00256A95">
        <w:rPr>
          <w:rStyle w:val="VerbatimChar"/>
          <w:rFonts w:asciiTheme="minorHAnsi" w:hAnsiTheme="minorHAnsi" w:cstheme="minorHAnsi"/>
          <w:sz w:val="24"/>
          <w:szCs w:val="24"/>
        </w:rPr>
        <w:t xml:space="preserve"> -0.11451    0.26433  -0.433  0.66607    </w:t>
      </w:r>
    </w:p>
    <w:p w14:paraId="32DDF0D0" w14:textId="71F8E2F1" w:rsidR="004367DA" w:rsidRPr="00256A95" w:rsidRDefault="004367DA" w:rsidP="004367DA">
      <w:pPr>
        <w:pStyle w:val="FirstParagraph"/>
        <w:rPr>
          <w:rFonts w:cstheme="minorHAnsi"/>
        </w:rPr>
      </w:pPr>
      <w:r w:rsidRPr="00256A95">
        <w:rPr>
          <w:rFonts w:cstheme="minorHAnsi"/>
        </w:rPr>
        <w:t xml:space="preserve">The variables BMI and Schooling are statistically significant. </w:t>
      </w:r>
      <w:r w:rsidRPr="00256A95">
        <w:rPr>
          <w:rFonts w:cstheme="minorHAnsi"/>
          <w:i/>
          <w:iCs/>
        </w:rPr>
        <w:t>p</w:t>
      </w:r>
      <w:r w:rsidRPr="00256A95">
        <w:rPr>
          <w:rFonts w:cstheme="minorHAnsi"/>
        </w:rPr>
        <w:t xml:space="preserve">-values for the coefficients of Alcohol and </w:t>
      </w:r>
      <w:proofErr w:type="spellStart"/>
      <w:r w:rsidRPr="00256A95">
        <w:rPr>
          <w:rFonts w:cstheme="minorHAnsi"/>
        </w:rPr>
        <w:t>Total.expenditure</w:t>
      </w:r>
      <w:proofErr w:type="spellEnd"/>
      <w:r w:rsidRPr="00256A95">
        <w:rPr>
          <w:rFonts w:cstheme="minorHAnsi"/>
        </w:rPr>
        <w:t xml:space="preserve"> </w:t>
      </w:r>
      <w:r w:rsidR="00B74BBB" w:rsidRPr="00256A95">
        <w:rPr>
          <w:rFonts w:cstheme="minorHAnsi"/>
        </w:rPr>
        <w:t>are</w:t>
      </w:r>
      <w:r w:rsidRPr="00256A95">
        <w:rPr>
          <w:rFonts w:cstheme="minorHAnsi"/>
        </w:rPr>
        <w:t xml:space="preserve"> above .05, which indicate</w:t>
      </w:r>
      <w:r w:rsidR="00B74BBB" w:rsidRPr="00256A95">
        <w:rPr>
          <w:rFonts w:cstheme="minorHAnsi"/>
        </w:rPr>
        <w:t>s</w:t>
      </w:r>
      <w:r w:rsidRPr="00256A95">
        <w:rPr>
          <w:rFonts w:cstheme="minorHAnsi"/>
        </w:rPr>
        <w:t xml:space="preserve"> that there is no sufficient evidence to determine that effect exists for these variables at the population level.</w:t>
      </w:r>
    </w:p>
    <w:p w14:paraId="64899B4D" w14:textId="70424EFA" w:rsidR="004367DA" w:rsidRPr="00256A95" w:rsidRDefault="004367DA" w:rsidP="004367DA">
      <w:pPr>
        <w:pStyle w:val="BodyText"/>
        <w:rPr>
          <w:rFonts w:cstheme="minorHAnsi"/>
        </w:rPr>
      </w:pPr>
      <w:r w:rsidRPr="00256A95">
        <w:rPr>
          <w:rFonts w:cstheme="minorHAnsi"/>
        </w:rPr>
        <w:lastRenderedPageBreak/>
        <w:t xml:space="preserve">Since it is pretty common to use </w:t>
      </w:r>
      <w:r w:rsidRPr="00256A95">
        <w:rPr>
          <w:rFonts w:cstheme="minorHAnsi"/>
          <w:i/>
        </w:rPr>
        <w:t>p</w:t>
      </w:r>
      <w:r w:rsidRPr="00256A95">
        <w:rPr>
          <w:rFonts w:cstheme="minorHAnsi"/>
        </w:rPr>
        <w:t xml:space="preserve">-values of the coefficients to decide which values should be in the final model and which shouldn’t, I only used BMI and Schooling </w:t>
      </w:r>
      <w:r w:rsidR="00B74BBB" w:rsidRPr="00256A95">
        <w:rPr>
          <w:rFonts w:cstheme="minorHAnsi"/>
        </w:rPr>
        <w:t xml:space="preserve">in the </w:t>
      </w:r>
      <w:r w:rsidRPr="00256A95">
        <w:rPr>
          <w:rFonts w:cstheme="minorHAnsi"/>
        </w:rPr>
        <w:t>final model:</w:t>
      </w:r>
    </w:p>
    <w:p w14:paraId="1E158E8C" w14:textId="535A62D5" w:rsidR="004367DA" w:rsidRPr="00256A95" w:rsidRDefault="004367DA" w:rsidP="004367DA">
      <w:pPr>
        <w:pStyle w:val="BodyText"/>
        <w:rPr>
          <w:rStyle w:val="VerbatimChar"/>
          <w:rFonts w:asciiTheme="minorHAnsi" w:hAnsiTheme="minorHAnsi" w:cstheme="minorHAnsi"/>
        </w:rPr>
      </w:pPr>
      <w:proofErr w:type="spellStart"/>
      <w:proofErr w:type="gramStart"/>
      <w:r w:rsidRPr="00256A95">
        <w:rPr>
          <w:rStyle w:val="VerbatimChar"/>
          <w:rFonts w:asciiTheme="minorHAnsi" w:hAnsiTheme="minorHAnsi" w:cstheme="minorHAnsi"/>
        </w:rPr>
        <w:t>lm</w:t>
      </w:r>
      <w:proofErr w:type="spellEnd"/>
      <w:r w:rsidRPr="00256A95">
        <w:rPr>
          <w:rStyle w:val="VerbatimChar"/>
          <w:rFonts w:asciiTheme="minorHAnsi" w:hAnsiTheme="minorHAnsi" w:cstheme="minorHAnsi"/>
        </w:rPr>
        <w:t>(</w:t>
      </w:r>
      <w:proofErr w:type="gramEnd"/>
      <w:r w:rsidRPr="00256A95">
        <w:rPr>
          <w:rStyle w:val="VerbatimChar"/>
          <w:rFonts w:asciiTheme="minorHAnsi" w:hAnsiTheme="minorHAnsi" w:cstheme="minorHAnsi"/>
        </w:rPr>
        <w:t xml:space="preserve">formula = </w:t>
      </w:r>
      <w:proofErr w:type="spellStart"/>
      <w:r w:rsidRPr="00256A95">
        <w:rPr>
          <w:rStyle w:val="VerbatimChar"/>
          <w:rFonts w:asciiTheme="minorHAnsi" w:hAnsiTheme="minorHAnsi" w:cstheme="minorHAnsi"/>
        </w:rPr>
        <w:t>Life.expectancy</w:t>
      </w:r>
      <w:proofErr w:type="spellEnd"/>
      <w:r w:rsidRPr="00256A95">
        <w:rPr>
          <w:rStyle w:val="VerbatimChar"/>
          <w:rFonts w:asciiTheme="minorHAnsi" w:hAnsiTheme="minorHAnsi" w:cstheme="minorHAnsi"/>
        </w:rPr>
        <w:t xml:space="preserve"> ~ BMI + Schooling, data = newdataset_LED2)</w:t>
      </w:r>
    </w:p>
    <w:p w14:paraId="68D650A2" w14:textId="77777777" w:rsidR="009470E0" w:rsidRDefault="009470E0" w:rsidP="004367DA">
      <w:pPr>
        <w:pStyle w:val="BodyText"/>
        <w:rPr>
          <w:rFonts w:cstheme="minorHAnsi"/>
          <w:b/>
        </w:rPr>
      </w:pPr>
    </w:p>
    <w:p w14:paraId="04B8F485" w14:textId="4BBE913B" w:rsidR="004367DA" w:rsidRPr="009470E0" w:rsidRDefault="004367DA" w:rsidP="004367DA">
      <w:pPr>
        <w:pStyle w:val="BodyText"/>
        <w:rPr>
          <w:rFonts w:cstheme="minorHAnsi"/>
          <w:bCs/>
          <w:u w:val="single"/>
        </w:rPr>
      </w:pPr>
      <w:r w:rsidRPr="009470E0">
        <w:rPr>
          <w:rFonts w:cstheme="minorHAnsi"/>
          <w:bCs/>
          <w:u w:val="single"/>
        </w:rPr>
        <w:t>Standardized betas</w:t>
      </w:r>
    </w:p>
    <w:p w14:paraId="46894C89"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BMI Schooling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0.2571045 0.5420347 </w:t>
      </w:r>
    </w:p>
    <w:p w14:paraId="1C4A02C8" w14:textId="2BBE4A4E" w:rsidR="004367DA" w:rsidRPr="00256A95" w:rsidRDefault="004367DA" w:rsidP="004367DA">
      <w:pPr>
        <w:pStyle w:val="FirstParagraph"/>
        <w:rPr>
          <w:rFonts w:cstheme="minorHAnsi"/>
        </w:rPr>
      </w:pPr>
      <w:r w:rsidRPr="00256A95">
        <w:rPr>
          <w:rFonts w:cstheme="minorHAnsi"/>
          <w:bCs/>
          <w:i/>
          <w:iCs/>
        </w:rPr>
        <w:t>Schooling.</w:t>
      </w:r>
      <w:r w:rsidRPr="00256A95">
        <w:rPr>
          <w:rFonts w:cstheme="minorHAnsi"/>
        </w:rPr>
        <w:t xml:space="preserve"> Standardized beta is 0.542. This value shows that when Schooling increases by one standard deviation (2.3), life expectancy increases by 0.542 standard deviations. Standard deviation for </w:t>
      </w:r>
      <w:proofErr w:type="spellStart"/>
      <w:r w:rsidRPr="00256A95">
        <w:rPr>
          <w:rFonts w:cstheme="minorHAnsi"/>
        </w:rPr>
        <w:t>Life.expectancy</w:t>
      </w:r>
      <w:proofErr w:type="spellEnd"/>
      <w:r w:rsidRPr="00256A95">
        <w:rPr>
          <w:rFonts w:cstheme="minorHAnsi"/>
        </w:rPr>
        <w:t xml:space="preserve"> is 7.65, so the change that will be observed is about 4.1463</w:t>
      </w:r>
    </w:p>
    <w:p w14:paraId="5E59726B" w14:textId="288762D1" w:rsidR="004367DA" w:rsidRPr="00256A95" w:rsidRDefault="004367DA" w:rsidP="004367DA">
      <w:pPr>
        <w:pStyle w:val="BodyText"/>
        <w:rPr>
          <w:rFonts w:cstheme="minorHAnsi"/>
        </w:rPr>
      </w:pPr>
      <w:r w:rsidRPr="00256A95">
        <w:rPr>
          <w:rFonts w:cstheme="minorHAnsi"/>
          <w:bCs/>
          <w:i/>
          <w:iCs/>
        </w:rPr>
        <w:t>BMI.</w:t>
      </w:r>
      <w:r w:rsidRPr="00256A95">
        <w:rPr>
          <w:rFonts w:cstheme="minorHAnsi"/>
        </w:rPr>
        <w:t xml:space="preserve"> Standardized beta is 0.257. This value shows that when BMI increases by one standard deviation (12.81), life expectancy increases by 0.257 standard deviations. Standard deviation for </w:t>
      </w:r>
      <w:proofErr w:type="spellStart"/>
      <w:r w:rsidRPr="00256A95">
        <w:rPr>
          <w:rFonts w:cstheme="minorHAnsi"/>
        </w:rPr>
        <w:t>Life.expectancy</w:t>
      </w:r>
      <w:proofErr w:type="spellEnd"/>
      <w:r w:rsidRPr="00256A95">
        <w:rPr>
          <w:rFonts w:cstheme="minorHAnsi"/>
        </w:rPr>
        <w:t xml:space="preserve"> is 7.65, so the change that will be observed is 1.96605.</w:t>
      </w:r>
    </w:p>
    <w:p w14:paraId="6CE6ADA3" w14:textId="00E04CA5" w:rsidR="004367DA" w:rsidRPr="009470E0" w:rsidRDefault="004367DA" w:rsidP="004367DA">
      <w:pPr>
        <w:pStyle w:val="BodyText"/>
        <w:rPr>
          <w:rFonts w:cstheme="minorHAnsi"/>
          <w:u w:val="single"/>
        </w:rPr>
      </w:pPr>
      <w:r w:rsidRPr="009470E0">
        <w:rPr>
          <w:rFonts w:cstheme="minorHAnsi"/>
          <w:u w:val="single"/>
        </w:rPr>
        <w:t>Confidence intervals</w:t>
      </w:r>
    </w:p>
    <w:p w14:paraId="5C79363C"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2.5 %     97.5 %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(Intercept) 35.28388475 47.4233148</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BMI          </w:t>
      </w:r>
      <w:proofErr w:type="gramStart"/>
      <w:r w:rsidRPr="00256A95">
        <w:rPr>
          <w:rStyle w:val="VerbatimChar"/>
          <w:rFonts w:asciiTheme="minorHAnsi" w:hAnsiTheme="minorHAnsi" w:cstheme="minorHAnsi"/>
          <w:sz w:val="24"/>
          <w:szCs w:val="24"/>
        </w:rPr>
        <w:t>0.04557858  0</w:t>
      </w:r>
      <w:proofErr w:type="gramEnd"/>
      <w:r w:rsidRPr="00256A95">
        <w:rPr>
          <w:rStyle w:val="VerbatimChar"/>
          <w:rFonts w:asciiTheme="minorHAnsi" w:hAnsiTheme="minorHAnsi" w:cstheme="minorHAnsi"/>
          <w:sz w:val="24"/>
          <w:szCs w:val="24"/>
        </w:rPr>
        <w:t>.2617836</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Schooling    1.20135112  2.4044434</w:t>
      </w:r>
    </w:p>
    <w:p w14:paraId="31229628" w14:textId="19C28829" w:rsidR="004367DA" w:rsidRPr="009470E0" w:rsidRDefault="009470E0" w:rsidP="004367DA">
      <w:pPr>
        <w:pStyle w:val="FirstParagraph"/>
        <w:rPr>
          <w:rFonts w:cstheme="minorHAnsi"/>
          <w:iCs/>
        </w:rPr>
      </w:pPr>
      <w:r>
        <w:rPr>
          <w:rFonts w:cstheme="minorHAnsi"/>
          <w:iCs/>
        </w:rPr>
        <w:t>Estimated</w:t>
      </w:r>
      <w:r w:rsidR="004367DA" w:rsidRPr="009470E0">
        <w:rPr>
          <w:rFonts w:cstheme="minorHAnsi"/>
          <w:iCs/>
        </w:rPr>
        <w:t xml:space="preserve"> coefficients </w:t>
      </w:r>
      <w:r>
        <w:rPr>
          <w:rFonts w:cstheme="minorHAnsi"/>
          <w:iCs/>
        </w:rPr>
        <w:t>for easier comparison of the results:</w:t>
      </w:r>
    </w:p>
    <w:p w14:paraId="16E747C3"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Estimate Std. Error   t value     </w:t>
      </w:r>
      <w:proofErr w:type="spellStart"/>
      <w:r w:rsidRPr="00256A95">
        <w:rPr>
          <w:rStyle w:val="VerbatimChar"/>
          <w:rFonts w:asciiTheme="minorHAnsi" w:hAnsiTheme="minorHAnsi" w:cstheme="minorHAnsi"/>
          <w:sz w:val="24"/>
          <w:szCs w:val="24"/>
        </w:rPr>
        <w:t>Pr</w:t>
      </w:r>
      <w:proofErr w:type="spellEnd"/>
      <w:r w:rsidRPr="00256A95">
        <w:rPr>
          <w:rStyle w:val="VerbatimChar"/>
          <w:rFonts w:asciiTheme="minorHAnsi" w:hAnsiTheme="minorHAnsi" w:cstheme="minorHAnsi"/>
          <w:sz w:val="24"/>
          <w:szCs w:val="24"/>
        </w:rPr>
        <w:t>(&gt;|t|)</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(Intercept) 41.3535998 3.05001085 13.558509 1.975326e-22</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BMI          0.1536811 0.</w:t>
      </w:r>
      <w:proofErr w:type="gramStart"/>
      <w:r w:rsidRPr="00256A95">
        <w:rPr>
          <w:rStyle w:val="VerbatimChar"/>
          <w:rFonts w:asciiTheme="minorHAnsi" w:hAnsiTheme="minorHAnsi" w:cstheme="minorHAnsi"/>
          <w:sz w:val="24"/>
          <w:szCs w:val="24"/>
        </w:rPr>
        <w:t>05432115  2.829121</w:t>
      </w:r>
      <w:proofErr w:type="gramEnd"/>
      <w:r w:rsidRPr="00256A95">
        <w:rPr>
          <w:rStyle w:val="VerbatimChar"/>
          <w:rFonts w:asciiTheme="minorHAnsi" w:hAnsiTheme="minorHAnsi" w:cstheme="minorHAnsi"/>
          <w:sz w:val="24"/>
          <w:szCs w:val="24"/>
        </w:rPr>
        <w:t xml:space="preserve"> 5.897901e-03</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Schooling    1.8028972 0.30227485  5.964430 6.350759e-08</w:t>
      </w:r>
    </w:p>
    <w:p w14:paraId="41B8C567" w14:textId="77777777" w:rsidR="004367DA" w:rsidRPr="00256A95" w:rsidRDefault="004367DA" w:rsidP="004367DA">
      <w:pPr>
        <w:pStyle w:val="FirstParagraph"/>
        <w:rPr>
          <w:rFonts w:cstheme="minorHAnsi"/>
        </w:rPr>
      </w:pPr>
      <w:r w:rsidRPr="00256A95">
        <w:rPr>
          <w:rFonts w:cstheme="minorHAnsi"/>
        </w:rPr>
        <w:t>None of the confidence intervals cross 0 which means that the predictors are related to the outcome. The confidence intervals are small, which is an indicator of a good model.</w:t>
      </w:r>
    </w:p>
    <w:p w14:paraId="181C092F" w14:textId="0D228E72" w:rsidR="004367DA" w:rsidRPr="009470E0" w:rsidRDefault="004367DA" w:rsidP="004367DA">
      <w:pPr>
        <w:pStyle w:val="BodyText"/>
        <w:rPr>
          <w:rFonts w:cstheme="minorHAnsi"/>
          <w:u w:val="single"/>
        </w:rPr>
      </w:pPr>
      <w:r w:rsidRPr="009470E0">
        <w:rPr>
          <w:rFonts w:cstheme="minorHAnsi"/>
          <w:u w:val="single"/>
        </w:rPr>
        <w:t>Multicollinearity</w:t>
      </w:r>
    </w:p>
    <w:p w14:paraId="01775E2E" w14:textId="773A84F1" w:rsidR="004367DA" w:rsidRPr="00E917AD" w:rsidRDefault="004367DA" w:rsidP="004367DA">
      <w:pPr>
        <w:pStyle w:val="FirstParagraph"/>
        <w:rPr>
          <w:rFonts w:cstheme="minorHAnsi"/>
          <w:bCs/>
        </w:rPr>
      </w:pPr>
      <w:r w:rsidRPr="00E917AD">
        <w:rPr>
          <w:rFonts w:cstheme="minorHAnsi"/>
          <w:bCs/>
        </w:rPr>
        <w:t>VIF</w:t>
      </w:r>
      <w:r w:rsidR="00E917AD">
        <w:rPr>
          <w:rFonts w:cstheme="minorHAnsi"/>
          <w:bCs/>
        </w:rPr>
        <w:t>:</w:t>
      </w:r>
    </w:p>
    <w:p w14:paraId="5B64AB3A"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BMI Schooling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w:t>
      </w:r>
      <w:proofErr w:type="gramStart"/>
      <w:r w:rsidRPr="00256A95">
        <w:rPr>
          <w:rStyle w:val="VerbatimChar"/>
          <w:rFonts w:asciiTheme="minorHAnsi" w:hAnsiTheme="minorHAnsi" w:cstheme="minorHAnsi"/>
          <w:sz w:val="24"/>
          <w:szCs w:val="24"/>
        </w:rPr>
        <w:t>1.309279  1.309279</w:t>
      </w:r>
      <w:proofErr w:type="gramEnd"/>
      <w:r w:rsidRPr="00256A95">
        <w:rPr>
          <w:rStyle w:val="VerbatimChar"/>
          <w:rFonts w:asciiTheme="minorHAnsi" w:hAnsiTheme="minorHAnsi" w:cstheme="minorHAnsi"/>
          <w:sz w:val="24"/>
          <w:szCs w:val="24"/>
        </w:rPr>
        <w:t xml:space="preserve"> </w:t>
      </w:r>
    </w:p>
    <w:p w14:paraId="4009C9D5" w14:textId="77777777" w:rsidR="004367DA" w:rsidRPr="00256A95" w:rsidRDefault="004367DA" w:rsidP="004367DA">
      <w:pPr>
        <w:pStyle w:val="FirstParagraph"/>
        <w:rPr>
          <w:rFonts w:cstheme="minorHAnsi"/>
        </w:rPr>
      </w:pPr>
      <w:r w:rsidRPr="00256A95">
        <w:rPr>
          <w:rFonts w:cstheme="minorHAnsi"/>
        </w:rPr>
        <w:t>None of the VIF are greater than 10.</w:t>
      </w:r>
    </w:p>
    <w:p w14:paraId="5290B5B0" w14:textId="1B0AF7E8" w:rsidR="004367DA" w:rsidRPr="00E917AD" w:rsidRDefault="004367DA" w:rsidP="004367DA">
      <w:pPr>
        <w:pStyle w:val="BodyText"/>
        <w:rPr>
          <w:rFonts w:cstheme="minorHAnsi"/>
          <w:bCs/>
        </w:rPr>
      </w:pPr>
      <w:r w:rsidRPr="00E917AD">
        <w:rPr>
          <w:rFonts w:cstheme="minorHAnsi"/>
          <w:bCs/>
        </w:rPr>
        <w:t>Average of VIF</w:t>
      </w:r>
      <w:r w:rsidR="00E917AD">
        <w:rPr>
          <w:rFonts w:cstheme="minorHAnsi"/>
          <w:bCs/>
        </w:rPr>
        <w:t>:</w:t>
      </w:r>
    </w:p>
    <w:p w14:paraId="1496FB74" w14:textId="1DF8E225"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1.309279</w:t>
      </w:r>
    </w:p>
    <w:p w14:paraId="7F3954CC" w14:textId="1504EBC7" w:rsidR="004367DA" w:rsidRPr="00256A95" w:rsidRDefault="004367DA" w:rsidP="004367DA">
      <w:pPr>
        <w:pStyle w:val="FirstParagraph"/>
        <w:rPr>
          <w:rFonts w:cstheme="minorHAnsi"/>
        </w:rPr>
      </w:pPr>
      <w:r w:rsidRPr="00256A95">
        <w:rPr>
          <w:rFonts w:cstheme="minorHAnsi"/>
        </w:rPr>
        <w:lastRenderedPageBreak/>
        <w:t xml:space="preserve">The average of VIF values is not substantially greater than 1, which </w:t>
      </w:r>
      <w:proofErr w:type="gramStart"/>
      <w:r w:rsidRPr="00256A95">
        <w:rPr>
          <w:rFonts w:cstheme="minorHAnsi"/>
        </w:rPr>
        <w:t>helps  make</w:t>
      </w:r>
      <w:proofErr w:type="gramEnd"/>
      <w:r w:rsidRPr="00256A95">
        <w:rPr>
          <w:rFonts w:cstheme="minorHAnsi"/>
        </w:rPr>
        <w:t xml:space="preserve"> a conclusion that there is no collinearity within the data.</w:t>
      </w:r>
    </w:p>
    <w:p w14:paraId="55771723" w14:textId="0ED5378E" w:rsidR="004367DA" w:rsidRPr="00E917AD" w:rsidRDefault="004367DA" w:rsidP="004367DA">
      <w:pPr>
        <w:pStyle w:val="BodyText"/>
        <w:rPr>
          <w:rFonts w:cstheme="minorHAnsi"/>
          <w:bCs/>
        </w:rPr>
      </w:pPr>
      <w:r w:rsidRPr="00E917AD">
        <w:rPr>
          <w:rFonts w:cstheme="minorHAnsi"/>
          <w:bCs/>
        </w:rPr>
        <w:t>Tolerance</w:t>
      </w:r>
      <w:r w:rsidR="00E917AD">
        <w:rPr>
          <w:rFonts w:cstheme="minorHAnsi"/>
          <w:bCs/>
        </w:rPr>
        <w:t>:</w:t>
      </w:r>
    </w:p>
    <w:p w14:paraId="54BF6B76"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BMI Schooling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0.7637793 0.7637793 </w:t>
      </w:r>
    </w:p>
    <w:p w14:paraId="4E8A6E39" w14:textId="77777777" w:rsidR="004367DA" w:rsidRPr="00256A95" w:rsidRDefault="004367DA" w:rsidP="004367DA">
      <w:pPr>
        <w:pStyle w:val="FirstParagraph"/>
        <w:rPr>
          <w:rFonts w:cstheme="minorHAnsi"/>
        </w:rPr>
      </w:pPr>
      <w:r w:rsidRPr="00256A95">
        <w:rPr>
          <w:rFonts w:cstheme="minorHAnsi"/>
        </w:rPr>
        <w:t>None of the values have tolerance that is lower than 0.2, which indicates absence of collinearity.</w:t>
      </w:r>
    </w:p>
    <w:p w14:paraId="2FB3712D" w14:textId="78D5FD91" w:rsidR="004367DA" w:rsidRPr="00256A95" w:rsidRDefault="004367DA" w:rsidP="004367DA">
      <w:pPr>
        <w:pStyle w:val="BodyText"/>
        <w:rPr>
          <w:rFonts w:cstheme="minorHAnsi"/>
        </w:rPr>
      </w:pPr>
      <w:r w:rsidRPr="00256A95">
        <w:rPr>
          <w:rFonts w:cstheme="minorHAnsi"/>
        </w:rPr>
        <w:t>Assumption of no multicollinearity has been met.</w:t>
      </w:r>
    </w:p>
    <w:p w14:paraId="446DA06E" w14:textId="70087982" w:rsidR="004367DA" w:rsidRPr="009470E0" w:rsidRDefault="004367DA" w:rsidP="004367DA">
      <w:pPr>
        <w:pStyle w:val="BodyText"/>
        <w:rPr>
          <w:rFonts w:cstheme="minorHAnsi"/>
          <w:u w:val="single"/>
        </w:rPr>
      </w:pPr>
      <w:r w:rsidRPr="009470E0">
        <w:rPr>
          <w:rFonts w:cstheme="minorHAnsi"/>
          <w:u w:val="single"/>
        </w:rPr>
        <w:t>Independence</w:t>
      </w:r>
    </w:p>
    <w:p w14:paraId="24C9F8BF"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lag Autocorrelation D-W Statistic p-value</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1      -0.1799472      2.345003   0.092</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Alternative hypothesis: </w:t>
      </w:r>
      <w:proofErr w:type="gramStart"/>
      <w:r w:rsidRPr="00256A95">
        <w:rPr>
          <w:rStyle w:val="VerbatimChar"/>
          <w:rFonts w:asciiTheme="minorHAnsi" w:hAnsiTheme="minorHAnsi" w:cstheme="minorHAnsi"/>
          <w:sz w:val="24"/>
          <w:szCs w:val="24"/>
        </w:rPr>
        <w:t>rho !</w:t>
      </w:r>
      <w:proofErr w:type="gramEnd"/>
      <w:r w:rsidRPr="00256A95">
        <w:rPr>
          <w:rStyle w:val="VerbatimChar"/>
          <w:rFonts w:asciiTheme="minorHAnsi" w:hAnsiTheme="minorHAnsi" w:cstheme="minorHAnsi"/>
          <w:sz w:val="24"/>
          <w:szCs w:val="24"/>
        </w:rPr>
        <w:t>= 0</w:t>
      </w:r>
    </w:p>
    <w:p w14:paraId="73586DA2" w14:textId="37BAA4EA" w:rsidR="004367DA" w:rsidRPr="00256A95" w:rsidRDefault="004367DA" w:rsidP="004367DA">
      <w:pPr>
        <w:pStyle w:val="FirstParagraph"/>
        <w:rPr>
          <w:rFonts w:cstheme="minorHAnsi"/>
        </w:rPr>
      </w:pPr>
      <w:r w:rsidRPr="00256A95">
        <w:rPr>
          <w:rFonts w:cstheme="minorHAnsi"/>
        </w:rPr>
        <w:t xml:space="preserve">DW statistic is close to 2 and </w:t>
      </w:r>
      <w:r w:rsidRPr="00256A95">
        <w:rPr>
          <w:rFonts w:cstheme="minorHAnsi"/>
          <w:i/>
        </w:rPr>
        <w:t>p</w:t>
      </w:r>
      <w:r w:rsidRPr="00256A95">
        <w:rPr>
          <w:rFonts w:cstheme="minorHAnsi"/>
        </w:rPr>
        <w:t>-value is greater than .05, which indicate</w:t>
      </w:r>
      <w:r w:rsidR="00954427" w:rsidRPr="00256A95">
        <w:rPr>
          <w:rFonts w:cstheme="minorHAnsi"/>
        </w:rPr>
        <w:t>s</w:t>
      </w:r>
      <w:r w:rsidRPr="00256A95">
        <w:rPr>
          <w:rFonts w:cstheme="minorHAnsi"/>
        </w:rPr>
        <w:t xml:space="preserve"> that assumption of independence has been met.</w:t>
      </w:r>
    </w:p>
    <w:p w14:paraId="0E556599" w14:textId="102A68CA" w:rsidR="00954427" w:rsidRPr="009470E0" w:rsidRDefault="00954427" w:rsidP="00954427">
      <w:pPr>
        <w:pStyle w:val="BodyText"/>
        <w:rPr>
          <w:rFonts w:cstheme="minorHAnsi"/>
          <w:u w:val="single"/>
        </w:rPr>
      </w:pPr>
      <w:r w:rsidRPr="009470E0">
        <w:rPr>
          <w:rFonts w:cstheme="minorHAnsi"/>
          <w:u w:val="single"/>
        </w:rPr>
        <w:t>Outliers and Influential Cases</w:t>
      </w:r>
    </w:p>
    <w:p w14:paraId="79845D41" w14:textId="0945AC79" w:rsidR="00954427" w:rsidRPr="00256A95" w:rsidRDefault="00954427" w:rsidP="00954427">
      <w:pPr>
        <w:pStyle w:val="BodyText"/>
        <w:rPr>
          <w:rFonts w:cstheme="minorHAnsi"/>
        </w:rPr>
      </w:pPr>
      <w:r w:rsidRPr="00256A95">
        <w:rPr>
          <w:rFonts w:cstheme="minorHAnsi"/>
        </w:rPr>
        <w:t xml:space="preserve">After performing case wise diagnostics and analyzing values with large residuals for cases of concern when looking at </w:t>
      </w:r>
      <w:proofErr w:type="spellStart"/>
      <w:proofErr w:type="gramStart"/>
      <w:r w:rsidRPr="00256A95">
        <w:rPr>
          <w:rFonts w:cstheme="minorHAnsi"/>
        </w:rPr>
        <w:t>cooks.distance</w:t>
      </w:r>
      <w:proofErr w:type="spellEnd"/>
      <w:proofErr w:type="gramEnd"/>
      <w:r w:rsidRPr="00256A95">
        <w:rPr>
          <w:rFonts w:cstheme="minorHAnsi"/>
        </w:rPr>
        <w:t>, leverage and covariance ratios, no cases of concern were found.</w:t>
      </w:r>
    </w:p>
    <w:p w14:paraId="50F642BF" w14:textId="742EB843" w:rsidR="00954427" w:rsidRPr="009470E0" w:rsidRDefault="00954427" w:rsidP="00954427">
      <w:pPr>
        <w:pStyle w:val="BodyText"/>
        <w:rPr>
          <w:rFonts w:cstheme="minorHAnsi"/>
          <w:u w:val="single"/>
        </w:rPr>
      </w:pPr>
      <w:r w:rsidRPr="009470E0">
        <w:rPr>
          <w:rFonts w:cstheme="minorHAnsi"/>
          <w:u w:val="single"/>
        </w:rPr>
        <w:t>Residuals</w:t>
      </w:r>
    </w:p>
    <w:p w14:paraId="57F9023F" w14:textId="57DD1526" w:rsidR="00954427" w:rsidRPr="00256A95" w:rsidRDefault="00954427" w:rsidP="00954427">
      <w:pPr>
        <w:pStyle w:val="BodyText"/>
        <w:rPr>
          <w:rFonts w:cstheme="minorHAnsi"/>
          <w:b/>
          <w:bCs/>
        </w:rPr>
      </w:pPr>
      <w:r w:rsidRPr="00256A95">
        <w:rPr>
          <w:rFonts w:cstheme="minorHAnsi"/>
          <w:noProof/>
        </w:rPr>
        <w:drawing>
          <wp:inline distT="0" distB="0" distL="0" distR="0" wp14:anchorId="57813004" wp14:editId="1CA0CD82">
            <wp:extent cx="2247900" cy="1600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6"/>
                    <a:stretch>
                      <a:fillRect/>
                    </a:stretch>
                  </pic:blipFill>
                  <pic:spPr bwMode="auto">
                    <a:xfrm>
                      <a:off x="0" y="0"/>
                      <a:ext cx="2247900" cy="1600200"/>
                    </a:xfrm>
                    <a:prstGeom prst="rect">
                      <a:avLst/>
                    </a:prstGeom>
                    <a:noFill/>
                    <a:ln w="9525">
                      <a:noFill/>
                      <a:headEnd/>
                      <a:tailEnd/>
                    </a:ln>
                  </pic:spPr>
                </pic:pic>
              </a:graphicData>
            </a:graphic>
          </wp:inline>
        </w:drawing>
      </w:r>
    </w:p>
    <w:p w14:paraId="7CBEB216" w14:textId="67606112" w:rsidR="00954427" w:rsidRPr="00256A95" w:rsidRDefault="00954427" w:rsidP="00954427">
      <w:pPr>
        <w:pStyle w:val="BodyText"/>
        <w:rPr>
          <w:rFonts w:cstheme="minorHAnsi"/>
        </w:rPr>
      </w:pPr>
      <w:r w:rsidRPr="00256A95">
        <w:rPr>
          <w:rFonts w:cstheme="minorHAnsi"/>
        </w:rPr>
        <w:t xml:space="preserve">It appears that the Studentized residuals are normally distributed, the scatters </w:t>
      </w:r>
      <w:r w:rsidR="00256A95">
        <w:rPr>
          <w:rFonts w:cstheme="minorHAnsi"/>
        </w:rPr>
        <w:t xml:space="preserve">for the most part </w:t>
      </w:r>
      <w:r w:rsidRPr="00256A95">
        <w:rPr>
          <w:rFonts w:cstheme="minorHAnsi"/>
        </w:rPr>
        <w:t>are on or very close to the normal distribution line.</w:t>
      </w:r>
    </w:p>
    <w:p w14:paraId="5F6639DF" w14:textId="7192D321" w:rsidR="004367DA" w:rsidRPr="00256A95" w:rsidRDefault="00954427" w:rsidP="004367DA">
      <w:pPr>
        <w:pStyle w:val="BodyText"/>
        <w:rPr>
          <w:rFonts w:cstheme="minorHAnsi"/>
          <w:b/>
          <w:bCs/>
        </w:rPr>
      </w:pPr>
      <w:r w:rsidRPr="00256A95">
        <w:rPr>
          <w:rFonts w:cstheme="minorHAnsi"/>
          <w:noProof/>
        </w:rPr>
        <w:lastRenderedPageBreak/>
        <w:drawing>
          <wp:inline distT="0" distB="0" distL="0" distR="0" wp14:anchorId="28BA8FAD" wp14:editId="27D2FF7C">
            <wp:extent cx="2400300" cy="17716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7"/>
                    <a:stretch>
                      <a:fillRect/>
                    </a:stretch>
                  </pic:blipFill>
                  <pic:spPr bwMode="auto">
                    <a:xfrm>
                      <a:off x="0" y="0"/>
                      <a:ext cx="2400300" cy="1771650"/>
                    </a:xfrm>
                    <a:prstGeom prst="rect">
                      <a:avLst/>
                    </a:prstGeom>
                    <a:noFill/>
                    <a:ln w="9525">
                      <a:noFill/>
                      <a:headEnd/>
                      <a:tailEnd/>
                    </a:ln>
                  </pic:spPr>
                </pic:pic>
              </a:graphicData>
            </a:graphic>
          </wp:inline>
        </w:drawing>
      </w:r>
    </w:p>
    <w:p w14:paraId="41D964D7" w14:textId="77777777" w:rsidR="00954427" w:rsidRPr="00256A95" w:rsidRDefault="00954427" w:rsidP="00954427">
      <w:pPr>
        <w:pStyle w:val="BodyText"/>
        <w:rPr>
          <w:rFonts w:cstheme="minorHAnsi"/>
        </w:rPr>
      </w:pPr>
      <w:r w:rsidRPr="00256A95">
        <w:rPr>
          <w:rFonts w:cstheme="minorHAnsi"/>
        </w:rPr>
        <w:t>Looking at the scatterplot of Residuals vs Fitted values I can tell that there is no evidence of nonlinear pattern to the residuals.</w:t>
      </w:r>
    </w:p>
    <w:p w14:paraId="56F28514" w14:textId="62868EE3" w:rsidR="004367DA" w:rsidRPr="00256A95" w:rsidRDefault="00954427" w:rsidP="004367DA">
      <w:pPr>
        <w:pStyle w:val="BodyText"/>
        <w:rPr>
          <w:rFonts w:cstheme="minorHAnsi"/>
          <w:b/>
          <w:bCs/>
        </w:rPr>
      </w:pPr>
      <w:r w:rsidRPr="00256A95">
        <w:rPr>
          <w:rFonts w:cstheme="minorHAnsi"/>
          <w:b/>
          <w:bCs/>
        </w:rPr>
        <w:t>Cross Validation of the Model</w:t>
      </w:r>
    </w:p>
    <w:p w14:paraId="10B9C070" w14:textId="77777777" w:rsidR="00954427" w:rsidRPr="00256A95" w:rsidRDefault="00954427"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Residual standard error: 5.505 on 80 degrees of freedom</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Multiple R-squared:  0.4954,    Adjusted R-squared:  0.4828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F-statistic: 39.27 on 2 and 80 </w:t>
      </w:r>
      <w:proofErr w:type="gramStart"/>
      <w:r w:rsidRPr="00256A95">
        <w:rPr>
          <w:rStyle w:val="VerbatimChar"/>
          <w:rFonts w:asciiTheme="minorHAnsi" w:hAnsiTheme="minorHAnsi" w:cstheme="minorHAnsi"/>
          <w:sz w:val="24"/>
          <w:szCs w:val="24"/>
        </w:rPr>
        <w:t>DF,  p</w:t>
      </w:r>
      <w:proofErr w:type="gramEnd"/>
      <w:r w:rsidRPr="00256A95">
        <w:rPr>
          <w:rStyle w:val="VerbatimChar"/>
          <w:rFonts w:asciiTheme="minorHAnsi" w:hAnsiTheme="minorHAnsi" w:cstheme="minorHAnsi"/>
          <w:sz w:val="24"/>
          <w:szCs w:val="24"/>
        </w:rPr>
        <w:t>-value: 1.315e-12</w:t>
      </w:r>
    </w:p>
    <w:p w14:paraId="1301D667" w14:textId="574151B3" w:rsidR="00954427" w:rsidRPr="00256A95" w:rsidRDefault="00954427" w:rsidP="00954427">
      <w:pPr>
        <w:pStyle w:val="FirstParagraph"/>
        <w:rPr>
          <w:rFonts w:cstheme="minorHAnsi"/>
        </w:rPr>
      </w:pPr>
      <w:r w:rsidRPr="00256A95">
        <w:rPr>
          <w:rFonts w:cstheme="minorHAnsi"/>
        </w:rPr>
        <w:t xml:space="preserve">The F-statistic </w:t>
      </w:r>
      <w:r w:rsidRPr="00256A95">
        <w:rPr>
          <w:rFonts w:cstheme="minorHAnsi"/>
          <w:i/>
        </w:rPr>
        <w:t>p</w:t>
      </w:r>
      <w:r w:rsidRPr="00256A95">
        <w:rPr>
          <w:rFonts w:cstheme="minorHAnsi"/>
        </w:rPr>
        <w:t xml:space="preserve">-value of 1.315e-12 is highly significant, which implies at least one of the independent variables is significantly related to the dependent variable. R squared statistic explains how much variability in the dependent variable is accounted for by the independent variables. In </w:t>
      </w:r>
      <w:r w:rsidR="00012C94" w:rsidRPr="00256A95">
        <w:rPr>
          <w:rFonts w:cstheme="minorHAnsi"/>
        </w:rPr>
        <w:t>this</w:t>
      </w:r>
      <w:r w:rsidRPr="00256A95">
        <w:rPr>
          <w:rFonts w:cstheme="minorHAnsi"/>
        </w:rPr>
        <w:t xml:space="preserve"> case it is </w:t>
      </w:r>
      <w:r w:rsidRPr="00E917AD">
        <w:rPr>
          <w:rFonts w:cstheme="minorHAnsi"/>
          <w:bCs/>
          <w:u w:val="single"/>
        </w:rPr>
        <w:t>49.5%</w:t>
      </w:r>
      <w:r w:rsidR="00012C94" w:rsidRPr="00E917AD">
        <w:rPr>
          <w:rFonts w:cstheme="minorHAnsi"/>
          <w:bCs/>
          <w:u w:val="single"/>
        </w:rPr>
        <w:t xml:space="preserve">. </w:t>
      </w:r>
      <w:r w:rsidR="00012C94" w:rsidRPr="00256A95">
        <w:rPr>
          <w:rFonts w:cstheme="minorHAnsi"/>
        </w:rPr>
        <w:t xml:space="preserve">The </w:t>
      </w:r>
      <w:r w:rsidRPr="00256A95">
        <w:rPr>
          <w:rFonts w:cstheme="minorHAnsi"/>
          <w:i/>
        </w:rPr>
        <w:t>adjusted</w:t>
      </w:r>
      <w:r w:rsidRPr="00256A95">
        <w:rPr>
          <w:rFonts w:cstheme="minorHAnsi"/>
        </w:rPr>
        <w:t xml:space="preserve"> R squared at </w:t>
      </w:r>
      <w:r w:rsidRPr="00E917AD">
        <w:rPr>
          <w:rFonts w:cstheme="minorHAnsi"/>
          <w:bCs/>
          <w:u w:val="single"/>
        </w:rPr>
        <w:t>48.3%</w:t>
      </w:r>
      <w:r w:rsidRPr="00256A95">
        <w:rPr>
          <w:rFonts w:cstheme="minorHAnsi"/>
        </w:rPr>
        <w:t xml:space="preserve"> is pretty close to the value of </w:t>
      </w:r>
      <w:r w:rsidRPr="00256A95">
        <w:rPr>
          <w:rFonts w:cstheme="minorHAnsi"/>
          <w:i/>
        </w:rPr>
        <w:t>R squared</w:t>
      </w:r>
      <w:r w:rsidRPr="00256A95">
        <w:rPr>
          <w:rFonts w:cstheme="minorHAnsi"/>
        </w:rPr>
        <w:t xml:space="preserve">. The difference is small, about </w:t>
      </w:r>
      <w:r w:rsidRPr="00E917AD">
        <w:rPr>
          <w:rFonts w:cstheme="minorHAnsi"/>
          <w:bCs/>
          <w:u w:val="single"/>
        </w:rPr>
        <w:t>1.2%.</w:t>
      </w:r>
      <w:r w:rsidRPr="00256A95">
        <w:rPr>
          <w:rFonts w:cstheme="minorHAnsi"/>
        </w:rPr>
        <w:t xml:space="preserve"> The shrinkage means that the model derived from a population and not a sample would account for 1.2% less variance in the outcome. Using </w:t>
      </w:r>
      <w:r w:rsidRPr="00E917AD">
        <w:rPr>
          <w:rFonts w:cstheme="minorHAnsi"/>
          <w:bCs/>
          <w:u w:val="single"/>
        </w:rPr>
        <w:t>Stein’s formula</w:t>
      </w:r>
      <w:r w:rsidRPr="00256A95">
        <w:rPr>
          <w:rFonts w:cstheme="minorHAnsi"/>
        </w:rPr>
        <w:t xml:space="preserve">, I get the version of R squared that equals to 0.463. The difference between this value and the value of unadjusted R squared is 0.495-0.463= 0.032, or about </w:t>
      </w:r>
      <w:r w:rsidRPr="00E917AD">
        <w:rPr>
          <w:rFonts w:cstheme="minorHAnsi"/>
          <w:bCs/>
          <w:u w:val="single"/>
        </w:rPr>
        <w:t>3.2%</w:t>
      </w:r>
      <w:r w:rsidRPr="00256A95">
        <w:rPr>
          <w:rFonts w:cstheme="minorHAnsi"/>
        </w:rPr>
        <w:t xml:space="preserve"> percent. This value helps me with cross-validation of the model. The value is similar to the observed value of R squared, which is a good indicator of a cross validity of the model.</w:t>
      </w:r>
    </w:p>
    <w:p w14:paraId="23ACAC86" w14:textId="0C125B7F" w:rsidR="00012C94" w:rsidRPr="00256A95" w:rsidRDefault="00012C94" w:rsidP="00012C94">
      <w:pPr>
        <w:pStyle w:val="FirstParagraph"/>
        <w:rPr>
          <w:rFonts w:cstheme="minorHAnsi"/>
        </w:rPr>
      </w:pPr>
      <w:r w:rsidRPr="00256A95">
        <w:rPr>
          <w:rFonts w:cstheme="minorHAnsi"/>
        </w:rPr>
        <w:t xml:space="preserve">After cross-validating the final model with the help of Stein’s formula, and assessing </w:t>
      </w:r>
      <w:r w:rsidR="000D7B11">
        <w:rPr>
          <w:rFonts w:cstheme="minorHAnsi"/>
        </w:rPr>
        <w:t>the assumptions</w:t>
      </w:r>
      <w:r w:rsidRPr="00256A95">
        <w:rPr>
          <w:rFonts w:cstheme="minorHAnsi"/>
        </w:rPr>
        <w:t xml:space="preserve">, I can tell that the model looks good without violations of assumptions, which makes me believe the results would be more accurate than for the </w:t>
      </w:r>
      <w:r w:rsidR="00583C28" w:rsidRPr="00256A95">
        <w:rPr>
          <w:rFonts w:cstheme="minorHAnsi"/>
        </w:rPr>
        <w:t>model</w:t>
      </w:r>
      <w:r w:rsidRPr="00256A95">
        <w:rPr>
          <w:rFonts w:cstheme="minorHAnsi"/>
        </w:rPr>
        <w:t xml:space="preserve"> I </w:t>
      </w:r>
      <w:r w:rsidR="000D7B11">
        <w:rPr>
          <w:rFonts w:cstheme="minorHAnsi"/>
        </w:rPr>
        <w:t xml:space="preserve">originally </w:t>
      </w:r>
      <w:r w:rsidRPr="00256A95">
        <w:rPr>
          <w:rFonts w:cstheme="minorHAnsi"/>
        </w:rPr>
        <w:t>built.</w:t>
      </w:r>
    </w:p>
    <w:p w14:paraId="6624885B" w14:textId="02680702" w:rsidR="00583C28" w:rsidRPr="00256A95" w:rsidRDefault="00583C28" w:rsidP="00583C28">
      <w:pPr>
        <w:pStyle w:val="BodyText"/>
        <w:rPr>
          <w:rFonts w:cstheme="minorHAnsi"/>
          <w:b/>
          <w:bCs/>
        </w:rPr>
      </w:pPr>
      <w:r w:rsidRPr="00256A95">
        <w:rPr>
          <w:rFonts w:cstheme="minorHAnsi"/>
          <w:b/>
          <w:bCs/>
        </w:rPr>
        <w:t>Implications</w:t>
      </w:r>
    </w:p>
    <w:p w14:paraId="58F080C1" w14:textId="31C3DFDA" w:rsidR="00583C28" w:rsidRPr="00256A95" w:rsidRDefault="00583C28" w:rsidP="00583C28">
      <w:pPr>
        <w:pStyle w:val="FirstParagraph"/>
        <w:rPr>
          <w:rFonts w:cstheme="minorHAnsi"/>
        </w:rPr>
      </w:pPr>
      <w:r w:rsidRPr="00256A95">
        <w:rPr>
          <w:rFonts w:cstheme="minorHAnsi"/>
        </w:rPr>
        <w:t xml:space="preserve">The two factors that seem to have a significant positive relationship with life expectancy </w:t>
      </w:r>
      <w:r w:rsidR="004A7E4E" w:rsidRPr="00256A95">
        <w:rPr>
          <w:rFonts w:cstheme="minorHAnsi"/>
        </w:rPr>
        <w:t>are</w:t>
      </w:r>
      <w:r w:rsidRPr="00256A95">
        <w:rPr>
          <w:rFonts w:cstheme="minorHAnsi"/>
        </w:rPr>
        <w:t xml:space="preserve"> “</w:t>
      </w:r>
      <w:r w:rsidRPr="00256A95">
        <w:rPr>
          <w:rFonts w:cstheme="minorHAnsi"/>
          <w:bCs/>
          <w:i/>
          <w:iCs/>
        </w:rPr>
        <w:t>Schooling”</w:t>
      </w:r>
      <w:r w:rsidRPr="00256A95">
        <w:rPr>
          <w:rFonts w:cstheme="minorHAnsi"/>
        </w:rPr>
        <w:t xml:space="preserve"> which belongs to the social factor, and “</w:t>
      </w:r>
      <w:r w:rsidRPr="00256A95">
        <w:rPr>
          <w:rFonts w:cstheme="minorHAnsi"/>
          <w:bCs/>
          <w:i/>
          <w:iCs/>
        </w:rPr>
        <w:t>BMI</w:t>
      </w:r>
      <w:r w:rsidRPr="00256A95">
        <w:rPr>
          <w:rFonts w:cstheme="minorHAnsi"/>
        </w:rPr>
        <w:t>” which is associated with the health factor.</w:t>
      </w:r>
      <w:r w:rsidR="004A7E4E" w:rsidRPr="00256A95">
        <w:rPr>
          <w:rFonts w:cstheme="minorHAnsi"/>
        </w:rPr>
        <w:t xml:space="preserve"> The variables could be used for predictions of life expectancy with the help of the model. </w:t>
      </w:r>
    </w:p>
    <w:p w14:paraId="304963B3" w14:textId="5C78D3F8" w:rsidR="00583C28" w:rsidRPr="00256A95" w:rsidRDefault="004A7E4E" w:rsidP="00583C28">
      <w:pPr>
        <w:pStyle w:val="FirstParagraph"/>
        <w:rPr>
          <w:rFonts w:cstheme="minorHAnsi"/>
        </w:rPr>
      </w:pPr>
      <w:r w:rsidRPr="009470E0">
        <w:rPr>
          <w:rFonts w:cstheme="minorHAnsi"/>
          <w:u w:val="single"/>
        </w:rPr>
        <w:t>Complexity of BMI</w:t>
      </w:r>
      <w:r w:rsidRPr="00256A95">
        <w:rPr>
          <w:rFonts w:cstheme="minorHAnsi"/>
          <w:i/>
          <w:iCs/>
        </w:rPr>
        <w:t>.</w:t>
      </w:r>
      <w:r w:rsidRPr="00256A95">
        <w:rPr>
          <w:rFonts w:cstheme="minorHAnsi"/>
        </w:rPr>
        <w:t xml:space="preserve"> </w:t>
      </w:r>
      <w:r w:rsidR="00583C28" w:rsidRPr="00256A95">
        <w:rPr>
          <w:rFonts w:cstheme="minorHAnsi"/>
        </w:rPr>
        <w:t>The results of the estimated coefficients that I got with the help of my model indicate that there is a positive relationship between BMI and life expectancy</w:t>
      </w:r>
      <w:r w:rsidR="00B4521E">
        <w:rPr>
          <w:rFonts w:cstheme="minorHAnsi"/>
        </w:rPr>
        <w:t xml:space="preserve">. </w:t>
      </w:r>
      <w:r w:rsidR="00B4521E">
        <w:t xml:space="preserve">The discrepancy between high values of BMI and gains in life expectancy at first seemed confusing because my initial belief about BMI is that the greater, the worse the effects might be for the life expectancy. </w:t>
      </w:r>
      <w:r w:rsidR="00583C28" w:rsidRPr="00256A95">
        <w:rPr>
          <w:rFonts w:cstheme="minorHAnsi"/>
        </w:rPr>
        <w:t>After reading a few studies</w:t>
      </w:r>
      <w:r w:rsidR="00B74BBB" w:rsidRPr="00256A95">
        <w:rPr>
          <w:rFonts w:cstheme="minorHAnsi"/>
        </w:rPr>
        <w:t xml:space="preserve"> </w:t>
      </w:r>
      <w:r w:rsidR="00583C28" w:rsidRPr="00256A95">
        <w:rPr>
          <w:rFonts w:cstheme="minorHAnsi"/>
        </w:rPr>
        <w:t>(</w:t>
      </w:r>
      <w:r w:rsidR="000D7B11">
        <w:rPr>
          <w:rFonts w:cstheme="minorHAnsi"/>
        </w:rPr>
        <w:t>see</w:t>
      </w:r>
      <w:r w:rsidR="00B4521E">
        <w:rPr>
          <w:rFonts w:cstheme="minorHAnsi"/>
        </w:rPr>
        <w:t xml:space="preserve"> </w:t>
      </w:r>
      <w:r w:rsidR="000D7B11">
        <w:rPr>
          <w:rFonts w:cstheme="minorHAnsi"/>
        </w:rPr>
        <w:t>the references</w:t>
      </w:r>
      <w:r w:rsidR="00583C28" w:rsidRPr="00256A95">
        <w:rPr>
          <w:rFonts w:cstheme="minorHAnsi"/>
        </w:rPr>
        <w:t xml:space="preserve">), </w:t>
      </w:r>
      <w:r w:rsidR="000D7B11">
        <w:rPr>
          <w:rFonts w:cstheme="minorHAnsi"/>
        </w:rPr>
        <w:t>it was evident</w:t>
      </w:r>
      <w:r w:rsidR="00583C28" w:rsidRPr="00256A95">
        <w:rPr>
          <w:rFonts w:cstheme="minorHAnsi"/>
        </w:rPr>
        <w:t xml:space="preserve"> that the va</w:t>
      </w:r>
      <w:r w:rsidR="000D7B11">
        <w:rPr>
          <w:rFonts w:cstheme="minorHAnsi"/>
        </w:rPr>
        <w:t>riable</w:t>
      </w:r>
      <w:r w:rsidR="00583C28" w:rsidRPr="00256A95">
        <w:rPr>
          <w:rFonts w:cstheme="minorHAnsi"/>
        </w:rPr>
        <w:t xml:space="preserve"> </w:t>
      </w:r>
      <w:r w:rsidR="00583C28" w:rsidRPr="00256A95">
        <w:rPr>
          <w:rFonts w:cstheme="minorHAnsi"/>
        </w:rPr>
        <w:lastRenderedPageBreak/>
        <w:t xml:space="preserve">BMI is more complicated than it seems. There are </w:t>
      </w:r>
      <w:r w:rsidR="004E30E3">
        <w:rPr>
          <w:rFonts w:cstheme="minorHAnsi"/>
        </w:rPr>
        <w:t>a few</w:t>
      </w:r>
      <w:r w:rsidR="00583C28" w:rsidRPr="00256A95">
        <w:rPr>
          <w:rFonts w:cstheme="minorHAnsi"/>
        </w:rPr>
        <w:t xml:space="preserve"> main ranges for BMI (underweight, normal, overweight</w:t>
      </w:r>
      <w:r w:rsidR="004E30E3">
        <w:rPr>
          <w:rFonts w:cstheme="minorHAnsi"/>
        </w:rPr>
        <w:t xml:space="preserve"> and obese</w:t>
      </w:r>
      <w:r w:rsidR="00583C28" w:rsidRPr="00256A95">
        <w:rPr>
          <w:rFonts w:cstheme="minorHAnsi"/>
        </w:rPr>
        <w:t xml:space="preserve">), and for each of these ranges the effects on the life expectancy could differ. For the underweight (especially for malnourished, or those whose weight loss happened due to effect of diseases) the increase in </w:t>
      </w:r>
      <w:r w:rsidR="00F71544">
        <w:rPr>
          <w:rFonts w:cstheme="minorHAnsi"/>
        </w:rPr>
        <w:t xml:space="preserve">BMI </w:t>
      </w:r>
      <w:r w:rsidR="00583C28" w:rsidRPr="00256A95">
        <w:rPr>
          <w:rFonts w:cstheme="minorHAnsi"/>
        </w:rPr>
        <w:t xml:space="preserve">might mean longer life expectancy. For normal </w:t>
      </w:r>
      <w:r w:rsidR="00F71544">
        <w:rPr>
          <w:rFonts w:cstheme="minorHAnsi"/>
        </w:rPr>
        <w:t>BMI range</w:t>
      </w:r>
      <w:r w:rsidR="00583C28" w:rsidRPr="00256A95">
        <w:rPr>
          <w:rFonts w:cstheme="minorHAnsi"/>
        </w:rPr>
        <w:t xml:space="preserve">, according to the studies the </w:t>
      </w:r>
      <w:r w:rsidR="00B4521E">
        <w:rPr>
          <w:rFonts w:cstheme="minorHAnsi"/>
        </w:rPr>
        <w:t>BMI</w:t>
      </w:r>
      <w:r w:rsidR="00583C28" w:rsidRPr="00256A95">
        <w:rPr>
          <w:rFonts w:cstheme="minorHAnsi"/>
        </w:rPr>
        <w:t xml:space="preserve"> change that stays </w:t>
      </w:r>
      <w:r w:rsidR="00B4521E">
        <w:t>within the normal range is known not to affect life expect</w:t>
      </w:r>
      <w:bookmarkStart w:id="0" w:name="_GoBack"/>
      <w:bookmarkEnd w:id="0"/>
      <w:r w:rsidR="00B4521E">
        <w:t>ancy significantly (</w:t>
      </w:r>
      <w:bookmarkStart w:id="1" w:name="_Hlk33381033"/>
      <w:r w:rsidR="00B4521E">
        <w:t>a small increase has been mentioned</w:t>
      </w:r>
      <w:bookmarkEnd w:id="1"/>
      <w:r w:rsidR="00B4521E">
        <w:t xml:space="preserve">). </w:t>
      </w:r>
      <w:r w:rsidR="00583C28" w:rsidRPr="00256A95">
        <w:rPr>
          <w:rFonts w:cstheme="minorHAnsi"/>
        </w:rPr>
        <w:t xml:space="preserve">It is the overweight </w:t>
      </w:r>
      <w:r w:rsidR="004E30E3">
        <w:rPr>
          <w:rFonts w:cstheme="minorHAnsi"/>
        </w:rPr>
        <w:t xml:space="preserve">and obese </w:t>
      </w:r>
      <w:r w:rsidR="00583C28" w:rsidRPr="00256A95">
        <w:rPr>
          <w:rFonts w:cstheme="minorHAnsi"/>
        </w:rPr>
        <w:t>categor</w:t>
      </w:r>
      <w:r w:rsidR="004E30E3">
        <w:rPr>
          <w:rFonts w:cstheme="minorHAnsi"/>
        </w:rPr>
        <w:t>ies</w:t>
      </w:r>
      <w:r w:rsidR="00583C28" w:rsidRPr="00256A95">
        <w:rPr>
          <w:rFonts w:cstheme="minorHAnsi"/>
        </w:rPr>
        <w:t xml:space="preserve"> that might benefit from the decrease of BMI since increase of weight </w:t>
      </w:r>
      <w:r w:rsidR="000D7B11">
        <w:rPr>
          <w:rFonts w:cstheme="minorHAnsi"/>
        </w:rPr>
        <w:t>a</w:t>
      </w:r>
      <w:r w:rsidR="00583C28" w:rsidRPr="00256A95">
        <w:rPr>
          <w:rFonts w:cstheme="minorHAnsi"/>
        </w:rPr>
        <w:t xml:space="preserve">ffects the likelihood of getting diseases associated with increased mortality rates, at the same time the increased effective treatments of the </w:t>
      </w:r>
      <w:r w:rsidR="00B74BBB" w:rsidRPr="00256A95">
        <w:rPr>
          <w:rFonts w:cstheme="minorHAnsi"/>
        </w:rPr>
        <w:t>diseases</w:t>
      </w:r>
      <w:r w:rsidR="00583C28" w:rsidRPr="00256A95">
        <w:rPr>
          <w:rFonts w:cstheme="minorHAnsi"/>
        </w:rPr>
        <w:t xml:space="preserve"> known to be caused by increased weight in the obesity range also changes the overall </w:t>
      </w:r>
      <w:r w:rsidR="00B74BBB" w:rsidRPr="00256A95">
        <w:rPr>
          <w:rFonts w:cstheme="minorHAnsi"/>
        </w:rPr>
        <w:t>picture</w:t>
      </w:r>
      <w:r w:rsidR="00583C28" w:rsidRPr="00256A95">
        <w:rPr>
          <w:rFonts w:cstheme="minorHAnsi"/>
        </w:rPr>
        <w:t xml:space="preserve"> of the effect of BMI on life expectancy. The quality of life might be </w:t>
      </w:r>
      <w:r w:rsidR="00B74BBB" w:rsidRPr="00256A95">
        <w:rPr>
          <w:rFonts w:cstheme="minorHAnsi"/>
        </w:rPr>
        <w:t>significantly</w:t>
      </w:r>
      <w:r w:rsidR="00583C28" w:rsidRPr="00256A95">
        <w:rPr>
          <w:rFonts w:cstheme="minorHAnsi"/>
        </w:rPr>
        <w:t xml:space="preserve"> worse for people with the BMI in the overweight range but their life expectancy is known to have benefitted from the advanced treatments. After </w:t>
      </w:r>
      <w:r w:rsidR="00B74BBB" w:rsidRPr="00256A95">
        <w:rPr>
          <w:rFonts w:cstheme="minorHAnsi"/>
        </w:rPr>
        <w:t>researching</w:t>
      </w:r>
      <w:r w:rsidR="00583C28" w:rsidRPr="00256A95">
        <w:rPr>
          <w:rFonts w:cstheme="minorHAnsi"/>
        </w:rPr>
        <w:t xml:space="preserve"> these findings with the help of the study </w:t>
      </w:r>
      <w:hyperlink r:id="rId8" w:history="1">
        <w:r w:rsidR="00583C28" w:rsidRPr="00256A95">
          <w:rPr>
            <w:rStyle w:val="Hyperlink"/>
            <w:rFonts w:cstheme="minorHAnsi"/>
            <w:u w:val="single"/>
          </w:rPr>
          <w:t>Obesity and Trends in Life Expectancy</w:t>
        </w:r>
      </w:hyperlink>
      <w:r w:rsidR="00583C28" w:rsidRPr="00256A95">
        <w:rPr>
          <w:rFonts w:cstheme="minorHAnsi"/>
        </w:rPr>
        <w:t xml:space="preserve"> I had a better understanding why I got the results that I didn’t expect. It also makes sense to suggest to look at different ranges of BMI separately to get a clear picture of the findings and </w:t>
      </w:r>
      <w:r w:rsidR="00B74BBB" w:rsidRPr="00256A95">
        <w:rPr>
          <w:rFonts w:cstheme="minorHAnsi"/>
        </w:rPr>
        <w:t xml:space="preserve">more </w:t>
      </w:r>
      <w:r w:rsidR="00583C28" w:rsidRPr="00256A95">
        <w:rPr>
          <w:rFonts w:cstheme="minorHAnsi"/>
        </w:rPr>
        <w:t>possible reasons for the findings</w:t>
      </w:r>
      <w:r w:rsidR="00B74BBB" w:rsidRPr="00256A95">
        <w:rPr>
          <w:rFonts w:cstheme="minorHAnsi"/>
        </w:rPr>
        <w:t xml:space="preserve"> I see</w:t>
      </w:r>
      <w:r w:rsidR="00583C28" w:rsidRPr="00256A95">
        <w:rPr>
          <w:rFonts w:cstheme="minorHAnsi"/>
        </w:rPr>
        <w:t>.</w:t>
      </w:r>
    </w:p>
    <w:p w14:paraId="04D0243F" w14:textId="39FEF9B0" w:rsidR="00583C28" w:rsidRPr="00256A95" w:rsidRDefault="00583C28" w:rsidP="00583C28">
      <w:pPr>
        <w:pStyle w:val="FirstParagraph"/>
        <w:rPr>
          <w:rFonts w:cstheme="minorHAnsi"/>
        </w:rPr>
      </w:pPr>
      <w:r w:rsidRPr="00256A95">
        <w:rPr>
          <w:rFonts w:cstheme="minorHAnsi"/>
        </w:rPr>
        <w:t xml:space="preserve">No significant effect of the variables </w:t>
      </w:r>
      <w:r w:rsidRPr="00256A95">
        <w:rPr>
          <w:rFonts w:cstheme="minorHAnsi"/>
          <w:i/>
          <w:iCs/>
        </w:rPr>
        <w:t>Alcohol</w:t>
      </w:r>
      <w:r w:rsidRPr="00256A95">
        <w:rPr>
          <w:rFonts w:cstheme="minorHAnsi"/>
        </w:rPr>
        <w:t xml:space="preserve"> and </w:t>
      </w:r>
      <w:proofErr w:type="spellStart"/>
      <w:r w:rsidRPr="00256A95">
        <w:rPr>
          <w:rFonts w:cstheme="minorHAnsi"/>
          <w:i/>
          <w:iCs/>
        </w:rPr>
        <w:t>Total.expenditure</w:t>
      </w:r>
      <w:proofErr w:type="spellEnd"/>
      <w:r w:rsidRPr="00256A95">
        <w:rPr>
          <w:rFonts w:cstheme="minorHAnsi"/>
        </w:rPr>
        <w:t xml:space="preserve"> was discovered. I can’t conclude if they positively or negatively affected life expectancy from the analysis I performed since the results were not statistically significant.</w:t>
      </w:r>
    </w:p>
    <w:p w14:paraId="05BD9707" w14:textId="35EB49C1" w:rsidR="00B74BBB" w:rsidRPr="00256A95" w:rsidRDefault="00B74BBB" w:rsidP="00B74BBB">
      <w:pPr>
        <w:pStyle w:val="BodyText"/>
        <w:rPr>
          <w:rFonts w:cstheme="minorHAnsi"/>
        </w:rPr>
      </w:pPr>
      <w:r w:rsidRPr="00256A95">
        <w:rPr>
          <w:rFonts w:cstheme="minorHAnsi"/>
        </w:rPr>
        <w:t>The data were not letting me use “Population” where I wouldn’t be concerned about incorrect results. There were a lot of missing values, and a lot of the values were invalid. The analysis for this variable wasn’t performed in the end.</w:t>
      </w:r>
    </w:p>
    <w:p w14:paraId="1E79458F" w14:textId="04D1EC3F" w:rsidR="00B74BBB" w:rsidRPr="00256A95" w:rsidRDefault="00B74BBB" w:rsidP="00B74BBB">
      <w:pPr>
        <w:pStyle w:val="BodyText"/>
        <w:rPr>
          <w:rFonts w:cstheme="minorHAnsi"/>
          <w:b/>
          <w:bCs/>
        </w:rPr>
      </w:pPr>
      <w:r w:rsidRPr="00256A95">
        <w:rPr>
          <w:rFonts w:cstheme="minorHAnsi"/>
          <w:b/>
          <w:bCs/>
        </w:rPr>
        <w:t>Limitations</w:t>
      </w:r>
    </w:p>
    <w:p w14:paraId="5DBA6C56" w14:textId="27ED4F07" w:rsidR="00935ECA" w:rsidRPr="00256A95" w:rsidRDefault="00935ECA" w:rsidP="00B74BBB">
      <w:pPr>
        <w:pStyle w:val="BodyText"/>
        <w:rPr>
          <w:rFonts w:cstheme="minorHAnsi"/>
        </w:rPr>
      </w:pPr>
      <w:r w:rsidRPr="00256A95">
        <w:rPr>
          <w:rFonts w:cstheme="minorHAnsi"/>
        </w:rPr>
        <w:t xml:space="preserve">The project has some limitations. Even though it provides results for effects of BMI and Schooling, it doesn’t explain other factors that could be influencing life expectancy. </w:t>
      </w:r>
      <w:r w:rsidR="007805AC" w:rsidRPr="00256A95">
        <w:rPr>
          <w:rFonts w:cstheme="minorHAnsi"/>
        </w:rPr>
        <w:t>Considering performing the analyzes of other variables from the data set can allow for discovery of additional factors influencing life expectancy.</w:t>
      </w:r>
    </w:p>
    <w:p w14:paraId="6DA07D11" w14:textId="69E59F67" w:rsidR="00935ECA" w:rsidRPr="00256A95" w:rsidRDefault="007805AC" w:rsidP="00B74BBB">
      <w:pPr>
        <w:pStyle w:val="BodyText"/>
        <w:rPr>
          <w:rFonts w:cstheme="minorHAnsi"/>
        </w:rPr>
      </w:pPr>
      <w:r w:rsidRPr="00256A95">
        <w:rPr>
          <w:rFonts w:cstheme="minorHAnsi"/>
        </w:rPr>
        <w:t>Incorrect data points present in the data set and missing values significantly reduced the amount of observations available thus reducing the possibility of accounting for all of the information for the variables. Finding the original data set and verifying the values would help with substituting the incorrect values of the secondary data set analyzed in the project.</w:t>
      </w:r>
    </w:p>
    <w:p w14:paraId="2F8C3017" w14:textId="3855C236" w:rsidR="007805AC" w:rsidRPr="00256A95" w:rsidRDefault="007805AC" w:rsidP="00B74BBB">
      <w:pPr>
        <w:pStyle w:val="BodyText"/>
        <w:rPr>
          <w:rFonts w:cstheme="minorHAnsi"/>
        </w:rPr>
      </w:pPr>
      <w:r w:rsidRPr="00256A95">
        <w:rPr>
          <w:rFonts w:cstheme="minorHAnsi"/>
        </w:rPr>
        <w:t>The project only covered the values for the year of 2014. There are 15 more years which the project hasn’t analyzed. Further analysis of the rest of the years and comparison of the results could help with confirming or questioning the validity of the results obtained so far, or identify</w:t>
      </w:r>
      <w:r w:rsidR="004A7E4E" w:rsidRPr="00256A95">
        <w:rPr>
          <w:rFonts w:cstheme="minorHAnsi"/>
        </w:rPr>
        <w:t xml:space="preserve">ing </w:t>
      </w:r>
      <w:r w:rsidRPr="00256A95">
        <w:rPr>
          <w:rFonts w:cstheme="minorHAnsi"/>
        </w:rPr>
        <w:t>the trend</w:t>
      </w:r>
      <w:r w:rsidR="004A7E4E" w:rsidRPr="00256A95">
        <w:rPr>
          <w:rFonts w:cstheme="minorHAnsi"/>
        </w:rPr>
        <w:t>s</w:t>
      </w:r>
      <w:r w:rsidRPr="00256A95">
        <w:rPr>
          <w:rFonts w:cstheme="minorHAnsi"/>
        </w:rPr>
        <w:t xml:space="preserve"> of effects on life expectancy over the </w:t>
      </w:r>
      <w:r w:rsidR="004A7E4E" w:rsidRPr="00256A95">
        <w:rPr>
          <w:rFonts w:cstheme="minorHAnsi"/>
        </w:rPr>
        <w:t>given time frame.</w:t>
      </w:r>
    </w:p>
    <w:p w14:paraId="1BBFF6B2" w14:textId="432D7E5F" w:rsidR="004367DA" w:rsidRPr="00256A95" w:rsidRDefault="00F61E6F">
      <w:pPr>
        <w:rPr>
          <w:rFonts w:cstheme="minorHAnsi"/>
          <w:sz w:val="24"/>
          <w:szCs w:val="24"/>
        </w:rPr>
      </w:pPr>
      <w:r w:rsidRPr="00256A95">
        <w:rPr>
          <w:rFonts w:cstheme="minorHAnsi"/>
          <w:sz w:val="24"/>
          <w:szCs w:val="24"/>
        </w:rPr>
        <w:t>Looking</w:t>
      </w:r>
      <w:r w:rsidR="004A7E4E" w:rsidRPr="00256A95">
        <w:rPr>
          <w:rFonts w:cstheme="minorHAnsi"/>
          <w:sz w:val="24"/>
          <w:szCs w:val="24"/>
        </w:rPr>
        <w:t xml:space="preserve"> at different ranges of BMI separately could help with getting a clearer picture of the findings and more possible reasons for explanation of the results of this project.</w:t>
      </w:r>
    </w:p>
    <w:p w14:paraId="4D2ADC46" w14:textId="4941395D" w:rsidR="00CE1101" w:rsidRPr="00256A95" w:rsidRDefault="00CE1101" w:rsidP="00CE1101">
      <w:pPr>
        <w:rPr>
          <w:rFonts w:cstheme="minorHAnsi"/>
          <w:b/>
          <w:bCs/>
          <w:sz w:val="24"/>
          <w:szCs w:val="24"/>
        </w:rPr>
      </w:pPr>
      <w:r w:rsidRPr="00256A95">
        <w:rPr>
          <w:rFonts w:cstheme="minorHAnsi"/>
          <w:b/>
          <w:bCs/>
          <w:sz w:val="24"/>
          <w:szCs w:val="24"/>
        </w:rPr>
        <w:t>Conclusion</w:t>
      </w:r>
    </w:p>
    <w:p w14:paraId="4355D42F" w14:textId="1440DCE7" w:rsidR="00CE1101" w:rsidRDefault="00CE1101" w:rsidP="00CE1101">
      <w:pPr>
        <w:rPr>
          <w:rFonts w:cstheme="minorHAnsi"/>
          <w:sz w:val="24"/>
          <w:szCs w:val="24"/>
        </w:rPr>
      </w:pPr>
      <w:r w:rsidRPr="00256A95">
        <w:rPr>
          <w:rFonts w:cstheme="minorHAnsi"/>
          <w:sz w:val="24"/>
          <w:szCs w:val="24"/>
        </w:rPr>
        <w:lastRenderedPageBreak/>
        <w:t>This project examined the hypothes</w:t>
      </w:r>
      <w:r w:rsidR="000D7B11">
        <w:rPr>
          <w:rFonts w:cstheme="minorHAnsi"/>
          <w:sz w:val="24"/>
          <w:szCs w:val="24"/>
        </w:rPr>
        <w:t>e</w:t>
      </w:r>
      <w:r w:rsidRPr="00256A95">
        <w:rPr>
          <w:rFonts w:cstheme="minorHAnsi"/>
          <w:sz w:val="24"/>
          <w:szCs w:val="24"/>
        </w:rPr>
        <w:t>s about the relationship</w:t>
      </w:r>
      <w:r w:rsidR="000D7B11">
        <w:rPr>
          <w:rFonts w:cstheme="minorHAnsi"/>
          <w:sz w:val="24"/>
          <w:szCs w:val="24"/>
        </w:rPr>
        <w:t>s</w:t>
      </w:r>
      <w:r w:rsidRPr="00256A95">
        <w:rPr>
          <w:rFonts w:cstheme="minorHAnsi"/>
          <w:sz w:val="24"/>
          <w:szCs w:val="24"/>
        </w:rPr>
        <w:t xml:space="preserve"> between factors of </w:t>
      </w:r>
      <w:r w:rsidR="000D7B11">
        <w:rPr>
          <w:rFonts w:cstheme="minorHAnsi"/>
          <w:sz w:val="24"/>
          <w:szCs w:val="24"/>
        </w:rPr>
        <w:t>education</w:t>
      </w:r>
      <w:r w:rsidRPr="00256A95">
        <w:rPr>
          <w:rFonts w:cstheme="minorHAnsi"/>
          <w:sz w:val="24"/>
          <w:szCs w:val="24"/>
        </w:rPr>
        <w:t xml:space="preserve">, BMI, expenditure on health, alcohol </w:t>
      </w:r>
      <w:r w:rsidR="000D7B11">
        <w:rPr>
          <w:rFonts w:cstheme="minorHAnsi"/>
          <w:sz w:val="24"/>
          <w:szCs w:val="24"/>
        </w:rPr>
        <w:t xml:space="preserve">consumption </w:t>
      </w:r>
      <w:r w:rsidRPr="00256A95">
        <w:rPr>
          <w:rFonts w:cstheme="minorHAnsi"/>
          <w:sz w:val="24"/>
          <w:szCs w:val="24"/>
        </w:rPr>
        <w:t xml:space="preserve">and life expectancy with the help of multiple regression analysis. Since the effect of only two of the variables I analyzed turned out to be statistically significant, I could only suggest that if we increase the number of years spent on education, our life expectancy might increase. The same </w:t>
      </w:r>
      <w:r w:rsidR="00B4521E">
        <w:rPr>
          <w:rFonts w:cstheme="minorHAnsi"/>
          <w:sz w:val="24"/>
          <w:szCs w:val="24"/>
        </w:rPr>
        <w:t>is true</w:t>
      </w:r>
      <w:r w:rsidRPr="00256A95">
        <w:rPr>
          <w:rFonts w:cstheme="minorHAnsi"/>
          <w:sz w:val="24"/>
          <w:szCs w:val="24"/>
        </w:rPr>
        <w:t xml:space="preserve"> for BMI, but the increase seen is a lot smaller than that for Schooling. Also, as mentioned above BMI is a complicated variable and its </w:t>
      </w:r>
      <w:r w:rsidR="000D7B11">
        <w:rPr>
          <w:rFonts w:cstheme="minorHAnsi"/>
          <w:sz w:val="24"/>
          <w:szCs w:val="24"/>
        </w:rPr>
        <w:t>e</w:t>
      </w:r>
      <w:r w:rsidRPr="00256A95">
        <w:rPr>
          <w:rFonts w:cstheme="minorHAnsi"/>
          <w:sz w:val="24"/>
          <w:szCs w:val="24"/>
        </w:rPr>
        <w:t>ffect m</w:t>
      </w:r>
      <w:r w:rsidR="000D7B11">
        <w:rPr>
          <w:rFonts w:cstheme="minorHAnsi"/>
          <w:sz w:val="24"/>
          <w:szCs w:val="24"/>
        </w:rPr>
        <w:t xml:space="preserve">ight depend </w:t>
      </w:r>
      <w:r w:rsidRPr="00256A95">
        <w:rPr>
          <w:rFonts w:cstheme="minorHAnsi"/>
          <w:sz w:val="24"/>
          <w:szCs w:val="24"/>
        </w:rPr>
        <w:t xml:space="preserve">on </w:t>
      </w:r>
      <w:r w:rsidR="000D7B11">
        <w:rPr>
          <w:rFonts w:cstheme="minorHAnsi"/>
          <w:sz w:val="24"/>
          <w:szCs w:val="24"/>
        </w:rPr>
        <w:t>the specific</w:t>
      </w:r>
      <w:r w:rsidRPr="00256A95">
        <w:rPr>
          <w:rFonts w:cstheme="minorHAnsi"/>
          <w:sz w:val="24"/>
          <w:szCs w:val="24"/>
        </w:rPr>
        <w:t xml:space="preserve"> range of BMI we are looking at, which makes Schooling the variable whose results seem to be the most influential</w:t>
      </w:r>
      <w:r w:rsidR="000D7B11">
        <w:rPr>
          <w:rFonts w:cstheme="minorHAnsi"/>
          <w:sz w:val="24"/>
          <w:szCs w:val="24"/>
        </w:rPr>
        <w:t xml:space="preserve"> and reliable</w:t>
      </w:r>
      <w:r w:rsidRPr="00256A95">
        <w:rPr>
          <w:rFonts w:cstheme="minorHAnsi"/>
          <w:sz w:val="24"/>
          <w:szCs w:val="24"/>
        </w:rPr>
        <w:t>. It is important to remember that the re</w:t>
      </w:r>
      <w:r w:rsidR="00C80576" w:rsidRPr="00256A95">
        <w:rPr>
          <w:rFonts w:cstheme="minorHAnsi"/>
          <w:sz w:val="24"/>
          <w:szCs w:val="24"/>
        </w:rPr>
        <w:t>lat</w:t>
      </w:r>
      <w:r w:rsidRPr="00256A95">
        <w:rPr>
          <w:rFonts w:cstheme="minorHAnsi"/>
          <w:sz w:val="24"/>
          <w:szCs w:val="24"/>
        </w:rPr>
        <w:t>ionships discovered do not imply causation.</w:t>
      </w:r>
      <w:r w:rsidR="00B4521E">
        <w:rPr>
          <w:rFonts w:cstheme="minorHAnsi"/>
          <w:sz w:val="24"/>
          <w:szCs w:val="24"/>
        </w:rPr>
        <w:t xml:space="preserve"> Also, limitations of the project should be taken into consideration when reviewing the results.</w:t>
      </w:r>
    </w:p>
    <w:p w14:paraId="4DF2C53E" w14:textId="7F874DE7" w:rsidR="000D7B11" w:rsidRDefault="000D7B11" w:rsidP="000D7B11">
      <w:pPr>
        <w:jc w:val="center"/>
        <w:rPr>
          <w:rFonts w:cstheme="minorHAnsi"/>
          <w:sz w:val="24"/>
          <w:szCs w:val="24"/>
        </w:rPr>
      </w:pPr>
      <w:r>
        <w:rPr>
          <w:rFonts w:cstheme="minorHAnsi"/>
          <w:sz w:val="24"/>
          <w:szCs w:val="24"/>
        </w:rPr>
        <w:t>References</w:t>
      </w:r>
    </w:p>
    <w:p w14:paraId="48991F76" w14:textId="77777777" w:rsidR="000D7B11" w:rsidRDefault="000D7B11" w:rsidP="000D7B11">
      <w:pPr>
        <w:rPr>
          <w:rFonts w:cstheme="minorHAnsi"/>
          <w:sz w:val="24"/>
          <w:szCs w:val="24"/>
        </w:rPr>
      </w:pPr>
      <w:r w:rsidRPr="00256A95">
        <w:rPr>
          <w:rFonts w:cstheme="minorHAnsi"/>
          <w:sz w:val="24"/>
          <w:szCs w:val="24"/>
        </w:rPr>
        <w:t xml:space="preserve">1. </w:t>
      </w:r>
      <w:hyperlink r:id="rId9" w:history="1">
        <w:r w:rsidRPr="00256A95">
          <w:rPr>
            <w:rStyle w:val="Hyperlink"/>
            <w:rFonts w:cstheme="minorHAnsi"/>
            <w:sz w:val="24"/>
            <w:szCs w:val="24"/>
            <w:u w:val="single"/>
          </w:rPr>
          <w:t>Association of All-Cause Mortality With Overweight and Obesity Using Standard Body Mass Index Categories</w:t>
        </w:r>
      </w:hyperlink>
    </w:p>
    <w:p w14:paraId="16720557" w14:textId="77777777" w:rsidR="000D7B11" w:rsidRDefault="000D7B11" w:rsidP="000D7B11">
      <w:pPr>
        <w:rPr>
          <w:rFonts w:cstheme="minorHAnsi"/>
          <w:sz w:val="24"/>
          <w:szCs w:val="24"/>
        </w:rPr>
      </w:pPr>
      <w:r w:rsidRPr="00256A95">
        <w:rPr>
          <w:rFonts w:cstheme="minorHAnsi"/>
          <w:sz w:val="24"/>
          <w:szCs w:val="24"/>
        </w:rPr>
        <w:t xml:space="preserve"> 2. </w:t>
      </w:r>
      <w:hyperlink r:id="rId10" w:history="1">
        <w:r w:rsidRPr="00256A95">
          <w:rPr>
            <w:rStyle w:val="Hyperlink"/>
            <w:rFonts w:cstheme="minorHAnsi"/>
            <w:sz w:val="24"/>
            <w:szCs w:val="24"/>
            <w:u w:val="single"/>
          </w:rPr>
          <w:t>How Much Should We Weigh for a Long and Healthy Life Span? The Need to Reconcile Caloric Restriction versus Longevity with Body Mass Index versus Mortality Data</w:t>
        </w:r>
      </w:hyperlink>
    </w:p>
    <w:p w14:paraId="04C4A390" w14:textId="5F47370B" w:rsidR="000D7B11" w:rsidRDefault="000D7B11" w:rsidP="000D7B11">
      <w:pPr>
        <w:rPr>
          <w:rFonts w:cstheme="minorHAnsi"/>
          <w:sz w:val="24"/>
          <w:szCs w:val="24"/>
        </w:rPr>
      </w:pPr>
      <w:r w:rsidRPr="00256A95">
        <w:rPr>
          <w:rFonts w:cstheme="minorHAnsi"/>
          <w:sz w:val="24"/>
          <w:szCs w:val="24"/>
        </w:rPr>
        <w:t xml:space="preserve"> 3. </w:t>
      </w:r>
      <w:hyperlink r:id="rId11" w:history="1">
        <w:r w:rsidRPr="00256A95">
          <w:rPr>
            <w:rStyle w:val="Hyperlink"/>
            <w:rFonts w:cstheme="minorHAnsi"/>
            <w:sz w:val="24"/>
            <w:szCs w:val="24"/>
            <w:u w:val="single"/>
          </w:rPr>
          <w:t>Body-mass index and cause-specific mortality in 900 000 adults: collaborative analyses of 57 prospective studies</w:t>
        </w:r>
      </w:hyperlink>
    </w:p>
    <w:p w14:paraId="0AFA05EF" w14:textId="77777777" w:rsidR="00E917AD" w:rsidRDefault="000D7B11" w:rsidP="00E917AD">
      <w:pPr>
        <w:rPr>
          <w:rStyle w:val="Hyperlink"/>
          <w:rFonts w:cstheme="minorHAnsi"/>
          <w:sz w:val="24"/>
          <w:szCs w:val="24"/>
          <w:u w:val="single"/>
        </w:rPr>
      </w:pPr>
      <w:r>
        <w:rPr>
          <w:rFonts w:cstheme="minorHAnsi"/>
          <w:sz w:val="24"/>
          <w:szCs w:val="24"/>
        </w:rPr>
        <w:t xml:space="preserve">4. </w:t>
      </w:r>
      <w:hyperlink r:id="rId12" w:history="1">
        <w:r w:rsidRPr="00256A95">
          <w:rPr>
            <w:rStyle w:val="Hyperlink"/>
            <w:rFonts w:cstheme="minorHAnsi"/>
            <w:sz w:val="24"/>
            <w:szCs w:val="24"/>
            <w:u w:val="single"/>
          </w:rPr>
          <w:t>Obesity and Trends in Life Expectancy</w:t>
        </w:r>
      </w:hyperlink>
    </w:p>
    <w:p w14:paraId="70CC4634" w14:textId="741B392B" w:rsidR="00B4521E" w:rsidRDefault="00E917AD" w:rsidP="00E917AD">
      <w:pPr>
        <w:rPr>
          <w:rFonts w:ascii="Georgia" w:hAnsi="Georgia"/>
          <w:color w:val="333333"/>
        </w:rPr>
      </w:pPr>
      <w:r>
        <w:rPr>
          <w:rFonts w:ascii="Georgia" w:hAnsi="Georgia"/>
          <w:color w:val="333333"/>
        </w:rPr>
        <w:t xml:space="preserve">5. </w:t>
      </w:r>
      <w:hyperlink r:id="rId13" w:history="1">
        <w:r w:rsidR="00B4521E" w:rsidRPr="00E917AD">
          <w:rPr>
            <w:rStyle w:val="Hyperlink"/>
            <w:rFonts w:ascii="Georgia" w:hAnsi="Georgia"/>
          </w:rPr>
          <w:t>The impact of increasing education levels on rising life expectancy: a decomposition analysis for Italy, Denmark, and the USA</w:t>
        </w:r>
      </w:hyperlink>
    </w:p>
    <w:p w14:paraId="536D1DFB" w14:textId="5D7BF388" w:rsidR="00E917AD" w:rsidRPr="00E917AD" w:rsidRDefault="00E917AD" w:rsidP="00E917AD">
      <w:pPr>
        <w:rPr>
          <w:rFonts w:cstheme="minorHAnsi"/>
          <w:color w:val="4472C4" w:themeColor="accent1"/>
          <w:sz w:val="24"/>
          <w:szCs w:val="24"/>
          <w:u w:val="single"/>
        </w:rPr>
      </w:pPr>
    </w:p>
    <w:p w14:paraId="0FFA07AE" w14:textId="67AE2619" w:rsidR="00B4521E" w:rsidRPr="00256A95" w:rsidRDefault="00B4521E" w:rsidP="000D7B11">
      <w:pPr>
        <w:rPr>
          <w:rFonts w:cstheme="minorHAnsi"/>
          <w:sz w:val="24"/>
          <w:szCs w:val="24"/>
        </w:rPr>
      </w:pPr>
    </w:p>
    <w:sectPr w:rsidR="00B4521E" w:rsidRPr="0025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284"/>
    <w:multiLevelType w:val="multilevel"/>
    <w:tmpl w:val="126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4C"/>
    <w:rsid w:val="00012C94"/>
    <w:rsid w:val="00085FAB"/>
    <w:rsid w:val="000D7B11"/>
    <w:rsid w:val="001E69BA"/>
    <w:rsid w:val="00256A95"/>
    <w:rsid w:val="004367DA"/>
    <w:rsid w:val="004A7E4E"/>
    <w:rsid w:val="004E30E3"/>
    <w:rsid w:val="00583C28"/>
    <w:rsid w:val="007805AC"/>
    <w:rsid w:val="00935ECA"/>
    <w:rsid w:val="009470E0"/>
    <w:rsid w:val="00954427"/>
    <w:rsid w:val="00A66FD1"/>
    <w:rsid w:val="00AE604C"/>
    <w:rsid w:val="00B361C3"/>
    <w:rsid w:val="00B4521E"/>
    <w:rsid w:val="00B74BBB"/>
    <w:rsid w:val="00B92147"/>
    <w:rsid w:val="00C51251"/>
    <w:rsid w:val="00C80576"/>
    <w:rsid w:val="00CE1101"/>
    <w:rsid w:val="00D11561"/>
    <w:rsid w:val="00E917AD"/>
    <w:rsid w:val="00E96492"/>
    <w:rsid w:val="00EA1F84"/>
    <w:rsid w:val="00F14A07"/>
    <w:rsid w:val="00F50AE5"/>
    <w:rsid w:val="00F61E6F"/>
    <w:rsid w:val="00F7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2CE3"/>
  <w15:chartTrackingRefBased/>
  <w15:docId w15:val="{0830ACBC-5C58-40E4-8BF9-F6CBEDA9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C51251"/>
    <w:rPr>
      <w:rFonts w:ascii="Consolas" w:hAnsi="Consolas"/>
      <w:shd w:val="clear" w:color="auto" w:fill="F8F8F8"/>
    </w:rPr>
  </w:style>
  <w:style w:type="paragraph" w:customStyle="1" w:styleId="SourceCode">
    <w:name w:val="Source Code"/>
    <w:basedOn w:val="Normal"/>
    <w:link w:val="VerbatimChar"/>
    <w:rsid w:val="00C51251"/>
    <w:pPr>
      <w:shd w:val="clear" w:color="auto" w:fill="F8F8F8"/>
      <w:wordWrap w:val="0"/>
      <w:spacing w:after="200" w:line="240" w:lineRule="auto"/>
    </w:pPr>
    <w:rPr>
      <w:rFonts w:ascii="Consolas" w:hAnsi="Consolas"/>
    </w:rPr>
  </w:style>
  <w:style w:type="paragraph" w:styleId="BodyText">
    <w:name w:val="Body Text"/>
    <w:basedOn w:val="Normal"/>
    <w:link w:val="BodyTextChar"/>
    <w:semiHidden/>
    <w:unhideWhenUsed/>
    <w:qFormat/>
    <w:rsid w:val="004367DA"/>
    <w:pPr>
      <w:spacing w:before="180" w:after="180" w:line="240" w:lineRule="auto"/>
    </w:pPr>
    <w:rPr>
      <w:sz w:val="24"/>
      <w:szCs w:val="24"/>
    </w:rPr>
  </w:style>
  <w:style w:type="character" w:customStyle="1" w:styleId="BodyTextChar">
    <w:name w:val="Body Text Char"/>
    <w:basedOn w:val="DefaultParagraphFont"/>
    <w:link w:val="BodyText"/>
    <w:semiHidden/>
    <w:rsid w:val="004367DA"/>
    <w:rPr>
      <w:sz w:val="24"/>
      <w:szCs w:val="24"/>
    </w:rPr>
  </w:style>
  <w:style w:type="paragraph" w:customStyle="1" w:styleId="FirstParagraph">
    <w:name w:val="First Paragraph"/>
    <w:basedOn w:val="BodyText"/>
    <w:next w:val="BodyText"/>
    <w:qFormat/>
    <w:rsid w:val="004367DA"/>
  </w:style>
  <w:style w:type="character" w:styleId="Hyperlink">
    <w:name w:val="Hyperlink"/>
    <w:basedOn w:val="DefaultParagraphFont"/>
    <w:unhideWhenUsed/>
    <w:rsid w:val="00583C28"/>
    <w:rPr>
      <w:color w:val="4472C4" w:themeColor="accent1"/>
    </w:rPr>
  </w:style>
  <w:style w:type="character" w:customStyle="1" w:styleId="Heading1Char">
    <w:name w:val="Heading 1 Char"/>
    <w:basedOn w:val="DefaultParagraphFont"/>
    <w:link w:val="Heading1"/>
    <w:uiPriority w:val="9"/>
    <w:rsid w:val="00B4521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E917AD"/>
    <w:rPr>
      <w:color w:val="605E5C"/>
      <w:shd w:val="clear" w:color="auto" w:fill="E1DFDD"/>
    </w:rPr>
  </w:style>
  <w:style w:type="character" w:styleId="FollowedHyperlink">
    <w:name w:val="FollowedHyperlink"/>
    <w:basedOn w:val="DefaultParagraphFont"/>
    <w:uiPriority w:val="99"/>
    <w:semiHidden/>
    <w:unhideWhenUsed/>
    <w:rsid w:val="00E9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3256">
      <w:bodyDiv w:val="1"/>
      <w:marLeft w:val="0"/>
      <w:marRight w:val="0"/>
      <w:marTop w:val="0"/>
      <w:marBottom w:val="0"/>
      <w:divBdr>
        <w:top w:val="none" w:sz="0" w:space="0" w:color="auto"/>
        <w:left w:val="none" w:sz="0" w:space="0" w:color="auto"/>
        <w:bottom w:val="none" w:sz="0" w:space="0" w:color="auto"/>
        <w:right w:val="none" w:sz="0" w:space="0" w:color="auto"/>
      </w:divBdr>
    </w:div>
    <w:div w:id="285505279">
      <w:bodyDiv w:val="1"/>
      <w:marLeft w:val="0"/>
      <w:marRight w:val="0"/>
      <w:marTop w:val="0"/>
      <w:marBottom w:val="0"/>
      <w:divBdr>
        <w:top w:val="none" w:sz="0" w:space="0" w:color="auto"/>
        <w:left w:val="none" w:sz="0" w:space="0" w:color="auto"/>
        <w:bottom w:val="none" w:sz="0" w:space="0" w:color="auto"/>
        <w:right w:val="none" w:sz="0" w:space="0" w:color="auto"/>
      </w:divBdr>
    </w:div>
    <w:div w:id="844594486">
      <w:bodyDiv w:val="1"/>
      <w:marLeft w:val="0"/>
      <w:marRight w:val="0"/>
      <w:marTop w:val="0"/>
      <w:marBottom w:val="0"/>
      <w:divBdr>
        <w:top w:val="none" w:sz="0" w:space="0" w:color="auto"/>
        <w:left w:val="none" w:sz="0" w:space="0" w:color="auto"/>
        <w:bottom w:val="none" w:sz="0" w:space="0" w:color="auto"/>
        <w:right w:val="none" w:sz="0" w:space="0" w:color="auto"/>
      </w:divBdr>
    </w:div>
    <w:div w:id="1068263500">
      <w:bodyDiv w:val="1"/>
      <w:marLeft w:val="0"/>
      <w:marRight w:val="0"/>
      <w:marTop w:val="0"/>
      <w:marBottom w:val="0"/>
      <w:divBdr>
        <w:top w:val="none" w:sz="0" w:space="0" w:color="auto"/>
        <w:left w:val="none" w:sz="0" w:space="0" w:color="auto"/>
        <w:bottom w:val="none" w:sz="0" w:space="0" w:color="auto"/>
        <w:right w:val="none" w:sz="0" w:space="0" w:color="auto"/>
      </w:divBdr>
    </w:div>
    <w:div w:id="1075708308">
      <w:bodyDiv w:val="1"/>
      <w:marLeft w:val="0"/>
      <w:marRight w:val="0"/>
      <w:marTop w:val="0"/>
      <w:marBottom w:val="0"/>
      <w:divBdr>
        <w:top w:val="none" w:sz="0" w:space="0" w:color="auto"/>
        <w:left w:val="none" w:sz="0" w:space="0" w:color="auto"/>
        <w:bottom w:val="none" w:sz="0" w:space="0" w:color="auto"/>
        <w:right w:val="none" w:sz="0" w:space="0" w:color="auto"/>
      </w:divBdr>
    </w:div>
    <w:div w:id="1118378265">
      <w:bodyDiv w:val="1"/>
      <w:marLeft w:val="0"/>
      <w:marRight w:val="0"/>
      <w:marTop w:val="0"/>
      <w:marBottom w:val="0"/>
      <w:divBdr>
        <w:top w:val="none" w:sz="0" w:space="0" w:color="auto"/>
        <w:left w:val="none" w:sz="0" w:space="0" w:color="auto"/>
        <w:bottom w:val="none" w:sz="0" w:space="0" w:color="auto"/>
        <w:right w:val="none" w:sz="0" w:space="0" w:color="auto"/>
      </w:divBdr>
    </w:div>
    <w:div w:id="1326083608">
      <w:bodyDiv w:val="1"/>
      <w:marLeft w:val="0"/>
      <w:marRight w:val="0"/>
      <w:marTop w:val="0"/>
      <w:marBottom w:val="0"/>
      <w:divBdr>
        <w:top w:val="none" w:sz="0" w:space="0" w:color="auto"/>
        <w:left w:val="none" w:sz="0" w:space="0" w:color="auto"/>
        <w:bottom w:val="none" w:sz="0" w:space="0" w:color="auto"/>
        <w:right w:val="none" w:sz="0" w:space="0" w:color="auto"/>
      </w:divBdr>
    </w:div>
    <w:div w:id="1490712945">
      <w:bodyDiv w:val="1"/>
      <w:marLeft w:val="0"/>
      <w:marRight w:val="0"/>
      <w:marTop w:val="0"/>
      <w:marBottom w:val="0"/>
      <w:divBdr>
        <w:top w:val="none" w:sz="0" w:space="0" w:color="auto"/>
        <w:left w:val="none" w:sz="0" w:space="0" w:color="auto"/>
        <w:bottom w:val="none" w:sz="0" w:space="0" w:color="auto"/>
        <w:right w:val="none" w:sz="0" w:space="0" w:color="auto"/>
      </w:divBdr>
    </w:div>
    <w:div w:id="1700473387">
      <w:bodyDiv w:val="1"/>
      <w:marLeft w:val="0"/>
      <w:marRight w:val="0"/>
      <w:marTop w:val="0"/>
      <w:marBottom w:val="0"/>
      <w:divBdr>
        <w:top w:val="none" w:sz="0" w:space="0" w:color="auto"/>
        <w:left w:val="none" w:sz="0" w:space="0" w:color="auto"/>
        <w:bottom w:val="none" w:sz="0" w:space="0" w:color="auto"/>
        <w:right w:val="none" w:sz="0" w:space="0" w:color="auto"/>
      </w:divBdr>
    </w:div>
    <w:div w:id="1733502908">
      <w:bodyDiv w:val="1"/>
      <w:marLeft w:val="0"/>
      <w:marRight w:val="0"/>
      <w:marTop w:val="0"/>
      <w:marBottom w:val="0"/>
      <w:divBdr>
        <w:top w:val="none" w:sz="0" w:space="0" w:color="auto"/>
        <w:left w:val="none" w:sz="0" w:space="0" w:color="auto"/>
        <w:bottom w:val="none" w:sz="0" w:space="0" w:color="auto"/>
        <w:right w:val="none" w:sz="0" w:space="0" w:color="auto"/>
      </w:divBdr>
    </w:div>
    <w:div w:id="1808231793">
      <w:bodyDiv w:val="1"/>
      <w:marLeft w:val="0"/>
      <w:marRight w:val="0"/>
      <w:marTop w:val="0"/>
      <w:marBottom w:val="0"/>
      <w:divBdr>
        <w:top w:val="none" w:sz="0" w:space="0" w:color="auto"/>
        <w:left w:val="none" w:sz="0" w:space="0" w:color="auto"/>
        <w:bottom w:val="none" w:sz="0" w:space="0" w:color="auto"/>
        <w:right w:val="none" w:sz="0" w:space="0" w:color="auto"/>
      </w:divBdr>
    </w:div>
    <w:div w:id="1871648962">
      <w:bodyDiv w:val="1"/>
      <w:marLeft w:val="0"/>
      <w:marRight w:val="0"/>
      <w:marTop w:val="0"/>
      <w:marBottom w:val="0"/>
      <w:divBdr>
        <w:top w:val="none" w:sz="0" w:space="0" w:color="auto"/>
        <w:left w:val="none" w:sz="0" w:space="0" w:color="auto"/>
        <w:bottom w:val="none" w:sz="0" w:space="0" w:color="auto"/>
        <w:right w:val="none" w:sz="0" w:space="0" w:color="auto"/>
      </w:divBdr>
    </w:div>
    <w:div w:id="1881817497">
      <w:bodyDiv w:val="1"/>
      <w:marLeft w:val="0"/>
      <w:marRight w:val="0"/>
      <w:marTop w:val="0"/>
      <w:marBottom w:val="0"/>
      <w:divBdr>
        <w:top w:val="none" w:sz="0" w:space="0" w:color="auto"/>
        <w:left w:val="none" w:sz="0" w:space="0" w:color="auto"/>
        <w:bottom w:val="none" w:sz="0" w:space="0" w:color="auto"/>
        <w:right w:val="none" w:sz="0" w:space="0" w:color="auto"/>
      </w:divBdr>
    </w:div>
    <w:div w:id="1909223344">
      <w:bodyDiv w:val="1"/>
      <w:marLeft w:val="0"/>
      <w:marRight w:val="0"/>
      <w:marTop w:val="0"/>
      <w:marBottom w:val="0"/>
      <w:divBdr>
        <w:top w:val="none" w:sz="0" w:space="0" w:color="auto"/>
        <w:left w:val="none" w:sz="0" w:space="0" w:color="auto"/>
        <w:bottom w:val="none" w:sz="0" w:space="0" w:color="auto"/>
        <w:right w:val="none" w:sz="0" w:space="0" w:color="auto"/>
      </w:divBdr>
    </w:div>
    <w:div w:id="2038771438">
      <w:bodyDiv w:val="1"/>
      <w:marLeft w:val="0"/>
      <w:marRight w:val="0"/>
      <w:marTop w:val="0"/>
      <w:marBottom w:val="0"/>
      <w:divBdr>
        <w:top w:val="none" w:sz="0" w:space="0" w:color="auto"/>
        <w:left w:val="none" w:sz="0" w:space="0" w:color="auto"/>
        <w:bottom w:val="none" w:sz="0" w:space="0" w:color="auto"/>
        <w:right w:val="none" w:sz="0" w:space="0" w:color="auto"/>
      </w:divBdr>
    </w:div>
    <w:div w:id="21364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obe/2012/107989/" TargetMode="External"/><Relationship Id="rId13" Type="http://schemas.openxmlformats.org/officeDocument/2006/relationships/hyperlink" Target="https://genus.springeropen.com/articles/10.1186/s41118-019-005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indawi.com/journals/jobe/2012/1079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266237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115619/" TargetMode="External"/><Relationship Id="rId4" Type="http://schemas.openxmlformats.org/officeDocument/2006/relationships/webSettings" Target="webSettings.xml"/><Relationship Id="rId9" Type="http://schemas.openxmlformats.org/officeDocument/2006/relationships/hyperlink" Target="https://www.ncbi.nlm.nih.gov/pmc/articles/PMC48555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7</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10</cp:revision>
  <dcterms:created xsi:type="dcterms:W3CDTF">2020-02-23T03:08:00Z</dcterms:created>
  <dcterms:modified xsi:type="dcterms:W3CDTF">2020-02-24T03:39:00Z</dcterms:modified>
</cp:coreProperties>
</file>