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3B9B" w14:textId="77777777" w:rsidR="00F60833" w:rsidRPr="00F60833" w:rsidRDefault="00F60833" w:rsidP="001B34C3">
      <w:pPr>
        <w:jc w:val="center"/>
      </w:pPr>
      <w:r w:rsidRPr="00F60833">
        <w:rPr>
          <w:b/>
          <w:bCs/>
        </w:rPr>
        <w:t>CONTRAT DE COLLABORATION LIBERALE ENTRE INFIRMIERS</w:t>
      </w:r>
    </w:p>
    <w:p w14:paraId="7D071A27" w14:textId="77777777" w:rsidR="00F60833" w:rsidRDefault="00F60833" w:rsidP="00C21E3E">
      <w:pPr>
        <w:jc w:val="both"/>
      </w:pPr>
    </w:p>
    <w:p w14:paraId="71751619" w14:textId="77777777" w:rsidR="00F60833" w:rsidRDefault="00F60833" w:rsidP="00C21E3E">
      <w:pPr>
        <w:jc w:val="both"/>
      </w:pPr>
    </w:p>
    <w:p w14:paraId="58919ADB" w14:textId="77777777" w:rsidR="00F60833" w:rsidRDefault="00F60833" w:rsidP="00C21E3E">
      <w:pPr>
        <w:jc w:val="both"/>
      </w:pPr>
      <w:r w:rsidRPr="00F60833">
        <w:t xml:space="preserve">Entre M./Mme X (titulaire), </w:t>
      </w:r>
    </w:p>
    <w:p w14:paraId="3521154D" w14:textId="630944F4" w:rsidR="00F60833" w:rsidRDefault="00F60833" w:rsidP="00C21E3E">
      <w:pPr>
        <w:jc w:val="both"/>
      </w:pPr>
      <w:r w:rsidRPr="00F60833">
        <w:t>Infirmier(e) Diplômé(e) d'État, n° ordina</w:t>
      </w:r>
      <w:r w:rsidR="006568B0">
        <w:t xml:space="preserve">l </w:t>
      </w:r>
      <w:r w:rsidR="006568B0" w:rsidRPr="006568B0">
        <w:rPr>
          <w:highlight w:val="yellow"/>
        </w:rPr>
        <w:t>COMPLETER</w:t>
      </w:r>
    </w:p>
    <w:p w14:paraId="5CE47762" w14:textId="7C531CA4" w:rsidR="00F60833" w:rsidRDefault="00F60833" w:rsidP="00C21E3E">
      <w:pPr>
        <w:jc w:val="both"/>
      </w:pPr>
      <w:r w:rsidRPr="00F60833">
        <w:t xml:space="preserve"> n° RPPS </w:t>
      </w:r>
      <w:r w:rsidR="006568B0" w:rsidRPr="006568B0">
        <w:rPr>
          <w:highlight w:val="yellow"/>
        </w:rPr>
        <w:t>COMPLETER</w:t>
      </w:r>
      <w:r w:rsidRPr="00F60833">
        <w:t xml:space="preserve"> titulaire d'un cabinet sis</w:t>
      </w:r>
      <w:r w:rsidR="006568B0">
        <w:t xml:space="preserve"> </w:t>
      </w:r>
      <w:r w:rsidR="006568B0" w:rsidRPr="006568B0">
        <w:rPr>
          <w:highlight w:val="yellow"/>
        </w:rPr>
        <w:t>COMPLETER</w:t>
      </w:r>
    </w:p>
    <w:p w14:paraId="6637685B" w14:textId="77777777" w:rsidR="006568B0" w:rsidRDefault="006568B0" w:rsidP="00C21E3E">
      <w:pPr>
        <w:jc w:val="both"/>
      </w:pPr>
    </w:p>
    <w:p w14:paraId="38B18CBD" w14:textId="73337E26" w:rsidR="00F60833" w:rsidRPr="00F60833" w:rsidRDefault="00F60833" w:rsidP="00C21E3E">
      <w:pPr>
        <w:jc w:val="both"/>
      </w:pPr>
      <w:r w:rsidRPr="00F60833">
        <w:t xml:space="preserve">Ci-après dénommé </w:t>
      </w:r>
      <w:r>
        <w:t>« </w:t>
      </w:r>
      <w:r w:rsidRPr="00F60833">
        <w:t>le Titulaire</w:t>
      </w:r>
      <w:r>
        <w:t> »</w:t>
      </w:r>
      <w:r w:rsidRPr="00F60833">
        <w:t>, D'une part</w:t>
      </w:r>
    </w:p>
    <w:p w14:paraId="31756DF0" w14:textId="77777777" w:rsidR="00F60833" w:rsidRDefault="00F60833" w:rsidP="00C21E3E">
      <w:pPr>
        <w:jc w:val="both"/>
      </w:pPr>
    </w:p>
    <w:p w14:paraId="0E710A00" w14:textId="197B7CF4" w:rsidR="00F60833" w:rsidRPr="00F60833" w:rsidRDefault="00F60833" w:rsidP="00C21E3E">
      <w:pPr>
        <w:jc w:val="both"/>
      </w:pPr>
      <w:r w:rsidRPr="00F60833">
        <w:t>Et</w:t>
      </w:r>
    </w:p>
    <w:p w14:paraId="14F13AEA" w14:textId="77777777" w:rsidR="00F60833" w:rsidRDefault="00F60833" w:rsidP="00C21E3E">
      <w:pPr>
        <w:jc w:val="both"/>
      </w:pPr>
    </w:p>
    <w:p w14:paraId="6525A98D" w14:textId="77777777" w:rsidR="00F60833" w:rsidRDefault="00F60833" w:rsidP="00C21E3E">
      <w:pPr>
        <w:jc w:val="both"/>
      </w:pPr>
      <w:r w:rsidRPr="00F60833">
        <w:t xml:space="preserve">M./Mme Y (collaborateur), </w:t>
      </w:r>
    </w:p>
    <w:p w14:paraId="527176E7" w14:textId="04D376F0" w:rsidR="00F60833" w:rsidRDefault="00F60833" w:rsidP="00C21E3E">
      <w:pPr>
        <w:jc w:val="both"/>
      </w:pPr>
      <w:r w:rsidRPr="00F60833">
        <w:t>Infirmier(e) Diplômé(e) d'État, n° ordina</w:t>
      </w:r>
      <w:r w:rsidR="006568B0">
        <w:t xml:space="preserve">l </w:t>
      </w:r>
      <w:r w:rsidR="006568B0" w:rsidRPr="006568B0">
        <w:rPr>
          <w:highlight w:val="yellow"/>
        </w:rPr>
        <w:t>COMPLETER</w:t>
      </w:r>
      <w:r w:rsidRPr="00F60833">
        <w:t xml:space="preserve"> </w:t>
      </w:r>
    </w:p>
    <w:p w14:paraId="11DDF2CA" w14:textId="6EE12AAE" w:rsidR="00F60833" w:rsidRDefault="00F60833" w:rsidP="00C21E3E">
      <w:pPr>
        <w:jc w:val="both"/>
      </w:pPr>
      <w:r w:rsidRPr="00F60833">
        <w:t xml:space="preserve">n° RPPS </w:t>
      </w:r>
      <w:r w:rsidR="006568B0" w:rsidRPr="006568B0">
        <w:rPr>
          <w:highlight w:val="yellow"/>
        </w:rPr>
        <w:t>COMPLETER</w:t>
      </w:r>
    </w:p>
    <w:p w14:paraId="19AC007A" w14:textId="77777777" w:rsidR="006568B0" w:rsidRDefault="00F60833" w:rsidP="00C21E3E">
      <w:pPr>
        <w:jc w:val="both"/>
      </w:pPr>
      <w:r w:rsidRPr="00F60833">
        <w:t xml:space="preserve">Adresse d'exercice : </w:t>
      </w:r>
      <w:r w:rsidR="006568B0" w:rsidRPr="006568B0">
        <w:rPr>
          <w:highlight w:val="yellow"/>
        </w:rPr>
        <w:t>COMPLETER</w:t>
      </w:r>
    </w:p>
    <w:p w14:paraId="49FFF52F" w14:textId="7EF1B4A4" w:rsidR="00F60833" w:rsidRDefault="00F60833" w:rsidP="00C21E3E">
      <w:pPr>
        <w:jc w:val="both"/>
      </w:pPr>
      <w:r w:rsidRPr="00F60833">
        <w:t xml:space="preserve">Ci-après dénommé </w:t>
      </w:r>
      <w:r>
        <w:t>« </w:t>
      </w:r>
      <w:r w:rsidRPr="00F60833">
        <w:t>le Collaborateur</w:t>
      </w:r>
      <w:r>
        <w:t> »</w:t>
      </w:r>
      <w:r w:rsidRPr="00F60833">
        <w:t xml:space="preserve">, </w:t>
      </w:r>
    </w:p>
    <w:p w14:paraId="21996596" w14:textId="0AB7D8AC" w:rsidR="00F60833" w:rsidRPr="00F60833" w:rsidRDefault="00F60833" w:rsidP="00C21E3E">
      <w:pPr>
        <w:jc w:val="both"/>
      </w:pPr>
      <w:r w:rsidRPr="00F60833">
        <w:t>D'autre part</w:t>
      </w:r>
    </w:p>
    <w:p w14:paraId="019A6790" w14:textId="77777777" w:rsidR="00A061E2" w:rsidRDefault="00A061E2" w:rsidP="00C21E3E">
      <w:pPr>
        <w:jc w:val="both"/>
      </w:pPr>
    </w:p>
    <w:p w14:paraId="247E1208" w14:textId="354E876A" w:rsidR="00666A7E" w:rsidRDefault="00666A7E" w:rsidP="00C21E3E">
      <w:pPr>
        <w:jc w:val="both"/>
        <w:rPr>
          <w:b/>
          <w:bCs/>
        </w:rPr>
      </w:pPr>
      <w:r w:rsidRPr="00666A7E">
        <w:rPr>
          <w:b/>
          <w:bCs/>
        </w:rPr>
        <w:t>PREAMBULE</w:t>
      </w:r>
    </w:p>
    <w:p w14:paraId="3A47E4E7" w14:textId="77777777" w:rsidR="00666A7E" w:rsidRPr="00666A7E" w:rsidRDefault="00666A7E" w:rsidP="00C21E3E">
      <w:pPr>
        <w:jc w:val="both"/>
      </w:pPr>
    </w:p>
    <w:p w14:paraId="13868D9B" w14:textId="77777777" w:rsidR="00666A7E" w:rsidRPr="00666A7E" w:rsidRDefault="00666A7E" w:rsidP="00C21E3E">
      <w:pPr>
        <w:jc w:val="both"/>
      </w:pPr>
      <w:r w:rsidRPr="00666A7E">
        <w:t>Vu les dispositions du Code de la Santé Publique ; Vu les dispositions de la loi n°2005-882 du 2 août 2005 en faveur des petites et moyennes entreprises, et notamment son article 18 modifié par l'article 94 de la loi n° 2021-1754 du 23 décembre 2021 de financement de la sécurité sociale pour 2022 ; Vu les dispositions des articles 1er à 4 et des articles 7 à 10 de la loi n° 2008-496 du 27 mai 2008 portant diverses dispositions d'adaptation au droit communautaire dans le domaine de la lutte contre les discriminations (qui s'appliquent à tout contrat de collaboration libérale, y compris lors de sa rupture). Vu les dispositions du Code de déontologie des infirmiers, notamment les articles R.4312-1 et suivants du Code de la santé publique.</w:t>
      </w:r>
    </w:p>
    <w:p w14:paraId="5568BDC3" w14:textId="77777777" w:rsidR="00666A7E" w:rsidRDefault="00666A7E" w:rsidP="00C21E3E">
      <w:pPr>
        <w:jc w:val="both"/>
      </w:pPr>
    </w:p>
    <w:p w14:paraId="6E918E17" w14:textId="555183A9" w:rsidR="00666A7E" w:rsidRPr="00666A7E" w:rsidRDefault="00666A7E" w:rsidP="00C21E3E">
      <w:pPr>
        <w:jc w:val="both"/>
        <w:rPr>
          <w:b/>
          <w:bCs/>
        </w:rPr>
      </w:pPr>
      <w:r w:rsidRPr="00666A7E">
        <w:rPr>
          <w:b/>
          <w:bCs/>
        </w:rPr>
        <w:t>Article 1</w:t>
      </w:r>
      <w:r w:rsidR="006568B0">
        <w:rPr>
          <w:b/>
          <w:bCs/>
        </w:rPr>
        <w:t xml:space="preserve"> – OBJET DU CONTRAT</w:t>
      </w:r>
    </w:p>
    <w:p w14:paraId="14F8D7CF" w14:textId="77777777" w:rsidR="00666A7E" w:rsidRDefault="00666A7E" w:rsidP="00C21E3E">
      <w:pPr>
        <w:jc w:val="both"/>
      </w:pPr>
    </w:p>
    <w:p w14:paraId="127474A5" w14:textId="6104ECAF" w:rsidR="00666A7E" w:rsidRDefault="00666A7E" w:rsidP="00C21E3E">
      <w:pPr>
        <w:jc w:val="both"/>
      </w:pPr>
      <w:r w:rsidRPr="00666A7E">
        <w:t>Le Titulaire et le Collaborateur s’accordent, dans le cadre de l’exercice libéral de leur profession, pour conclure le présent contrat de collaboration libérale. Celui-ci a pour objet de fixer les conditions d’une collaboration confraternelle, loyale et dépourvue de tout lien de subordination entre les parties. La faculté reconnue au Collaborateur de constituer et développer sa patientèle personnelle est précisée à l’article 2 du présent contrat.</w:t>
      </w:r>
    </w:p>
    <w:p w14:paraId="0F34FCDC" w14:textId="77777777" w:rsidR="00666A7E" w:rsidRPr="00666A7E" w:rsidRDefault="00666A7E" w:rsidP="00C21E3E">
      <w:pPr>
        <w:jc w:val="both"/>
      </w:pPr>
    </w:p>
    <w:p w14:paraId="18AB92EB" w14:textId="77777777" w:rsidR="00666A7E" w:rsidRDefault="00666A7E" w:rsidP="00C21E3E">
      <w:pPr>
        <w:jc w:val="both"/>
      </w:pPr>
      <w:r w:rsidRPr="00666A7E">
        <w:t>Les parties conviennent que les objectifs du contrat pourront être ajustés au cours de son exécution, sous réserve que toute modification donne lieu à la signature d’un avenant écrit par les deux parties, lequel sera transmis au Conseil inter-départemental ou départemental de l’Ordre des infirmiers.</w:t>
      </w:r>
    </w:p>
    <w:p w14:paraId="53878390" w14:textId="77777777" w:rsidR="00666A7E" w:rsidRPr="00666A7E" w:rsidRDefault="00666A7E" w:rsidP="00C21E3E">
      <w:pPr>
        <w:jc w:val="both"/>
      </w:pPr>
    </w:p>
    <w:p w14:paraId="29E67FD0" w14:textId="056C1DC7" w:rsidR="00666A7E" w:rsidRDefault="00666A7E" w:rsidP="00C21E3E">
      <w:pPr>
        <w:jc w:val="both"/>
      </w:pPr>
      <w:commentRangeStart w:id="0"/>
      <w:r w:rsidRPr="00666A7E">
        <w:t>Les parties s’engagent par ailleurs à établir chaque année un bilan relatif à l’exécution du présent contrat.</w:t>
      </w:r>
      <w:r>
        <w:t xml:space="preserve"> </w:t>
      </w:r>
      <w:commentRangeEnd w:id="0"/>
      <w:r>
        <w:rPr>
          <w:rStyle w:val="Marquedecommentaire"/>
          <w:sz w:val="24"/>
          <w:szCs w:val="24"/>
        </w:rPr>
        <w:commentReference w:id="0"/>
      </w:r>
    </w:p>
    <w:p w14:paraId="1C19153C" w14:textId="77777777" w:rsidR="00666A7E" w:rsidRDefault="00666A7E" w:rsidP="00C21E3E">
      <w:pPr>
        <w:jc w:val="both"/>
      </w:pPr>
    </w:p>
    <w:p w14:paraId="6D9009A3" w14:textId="1AAB9E33" w:rsidR="00666A7E" w:rsidRPr="00666A7E" w:rsidRDefault="00666A7E" w:rsidP="00C21E3E">
      <w:pPr>
        <w:jc w:val="both"/>
        <w:rPr>
          <w:b/>
          <w:bCs/>
        </w:rPr>
      </w:pPr>
      <w:r w:rsidRPr="00666A7E">
        <w:rPr>
          <w:b/>
          <w:bCs/>
        </w:rPr>
        <w:t>Article 2</w:t>
      </w:r>
      <w:r w:rsidR="006568B0">
        <w:rPr>
          <w:b/>
          <w:bCs/>
        </w:rPr>
        <w:t xml:space="preserve"> – DÉVELOPPEMENT DE LA PATIENTÈLE PROPRE DU COLLABORATEUR</w:t>
      </w:r>
    </w:p>
    <w:p w14:paraId="1C93815C" w14:textId="77777777" w:rsidR="00666A7E" w:rsidRDefault="00666A7E" w:rsidP="00C21E3E">
      <w:pPr>
        <w:jc w:val="both"/>
      </w:pPr>
    </w:p>
    <w:p w14:paraId="251E4B7F" w14:textId="77777777" w:rsidR="00666A7E" w:rsidRPr="00666A7E" w:rsidRDefault="00666A7E" w:rsidP="00C21E3E">
      <w:pPr>
        <w:jc w:val="both"/>
      </w:pPr>
      <w:r w:rsidRPr="00666A7E">
        <w:lastRenderedPageBreak/>
        <w:t>Dans le cadre de la présente collaboration libérale, le Titulaire s’engage à mettre à la disposition du Collaborateur le temps et les moyens nécessaires afin de lui permettre de constituer et développer une patientèle qui lui sera propre.</w:t>
      </w:r>
    </w:p>
    <w:p w14:paraId="16430328" w14:textId="77777777" w:rsidR="00666A7E" w:rsidRDefault="00666A7E" w:rsidP="00C21E3E">
      <w:pPr>
        <w:jc w:val="both"/>
      </w:pPr>
      <w:r w:rsidRPr="00666A7E">
        <w:t>Le Collaborateur pourra ainsi, de manière progressive et parallèlement à la prise en charge de la patientèle du Titulaire, répondre aux besoins de sa patientèle personnelle.</w:t>
      </w:r>
    </w:p>
    <w:p w14:paraId="740FA12A" w14:textId="77777777" w:rsidR="00666A7E" w:rsidRPr="00666A7E" w:rsidRDefault="00666A7E" w:rsidP="00C21E3E">
      <w:pPr>
        <w:jc w:val="both"/>
      </w:pPr>
      <w:commentRangeStart w:id="1"/>
    </w:p>
    <w:p w14:paraId="23DCDBF7" w14:textId="77777777" w:rsidR="00666A7E" w:rsidRPr="00666A7E" w:rsidRDefault="00666A7E" w:rsidP="00C21E3E">
      <w:pPr>
        <w:jc w:val="both"/>
      </w:pPr>
      <w:r w:rsidRPr="00666A7E">
        <w:t>À cette fin, le Titulaire s’engage notamment à :</w:t>
      </w:r>
    </w:p>
    <w:p w14:paraId="659710AC" w14:textId="77777777" w:rsidR="00C21E3E" w:rsidRDefault="00666A7E" w:rsidP="00C21E3E">
      <w:pPr>
        <w:jc w:val="both"/>
      </w:pPr>
      <w:r w:rsidRPr="00666A7E">
        <w:t>a) réserver au Collaborateur un minimum de</w:t>
      </w:r>
      <w:r w:rsidR="00C21E3E">
        <w:t xml:space="preserve"> CHOISIR :</w:t>
      </w:r>
    </w:p>
    <w:p w14:paraId="75043B43" w14:textId="068F7BAF" w:rsidR="00C21E3E" w:rsidRDefault="00C21E3E" w:rsidP="00C21E3E">
      <w:pPr>
        <w:jc w:val="both"/>
      </w:pPr>
      <w:r>
        <w:t>-</w:t>
      </w:r>
      <w:r w:rsidR="00666A7E" w:rsidRPr="00666A7E">
        <w:t xml:space="preserve"> </w:t>
      </w:r>
      <w:r w:rsidRPr="00C21E3E">
        <w:rPr>
          <w:highlight w:val="yellow"/>
        </w:rPr>
        <w:t>COMPLETER</w:t>
      </w:r>
      <w:r w:rsidR="00666A7E" w:rsidRPr="00666A7E">
        <w:t xml:space="preserve"> journées </w:t>
      </w:r>
      <w:r w:rsidRPr="00666A7E">
        <w:t xml:space="preserve">par semaine </w:t>
      </w:r>
      <w:r w:rsidRPr="00C21E3E">
        <w:rPr>
          <w:highlight w:val="yellow"/>
        </w:rPr>
        <w:t>OU</w:t>
      </w:r>
      <w:r w:rsidRPr="00666A7E">
        <w:t xml:space="preserve"> par mois</w:t>
      </w:r>
      <w:r>
        <w:t xml:space="preserve">  </w:t>
      </w:r>
      <w:r w:rsidRPr="00666A7E">
        <w:t>consacrées au suivi de sa patientèle personnelle ;</w:t>
      </w:r>
    </w:p>
    <w:p w14:paraId="6AEF62AD" w14:textId="34152B03" w:rsidR="00666A7E" w:rsidRPr="00666A7E" w:rsidRDefault="00C21E3E" w:rsidP="00C21E3E">
      <w:pPr>
        <w:jc w:val="both"/>
      </w:pPr>
      <w:r>
        <w:t xml:space="preserve">- </w:t>
      </w:r>
      <w:r w:rsidRPr="00C21E3E">
        <w:rPr>
          <w:highlight w:val="yellow"/>
        </w:rPr>
        <w:t>OU COMPLETER</w:t>
      </w:r>
      <w:r w:rsidR="00666A7E" w:rsidRPr="00666A7E">
        <w:t xml:space="preserve"> demi-journées par semaine </w:t>
      </w:r>
      <w:r w:rsidRPr="00C21E3E">
        <w:rPr>
          <w:highlight w:val="yellow"/>
        </w:rPr>
        <w:t>OU</w:t>
      </w:r>
      <w:r w:rsidR="00666A7E" w:rsidRPr="00666A7E">
        <w:t xml:space="preserve"> par mois, consacrées au suivi de sa patientèle personnelle ;</w:t>
      </w:r>
    </w:p>
    <w:p w14:paraId="7CA97FC7" w14:textId="77777777" w:rsidR="00666A7E" w:rsidRPr="00666A7E" w:rsidRDefault="00666A7E" w:rsidP="00C21E3E">
      <w:pPr>
        <w:jc w:val="both"/>
      </w:pPr>
      <w:r w:rsidRPr="00666A7E">
        <w:t>b) permettre que le nom du Collaborateur figure sur les supports de communication du cabinet, notamment sur le site internet ;</w:t>
      </w:r>
    </w:p>
    <w:p w14:paraId="0D97FBF1" w14:textId="77777777" w:rsidR="00666A7E" w:rsidRPr="00666A7E" w:rsidRDefault="00666A7E" w:rsidP="00C21E3E">
      <w:pPr>
        <w:jc w:val="both"/>
      </w:pPr>
      <w:r w:rsidRPr="00666A7E">
        <w:t>c) autoriser le Collaborateur à apposer sa plaque professionnelle à l’adresse du cabinet.</w:t>
      </w:r>
      <w:commentRangeEnd w:id="1"/>
      <w:r w:rsidRPr="00666A7E">
        <w:rPr>
          <w:rStyle w:val="Marquedecommentaire"/>
          <w:sz w:val="24"/>
          <w:szCs w:val="24"/>
        </w:rPr>
        <w:commentReference w:id="1"/>
      </w:r>
    </w:p>
    <w:p w14:paraId="7809C74B" w14:textId="77777777" w:rsidR="00666A7E" w:rsidRDefault="00666A7E" w:rsidP="00C21E3E">
      <w:pPr>
        <w:jc w:val="both"/>
      </w:pPr>
    </w:p>
    <w:p w14:paraId="3129A504" w14:textId="77777777" w:rsidR="00666A7E" w:rsidRDefault="00666A7E" w:rsidP="00C21E3E">
      <w:pPr>
        <w:jc w:val="both"/>
        <w:rPr>
          <w:b/>
          <w:bCs/>
        </w:rPr>
      </w:pPr>
      <w:r w:rsidRPr="00666A7E">
        <w:rPr>
          <w:b/>
          <w:bCs/>
        </w:rPr>
        <w:t>Article 3 – OBLIGATIONS DES PARTIES</w:t>
      </w:r>
    </w:p>
    <w:p w14:paraId="3E70F5EE" w14:textId="77777777" w:rsidR="00666A7E" w:rsidRPr="00666A7E" w:rsidRDefault="00666A7E" w:rsidP="00C21E3E">
      <w:pPr>
        <w:jc w:val="both"/>
      </w:pPr>
    </w:p>
    <w:p w14:paraId="25AC456C" w14:textId="77777777" w:rsidR="00666A7E" w:rsidRPr="00666A7E" w:rsidRDefault="00666A7E" w:rsidP="00C21E3E">
      <w:pPr>
        <w:jc w:val="both"/>
      </w:pPr>
      <w:r w:rsidRPr="00666A7E">
        <w:t>Le Titulaire s'engage à apporter au Collaborateur information et aide, tant dans l'exercice libéral de sa profession que pour la gestion du cabinet.</w:t>
      </w:r>
    </w:p>
    <w:p w14:paraId="763F937D" w14:textId="77777777" w:rsidR="00666A7E" w:rsidRPr="00666A7E" w:rsidRDefault="00666A7E" w:rsidP="00C21E3E">
      <w:pPr>
        <w:jc w:val="both"/>
      </w:pPr>
    </w:p>
    <w:p w14:paraId="5CF01833" w14:textId="3E419D62" w:rsidR="00666A7E" w:rsidRDefault="00666A7E" w:rsidP="00C21E3E">
      <w:pPr>
        <w:jc w:val="both"/>
      </w:pPr>
      <w:commentRangeStart w:id="2"/>
      <w:r w:rsidRPr="00666A7E">
        <w:t>Le Titulaire s'engage également à ne pas gérer unilatéralement le planning, les congés ou les tournées du Collaborateur, ni à décider seul de l'orientation des patients vers l'un ou l'autre des praticiens, au risque d'une requalification du présent contrat en contrat de travail.</w:t>
      </w:r>
      <w:commentRangeEnd w:id="2"/>
      <w:r>
        <w:rPr>
          <w:rStyle w:val="Marquedecommentaire"/>
          <w:sz w:val="24"/>
          <w:szCs w:val="24"/>
        </w:rPr>
        <w:commentReference w:id="2"/>
      </w:r>
    </w:p>
    <w:p w14:paraId="0770C0A2" w14:textId="77777777" w:rsidR="00666A7E" w:rsidRPr="00666A7E" w:rsidRDefault="00666A7E" w:rsidP="00C21E3E">
      <w:pPr>
        <w:jc w:val="both"/>
      </w:pPr>
    </w:p>
    <w:p w14:paraId="523AF240" w14:textId="32F52DE6" w:rsidR="00C21E3E" w:rsidRDefault="00666A7E" w:rsidP="00C21E3E">
      <w:pPr>
        <w:jc w:val="both"/>
        <w:rPr>
          <w:highlight w:val="yellow"/>
        </w:rPr>
      </w:pPr>
      <w:r w:rsidRPr="00666A7E">
        <w:t xml:space="preserve">Le Collaborateur s'engage à consacrer à la présente collaboration libérale et à la patientèle du Titulaire tout le temps nécessaire, </w:t>
      </w:r>
      <w:r w:rsidR="00C21E3E" w:rsidRPr="00666A7E">
        <w:t>selon le planning de travail établi d'un commun accord entre les parties</w:t>
      </w:r>
      <w:r w:rsidR="00C21E3E">
        <w:t xml:space="preserve">, et a </w:t>
      </w:r>
      <w:r w:rsidRPr="00666A7E">
        <w:t xml:space="preserve">minima à raison de </w:t>
      </w:r>
      <w:r w:rsidR="00C21E3E" w:rsidRPr="00C21E3E">
        <w:rPr>
          <w:highlight w:val="yellow"/>
        </w:rPr>
        <w:t>C</w:t>
      </w:r>
      <w:r w:rsidR="00C21E3E">
        <w:rPr>
          <w:highlight w:val="yellow"/>
        </w:rPr>
        <w:t>hoisir :</w:t>
      </w:r>
    </w:p>
    <w:p w14:paraId="6AC9E033" w14:textId="77777777" w:rsidR="00C21E3E" w:rsidRDefault="00C21E3E" w:rsidP="00C21E3E">
      <w:pPr>
        <w:jc w:val="both"/>
        <w:rPr>
          <w:highlight w:val="yellow"/>
        </w:rPr>
      </w:pPr>
    </w:p>
    <w:p w14:paraId="48454306" w14:textId="739E52F4" w:rsidR="00C21E3E" w:rsidRPr="00C21E3E" w:rsidRDefault="00C21E3E" w:rsidP="00C21E3E">
      <w:pPr>
        <w:pStyle w:val="Paragraphedeliste"/>
        <w:numPr>
          <w:ilvl w:val="0"/>
          <w:numId w:val="1"/>
        </w:numPr>
        <w:jc w:val="both"/>
      </w:pPr>
      <w:r>
        <w:rPr>
          <w:highlight w:val="yellow"/>
        </w:rPr>
        <w:t>C</w:t>
      </w:r>
      <w:r w:rsidRPr="00C21E3E">
        <w:rPr>
          <w:highlight w:val="yellow"/>
        </w:rPr>
        <w:t xml:space="preserve">OMPLETER </w:t>
      </w:r>
      <w:r w:rsidR="00666A7E" w:rsidRPr="00C21E3E">
        <w:rPr>
          <w:highlight w:val="yellow"/>
        </w:rPr>
        <w:t xml:space="preserve">journées </w:t>
      </w:r>
      <w:r w:rsidRPr="00C21E3E">
        <w:rPr>
          <w:highlight w:val="yellow"/>
        </w:rPr>
        <w:t>par semaine</w:t>
      </w:r>
      <w:r>
        <w:rPr>
          <w:highlight w:val="yellow"/>
        </w:rPr>
        <w:t xml:space="preserve"> OU </w:t>
      </w:r>
      <w:r w:rsidRPr="00C21E3E">
        <w:rPr>
          <w:highlight w:val="yellow"/>
        </w:rPr>
        <w:t>mois</w:t>
      </w:r>
    </w:p>
    <w:p w14:paraId="01DD3FD0" w14:textId="49AB3C1D" w:rsidR="00666A7E" w:rsidRDefault="00C21E3E" w:rsidP="00C21E3E">
      <w:pPr>
        <w:pStyle w:val="Paragraphedeliste"/>
        <w:numPr>
          <w:ilvl w:val="0"/>
          <w:numId w:val="1"/>
        </w:numPr>
        <w:jc w:val="both"/>
      </w:pPr>
      <w:r>
        <w:rPr>
          <w:highlight w:val="yellow"/>
        </w:rPr>
        <w:t>OU : COMPLTER</w:t>
      </w:r>
      <w:r w:rsidRPr="00C21E3E">
        <w:rPr>
          <w:highlight w:val="yellow"/>
        </w:rPr>
        <w:t xml:space="preserve"> </w:t>
      </w:r>
      <w:r w:rsidR="00666A7E" w:rsidRPr="00C21E3E">
        <w:rPr>
          <w:highlight w:val="yellow"/>
        </w:rPr>
        <w:t>demi-journées</w:t>
      </w:r>
      <w:r>
        <w:rPr>
          <w:highlight w:val="yellow"/>
        </w:rPr>
        <w:t xml:space="preserve"> par semaine OU mois</w:t>
      </w:r>
      <w:r w:rsidR="00666A7E" w:rsidRPr="00C21E3E">
        <w:rPr>
          <w:highlight w:val="yellow"/>
        </w:rPr>
        <w:t xml:space="preserve"> </w:t>
      </w:r>
    </w:p>
    <w:p w14:paraId="1F433F42" w14:textId="77777777" w:rsidR="00666A7E" w:rsidRPr="00666A7E" w:rsidRDefault="00666A7E" w:rsidP="00C21E3E">
      <w:pPr>
        <w:jc w:val="both"/>
      </w:pPr>
    </w:p>
    <w:p w14:paraId="1FE5B587" w14:textId="77777777" w:rsidR="00666A7E" w:rsidRPr="00666A7E" w:rsidRDefault="00666A7E" w:rsidP="00C21E3E">
      <w:pPr>
        <w:jc w:val="both"/>
      </w:pPr>
      <w:r w:rsidRPr="00666A7E">
        <w:t>Le Collaborateur tient informé le Titulaire de ses autres activités professionnelles.</w:t>
      </w:r>
    </w:p>
    <w:p w14:paraId="4A71C0E7" w14:textId="77777777" w:rsidR="00666A7E" w:rsidRDefault="00666A7E" w:rsidP="00C21E3E">
      <w:pPr>
        <w:jc w:val="both"/>
      </w:pPr>
      <w:r w:rsidRPr="00666A7E">
        <w:t>Il/Elle pourra, après information préalable du Titulaire, conclure un autre contrat de collaboration libérale dans le respect notamment des articles R.4312-25, R.4312-72 et R.4312-82 du Code de la Santé Publique.</w:t>
      </w:r>
    </w:p>
    <w:p w14:paraId="145C63C5" w14:textId="77777777" w:rsidR="00666A7E" w:rsidRDefault="00666A7E" w:rsidP="00C21E3E">
      <w:pPr>
        <w:jc w:val="both"/>
      </w:pPr>
    </w:p>
    <w:p w14:paraId="4B06387B" w14:textId="0B3C89CB" w:rsidR="00666A7E" w:rsidRPr="00666A7E" w:rsidRDefault="00666A7E" w:rsidP="00C21E3E">
      <w:pPr>
        <w:jc w:val="both"/>
        <w:rPr>
          <w:b/>
          <w:bCs/>
        </w:rPr>
      </w:pPr>
      <w:r w:rsidRPr="00666A7E">
        <w:rPr>
          <w:b/>
          <w:bCs/>
        </w:rPr>
        <w:t>Article 4</w:t>
      </w:r>
      <w:r>
        <w:rPr>
          <w:b/>
          <w:bCs/>
        </w:rPr>
        <w:t xml:space="preserve"> – INDIVIDUALISATION DE LA PATIENTÈLE</w:t>
      </w:r>
    </w:p>
    <w:p w14:paraId="38E94BDB" w14:textId="77777777" w:rsidR="00666A7E" w:rsidRDefault="00666A7E" w:rsidP="00C21E3E">
      <w:pPr>
        <w:jc w:val="both"/>
      </w:pPr>
    </w:p>
    <w:p w14:paraId="69D32333" w14:textId="77777777" w:rsidR="00666A7E" w:rsidRDefault="00666A7E" w:rsidP="00C21E3E">
      <w:pPr>
        <w:jc w:val="both"/>
      </w:pPr>
      <w:r w:rsidRPr="00666A7E">
        <w:t>Les parties établissent ensemble un recensement de leurs patientèles respectives. Ce recensement fait l’objet d’un état écrit, cosigné par les parties, et est actualisé régulièrement au cours de l’exécution du contrat.</w:t>
      </w:r>
    </w:p>
    <w:p w14:paraId="068D7B2A" w14:textId="77777777" w:rsidR="00666A7E" w:rsidRPr="00666A7E" w:rsidRDefault="00666A7E" w:rsidP="00C21E3E">
      <w:pPr>
        <w:jc w:val="both"/>
      </w:pPr>
    </w:p>
    <w:p w14:paraId="63FA5595" w14:textId="77777777" w:rsidR="00666A7E" w:rsidRPr="00666A7E" w:rsidRDefault="00666A7E" w:rsidP="00C21E3E">
      <w:pPr>
        <w:jc w:val="both"/>
      </w:pPr>
      <w:r w:rsidRPr="00666A7E">
        <w:t>À la fin du présent contrat, les parties se réfèrent au dernier état de recensement établi afin d’organiser, le cas échéant, la répartition de la patientèle.</w:t>
      </w:r>
    </w:p>
    <w:p w14:paraId="1EBD897A" w14:textId="77777777" w:rsidR="00666A7E" w:rsidRDefault="00666A7E" w:rsidP="00C21E3E">
      <w:pPr>
        <w:jc w:val="both"/>
      </w:pPr>
    </w:p>
    <w:p w14:paraId="0180C489" w14:textId="7DDD8D7B" w:rsidR="006568B0" w:rsidRDefault="006568B0" w:rsidP="00C21E3E">
      <w:pPr>
        <w:jc w:val="both"/>
      </w:pPr>
      <w:commentRangeStart w:id="3"/>
      <w:r>
        <w:t>Dans ce cadre, les</w:t>
      </w:r>
      <w:r w:rsidRPr="006568B0">
        <w:t xml:space="preserve"> parties procèdent</w:t>
      </w:r>
      <w:r>
        <w:t xml:space="preserve"> annuellement</w:t>
      </w:r>
      <w:r w:rsidRPr="006568B0">
        <w:t xml:space="preserve"> et conjointement à un recensement de leur patientèle respective</w:t>
      </w:r>
      <w:r>
        <w:t xml:space="preserve">. </w:t>
      </w:r>
      <w:r w:rsidRPr="006568B0">
        <w:t>Ce recensement mentionne les patients suivis à titre principal par chacune des parties, dans le respect du secret professionnel et de la liberté de choix du patient</w:t>
      </w:r>
      <w:r>
        <w:t xml:space="preserve">. À cette </w:t>
      </w:r>
      <w:r>
        <w:lastRenderedPageBreak/>
        <w:t>fin, i</w:t>
      </w:r>
      <w:r w:rsidRPr="006568B0">
        <w:t>l est établi dans un document écrit, daté et signé par les parties. Il peut être actualisé en cours d’année en cas d’évolution significative de la patientèle.</w:t>
      </w:r>
      <w:commentRangeEnd w:id="3"/>
      <w:r>
        <w:rPr>
          <w:rStyle w:val="Marquedecommentaire"/>
          <w:sz w:val="24"/>
          <w:szCs w:val="24"/>
        </w:rPr>
        <w:commentReference w:id="3"/>
      </w:r>
    </w:p>
    <w:p w14:paraId="101AF94D" w14:textId="77777777" w:rsidR="006568B0" w:rsidRDefault="006568B0" w:rsidP="00C21E3E">
      <w:pPr>
        <w:jc w:val="both"/>
      </w:pPr>
    </w:p>
    <w:p w14:paraId="61AF1AF0" w14:textId="23F46218" w:rsidR="006568B0" w:rsidRPr="006568B0" w:rsidRDefault="006568B0" w:rsidP="00C21E3E">
      <w:pPr>
        <w:jc w:val="both"/>
        <w:rPr>
          <w:b/>
          <w:bCs/>
        </w:rPr>
      </w:pPr>
      <w:r w:rsidRPr="006568B0">
        <w:rPr>
          <w:b/>
          <w:bCs/>
        </w:rPr>
        <w:t>ARTICLE 5 – LIEU D’EXERCICE</w:t>
      </w:r>
    </w:p>
    <w:p w14:paraId="2528E84C" w14:textId="77777777" w:rsidR="006568B0" w:rsidRDefault="006568B0" w:rsidP="00C21E3E">
      <w:pPr>
        <w:jc w:val="both"/>
      </w:pPr>
    </w:p>
    <w:p w14:paraId="0D97468E" w14:textId="2ECBB704" w:rsidR="006568B0" w:rsidRDefault="006568B0" w:rsidP="00C21E3E">
      <w:pPr>
        <w:jc w:val="both"/>
      </w:pPr>
      <w:r w:rsidRPr="006568B0">
        <w:t xml:space="preserve">Le cabinet dans lequel le Titulaire exerce son activité est situé à l’adresse suivante : </w:t>
      </w:r>
      <w:r w:rsidR="00C21E3E" w:rsidRPr="00C21E3E">
        <w:rPr>
          <w:highlight w:val="yellow"/>
        </w:rPr>
        <w:t>COMPLETER</w:t>
      </w:r>
    </w:p>
    <w:p w14:paraId="1CB7EE05" w14:textId="77777777" w:rsidR="006568B0" w:rsidRPr="006568B0" w:rsidRDefault="006568B0" w:rsidP="00C21E3E">
      <w:pPr>
        <w:jc w:val="both"/>
      </w:pPr>
    </w:p>
    <w:p w14:paraId="7F7A653D" w14:textId="77777777" w:rsidR="006568B0" w:rsidRDefault="006568B0" w:rsidP="00C21E3E">
      <w:pPr>
        <w:jc w:val="both"/>
      </w:pPr>
      <w:r w:rsidRPr="006568B0">
        <w:t>Dans le cadre de la présente collaboration libérale, le Collaborateur exerce son activité à cette même adresse.</w:t>
      </w:r>
    </w:p>
    <w:p w14:paraId="5685FB6B" w14:textId="77777777" w:rsidR="006568B0" w:rsidRPr="006568B0" w:rsidRDefault="006568B0" w:rsidP="00C21E3E">
      <w:pPr>
        <w:jc w:val="both"/>
      </w:pPr>
    </w:p>
    <w:p w14:paraId="0E2B72BA" w14:textId="77777777" w:rsidR="006568B0" w:rsidRDefault="006568B0" w:rsidP="00C21E3E">
      <w:pPr>
        <w:jc w:val="both"/>
      </w:pPr>
      <w:r w:rsidRPr="006568B0">
        <w:t>Le Titulaire met à la disposition du Collaborateur les moyens matériels nécessaires à l’exercice de son activité, notamment</w:t>
      </w:r>
      <w:r>
        <w:t xml:space="preserve"> : </w:t>
      </w:r>
    </w:p>
    <w:p w14:paraId="79679E7E" w14:textId="25FEFB5F" w:rsidR="006568B0" w:rsidRDefault="00C21E3E" w:rsidP="00C21E3E">
      <w:pPr>
        <w:jc w:val="both"/>
      </w:pPr>
      <w:r w:rsidRPr="00C21E3E">
        <w:rPr>
          <w:highlight w:val="yellow"/>
        </w:rPr>
        <w:t>COMPLETER</w:t>
      </w:r>
    </w:p>
    <w:p w14:paraId="65D1EC1E" w14:textId="77777777" w:rsidR="006568B0" w:rsidRDefault="006568B0" w:rsidP="00C21E3E">
      <w:pPr>
        <w:jc w:val="both"/>
      </w:pPr>
    </w:p>
    <w:p w14:paraId="158AC315" w14:textId="17384C40" w:rsidR="006568B0" w:rsidRDefault="006568B0" w:rsidP="00C21E3E">
      <w:pPr>
        <w:jc w:val="both"/>
      </w:pPr>
      <w:r w:rsidRPr="006568B0">
        <w:t>Ces moyens doivent permettre à chacune des parties d’exercer sa profession dans de bonnes conditions matérielles.</w:t>
      </w:r>
    </w:p>
    <w:p w14:paraId="5DF5364E" w14:textId="77777777" w:rsidR="006568B0" w:rsidRPr="006568B0" w:rsidRDefault="006568B0" w:rsidP="00C21E3E">
      <w:pPr>
        <w:jc w:val="both"/>
      </w:pPr>
    </w:p>
    <w:p w14:paraId="076AC217" w14:textId="77777777" w:rsidR="006568B0" w:rsidRDefault="006568B0" w:rsidP="00C21E3E">
      <w:pPr>
        <w:jc w:val="both"/>
      </w:pPr>
      <w:r w:rsidRPr="006568B0">
        <w:t>Le Titulaire permet également au Collaborateur d’accéder aux dossiers des patients qu’il est amené à suivre dans le cadre de la collaboration, dans le respect du secret professionnel et des règles applicables aux données de santé.</w:t>
      </w:r>
    </w:p>
    <w:p w14:paraId="04E06207" w14:textId="77777777" w:rsidR="006568B0" w:rsidRPr="006568B0" w:rsidRDefault="006568B0" w:rsidP="00C21E3E">
      <w:pPr>
        <w:jc w:val="both"/>
      </w:pPr>
    </w:p>
    <w:p w14:paraId="25A4AE72" w14:textId="77777777" w:rsidR="006568B0" w:rsidRDefault="006568B0" w:rsidP="00C21E3E">
      <w:pPr>
        <w:jc w:val="both"/>
      </w:pPr>
      <w:r w:rsidRPr="006568B0">
        <w:t>Le Collaborateur est soumis, au même titre que le Titulaire, au principe du lieu unique d’exercice prévu à l’article R.4312-72 du Code de la santé publique. Tout exercice dans un second cabinet devra, le cas échéant, faire l’objet d’une autorisation d’exercice en site distinct auprès du Conseil départemental ou interdépartemental de l’Ordre des infirmiers compétent.</w:t>
      </w:r>
    </w:p>
    <w:p w14:paraId="13136F00" w14:textId="77777777" w:rsidR="006568B0" w:rsidRDefault="006568B0" w:rsidP="00C21E3E">
      <w:pPr>
        <w:jc w:val="both"/>
      </w:pPr>
    </w:p>
    <w:p w14:paraId="20EB39EF" w14:textId="16CF6B35" w:rsidR="006568B0" w:rsidRPr="006568B0" w:rsidRDefault="006568B0" w:rsidP="00C21E3E">
      <w:pPr>
        <w:jc w:val="both"/>
        <w:rPr>
          <w:b/>
          <w:bCs/>
        </w:rPr>
      </w:pPr>
      <w:r w:rsidRPr="006568B0">
        <w:rPr>
          <w:b/>
          <w:bCs/>
        </w:rPr>
        <w:t xml:space="preserve">ARTICLE 6 - </w:t>
      </w:r>
      <w:r w:rsidRPr="006568B0">
        <w:rPr>
          <w:b/>
          <w:bCs/>
        </w:rPr>
        <w:t>HONORAIRES ET FORFAITS</w:t>
      </w:r>
    </w:p>
    <w:p w14:paraId="643EB30F" w14:textId="77777777" w:rsidR="006568B0" w:rsidRPr="006568B0" w:rsidRDefault="006568B0" w:rsidP="00C21E3E">
      <w:pPr>
        <w:jc w:val="both"/>
      </w:pPr>
    </w:p>
    <w:p w14:paraId="7B1A42AA" w14:textId="77777777" w:rsidR="006568B0" w:rsidRDefault="006568B0" w:rsidP="00C21E3E">
      <w:pPr>
        <w:jc w:val="both"/>
        <w:rPr>
          <w:b/>
          <w:bCs/>
        </w:rPr>
      </w:pPr>
      <w:r w:rsidRPr="006568B0">
        <w:rPr>
          <w:b/>
          <w:bCs/>
        </w:rPr>
        <w:t>6.1 Honoraires</w:t>
      </w:r>
    </w:p>
    <w:p w14:paraId="3A49A171" w14:textId="77777777" w:rsidR="006568B0" w:rsidRPr="006568B0" w:rsidRDefault="006568B0" w:rsidP="00C21E3E">
      <w:pPr>
        <w:jc w:val="both"/>
      </w:pPr>
    </w:p>
    <w:p w14:paraId="02C062C3" w14:textId="77777777" w:rsidR="006568B0" w:rsidRDefault="006568B0" w:rsidP="00C21E3E">
      <w:pPr>
        <w:jc w:val="both"/>
      </w:pPr>
      <w:r w:rsidRPr="006568B0">
        <w:t>Le Collaborateur signe personnellement ses feuilles de soins, ainsi que l’ensemble des documents nécessaires à la prise en charge des actes qu’il réalise, qu’il s’agisse de sa patientèle personnelle ou des patients du Titulaire.</w:t>
      </w:r>
    </w:p>
    <w:p w14:paraId="3385352C" w14:textId="77777777" w:rsidR="006568B0" w:rsidRPr="006568B0" w:rsidRDefault="006568B0" w:rsidP="00C21E3E">
      <w:pPr>
        <w:jc w:val="both"/>
      </w:pPr>
    </w:p>
    <w:p w14:paraId="29998C3D" w14:textId="77777777" w:rsidR="006568B0" w:rsidRPr="006568B0" w:rsidRDefault="006568B0" w:rsidP="00C21E3E">
      <w:pPr>
        <w:jc w:val="both"/>
      </w:pPr>
      <w:r w:rsidRPr="006568B0">
        <w:t>Chaque partie perçoit directement les honoraires correspondant aux actes qu’elle accomplit.</w:t>
      </w:r>
    </w:p>
    <w:p w14:paraId="1FD2E833" w14:textId="77777777" w:rsidR="006568B0" w:rsidRPr="006568B0" w:rsidRDefault="006568B0" w:rsidP="00C21E3E">
      <w:pPr>
        <w:jc w:val="both"/>
      </w:pPr>
    </w:p>
    <w:p w14:paraId="738E17BC" w14:textId="41FA1F94" w:rsidR="006568B0" w:rsidRDefault="006568B0" w:rsidP="00C21E3E">
      <w:pPr>
        <w:jc w:val="both"/>
      </w:pPr>
      <w:r w:rsidRPr="006568B0">
        <w:t>Le Titulaire ne peut en aucun cas gérer seul la comptabilité générale du cabinet</w:t>
      </w:r>
      <w:r>
        <w:t xml:space="preserve"> du Titulaire,</w:t>
      </w:r>
      <w:r w:rsidRPr="006568B0">
        <w:t xml:space="preserve"> ni établir les rétrocessions sans que le Collaborateur ait la possibilité de procéder à des vérifications.</w:t>
      </w:r>
    </w:p>
    <w:p w14:paraId="4D032110" w14:textId="77777777" w:rsidR="00C21E3E" w:rsidRDefault="00C21E3E" w:rsidP="00C21E3E">
      <w:pPr>
        <w:jc w:val="both"/>
      </w:pPr>
    </w:p>
    <w:p w14:paraId="49E4275B" w14:textId="77777777" w:rsidR="00C21E3E" w:rsidRDefault="00C21E3E" w:rsidP="00C21E3E">
      <w:pPr>
        <w:jc w:val="both"/>
        <w:rPr>
          <w:b/>
          <w:bCs/>
        </w:rPr>
      </w:pPr>
      <w:r w:rsidRPr="00C21E3E">
        <w:rPr>
          <w:b/>
          <w:bCs/>
        </w:rPr>
        <w:t>6.2 Forfaits de prise en charge des patients</w:t>
      </w:r>
    </w:p>
    <w:p w14:paraId="18561638" w14:textId="77777777" w:rsidR="00C21E3E" w:rsidRPr="00C21E3E" w:rsidRDefault="00C21E3E" w:rsidP="00C21E3E">
      <w:pPr>
        <w:jc w:val="both"/>
      </w:pPr>
    </w:p>
    <w:p w14:paraId="50C6B190" w14:textId="77777777" w:rsidR="00C21E3E" w:rsidRDefault="00C21E3E" w:rsidP="00C21E3E">
      <w:pPr>
        <w:jc w:val="both"/>
      </w:pPr>
      <w:r w:rsidRPr="00C21E3E">
        <w:t>Conformément à l’article L.4312-15 du Code de la santé publique, le Titulaire et le Collaborateur peuvent percevoir une rémunération forfaitaire par patient. Cette organisation ne constitue pas, en elle-même, un partage illicite d’honoraires ni une situation de compérage.</w:t>
      </w:r>
    </w:p>
    <w:p w14:paraId="01269FC4" w14:textId="77777777" w:rsidR="00C21E3E" w:rsidRPr="00C21E3E" w:rsidRDefault="00C21E3E" w:rsidP="00C21E3E">
      <w:pPr>
        <w:jc w:val="both"/>
      </w:pPr>
    </w:p>
    <w:p w14:paraId="7196C38A" w14:textId="77777777" w:rsidR="00C21E3E" w:rsidRDefault="00C21E3E" w:rsidP="00C21E3E">
      <w:pPr>
        <w:jc w:val="both"/>
      </w:pPr>
      <w:r w:rsidRPr="00C21E3E">
        <w:t>Lorsque plusieurs infirmiers participent, le même jour, à la prise en charge d’un même patient, le forfait journalier est facturé par l’un des cocontractants.</w:t>
      </w:r>
    </w:p>
    <w:p w14:paraId="34FE907C" w14:textId="77777777" w:rsidR="00C21E3E" w:rsidRPr="00C21E3E" w:rsidRDefault="00C21E3E" w:rsidP="00C21E3E">
      <w:pPr>
        <w:jc w:val="both"/>
      </w:pPr>
    </w:p>
    <w:p w14:paraId="3FD88A5B" w14:textId="41CBCFD6" w:rsidR="00C21E3E" w:rsidRPr="00C21E3E" w:rsidRDefault="00C21E3E" w:rsidP="00C21E3E">
      <w:pPr>
        <w:jc w:val="both"/>
      </w:pPr>
      <w:r w:rsidRPr="00C21E3E">
        <w:lastRenderedPageBreak/>
        <w:t xml:space="preserve">L’infirmier qui a procédé à cette facturation reverse ensuite aux autres cocontractants la part correspondant aux soins qu’ils ont effectivement réalisés auprès du patient concerné, selon les modalités suivantes : </w:t>
      </w:r>
    </w:p>
    <w:p w14:paraId="1C11BF5B" w14:textId="77777777" w:rsidR="00C21E3E" w:rsidRDefault="00C21E3E" w:rsidP="00C21E3E">
      <w:pPr>
        <w:jc w:val="both"/>
      </w:pPr>
    </w:p>
    <w:p w14:paraId="1A8A6E3F" w14:textId="5C6547F1" w:rsidR="00C21E3E" w:rsidRDefault="00C21E3E" w:rsidP="00C21E3E">
      <w:pPr>
        <w:jc w:val="both"/>
      </w:pPr>
      <w:r w:rsidRPr="00C21E3E">
        <w:rPr>
          <w:highlight w:val="yellow"/>
        </w:rPr>
        <w:t>CHOISIR :</w:t>
      </w:r>
    </w:p>
    <w:p w14:paraId="077F46CC" w14:textId="77777777" w:rsidR="00C21E3E" w:rsidRDefault="00C21E3E" w:rsidP="00C21E3E">
      <w:pPr>
        <w:jc w:val="both"/>
      </w:pPr>
      <w:r>
        <w:t>-</w:t>
      </w:r>
      <w:r w:rsidRPr="00C21E3E">
        <w:t xml:space="preserve"> le forfait journalier est facturé et perçu à tour de rôle au regard du planning, </w:t>
      </w:r>
    </w:p>
    <w:p w14:paraId="77680DAC" w14:textId="77777777" w:rsidR="00C21E3E" w:rsidRDefault="00C21E3E" w:rsidP="00C21E3E">
      <w:pPr>
        <w:jc w:val="both"/>
      </w:pPr>
    </w:p>
    <w:p w14:paraId="35E6AAFF" w14:textId="77777777" w:rsidR="00C21E3E" w:rsidRDefault="00C21E3E" w:rsidP="00C21E3E">
      <w:pPr>
        <w:jc w:val="both"/>
      </w:pPr>
      <w:r w:rsidRPr="00C21E3E">
        <w:t xml:space="preserve">OU </w:t>
      </w:r>
      <w:r>
        <w:t>-</w:t>
      </w:r>
      <w:r w:rsidRPr="00C21E3E">
        <w:t xml:space="preserve"> le forfait journalier est partagé par parts égales, </w:t>
      </w:r>
    </w:p>
    <w:p w14:paraId="06195371" w14:textId="77777777" w:rsidR="00C21E3E" w:rsidRDefault="00C21E3E" w:rsidP="00C21E3E">
      <w:pPr>
        <w:jc w:val="both"/>
      </w:pPr>
    </w:p>
    <w:p w14:paraId="5FA1B7B3" w14:textId="122517AF" w:rsidR="00C21E3E" w:rsidRDefault="00C21E3E" w:rsidP="00C21E3E">
      <w:pPr>
        <w:jc w:val="both"/>
      </w:pPr>
      <w:r w:rsidRPr="00C21E3E">
        <w:t xml:space="preserve">OU </w:t>
      </w:r>
      <w:r>
        <w:t>-</w:t>
      </w:r>
      <w:r w:rsidRPr="00C21E3E">
        <w:t xml:space="preserve"> le forfait est partagé selon la charge de travail de chacun et suivant les pourcentages suivants : </w:t>
      </w:r>
      <w:r w:rsidRPr="00C21E3E">
        <w:rPr>
          <w:highlight w:val="yellow"/>
        </w:rPr>
        <w:t>COMPLETER</w:t>
      </w:r>
      <w:r>
        <w:t xml:space="preserve"> </w:t>
      </w:r>
      <w:r w:rsidRPr="00C21E3E">
        <w:t>% pour M./Mme</w:t>
      </w:r>
      <w:r>
        <w:t xml:space="preserve"> </w:t>
      </w:r>
      <w:r w:rsidRPr="00C21E3E">
        <w:rPr>
          <w:highlight w:val="yellow"/>
        </w:rPr>
        <w:t>COMPLETER,</w:t>
      </w:r>
      <w:r>
        <w:t xml:space="preserve">      % </w:t>
      </w:r>
      <w:r w:rsidRPr="00C21E3E">
        <w:t>pour M./Mm</w:t>
      </w:r>
      <w:r>
        <w:t xml:space="preserve">e </w:t>
      </w:r>
      <w:r w:rsidRPr="00C21E3E">
        <w:rPr>
          <w:highlight w:val="yellow"/>
        </w:rPr>
        <w:t>COMPLETER</w:t>
      </w:r>
      <w:r>
        <w:t>.</w:t>
      </w:r>
    </w:p>
    <w:p w14:paraId="0B975416" w14:textId="77777777" w:rsidR="00C21E3E" w:rsidRPr="00C21E3E" w:rsidRDefault="00C21E3E" w:rsidP="00C21E3E">
      <w:pPr>
        <w:jc w:val="both"/>
      </w:pPr>
    </w:p>
    <w:p w14:paraId="5A113E32" w14:textId="77777777" w:rsidR="00C21E3E" w:rsidRDefault="00C21E3E" w:rsidP="00C21E3E">
      <w:pPr>
        <w:jc w:val="both"/>
      </w:pPr>
      <w:r w:rsidRPr="00C21E3E">
        <w:t>Il sera tenu un suivi précis des facturations afin de s'assurer de la stricte équité des parties au regard des remboursements de l'Assurance Maladie.</w:t>
      </w:r>
    </w:p>
    <w:p w14:paraId="260F56BB" w14:textId="77777777" w:rsidR="00C21E3E" w:rsidRDefault="00C21E3E" w:rsidP="00C21E3E">
      <w:pPr>
        <w:jc w:val="both"/>
      </w:pPr>
    </w:p>
    <w:p w14:paraId="73F8FA60" w14:textId="6D3EE98A" w:rsidR="00C21E3E" w:rsidRDefault="00C21E3E" w:rsidP="00C21E3E">
      <w:pPr>
        <w:jc w:val="both"/>
      </w:pPr>
      <w:r w:rsidRPr="00C21E3E">
        <w:t xml:space="preserve">Il est convenu entre les parties qu’un suivi partagé, clair et transparent des soins réalisés sera mis en place. Ce suivi </w:t>
      </w:r>
      <w:r>
        <w:tab/>
      </w:r>
      <w:r w:rsidRPr="00C21E3E">
        <w:t>sera accessible à chacune des parties afin de permettre la vérification des soins effectués et des sommes à reverser.</w:t>
      </w:r>
    </w:p>
    <w:p w14:paraId="6A50E931" w14:textId="77777777" w:rsidR="00C21E3E" w:rsidRDefault="00C21E3E" w:rsidP="00C21E3E">
      <w:pPr>
        <w:jc w:val="both"/>
      </w:pPr>
    </w:p>
    <w:p w14:paraId="31AA238C" w14:textId="7D1A0579" w:rsidR="00C21E3E" w:rsidRDefault="00C21E3E" w:rsidP="00C21E3E">
      <w:pPr>
        <w:jc w:val="both"/>
      </w:pPr>
      <w:r w:rsidRPr="00C21E3E">
        <w:t>Les modalités de répartition du forfait pourront être modifiées par avenant au présent contrat, notamment en cas d’évolution du planning ou de l’organisation des prises en charge.</w:t>
      </w:r>
    </w:p>
    <w:p w14:paraId="1C9AE398" w14:textId="77777777" w:rsidR="00C21E3E" w:rsidRPr="00C21E3E" w:rsidRDefault="00C21E3E" w:rsidP="00C21E3E">
      <w:pPr>
        <w:jc w:val="both"/>
      </w:pPr>
    </w:p>
    <w:p w14:paraId="67227046" w14:textId="77777777" w:rsidR="00C21E3E" w:rsidRDefault="00C21E3E" w:rsidP="00C21E3E">
      <w:pPr>
        <w:jc w:val="both"/>
      </w:pPr>
      <w:r w:rsidRPr="00C21E3E">
        <w:t>Pour chaque passage effectué au cours d’une même journée, chaque infirmier facture personnellement les majorations, les frais de déplacement ainsi que les actes techniques pouvant être associés au forfait, lorsqu’ils sont autorisés.</w:t>
      </w:r>
    </w:p>
    <w:p w14:paraId="00EAB99C" w14:textId="77777777" w:rsidR="00C21E3E" w:rsidRPr="00C21E3E" w:rsidRDefault="00C21E3E" w:rsidP="00C21E3E">
      <w:pPr>
        <w:jc w:val="both"/>
      </w:pPr>
    </w:p>
    <w:p w14:paraId="2F3A1309" w14:textId="11B87A77" w:rsidR="00C21E3E" w:rsidRDefault="00C21E3E" w:rsidP="00C21E3E">
      <w:pPr>
        <w:jc w:val="both"/>
      </w:pPr>
      <w:r w:rsidRPr="00C21E3E">
        <w:t>M./Mme</w:t>
      </w:r>
      <w:r>
        <w:t xml:space="preserve"> </w:t>
      </w:r>
      <w:r w:rsidRPr="00C21E3E">
        <w:rPr>
          <w:highlight w:val="yellow"/>
        </w:rPr>
        <w:t>COMPLETER</w:t>
      </w:r>
      <w:r>
        <w:t xml:space="preserve"> </w:t>
      </w:r>
      <w:r w:rsidRPr="00C21E3E">
        <w:t>reversera à chacune des parties la part du forfait qui lui revient, telle que déterminée ci-dessus, dans un délai de</w:t>
      </w:r>
      <w:r>
        <w:t xml:space="preserve"> </w:t>
      </w:r>
      <w:r w:rsidRPr="00C21E3E">
        <w:rPr>
          <w:highlight w:val="yellow"/>
        </w:rPr>
        <w:t>COMPLETER</w:t>
      </w:r>
      <w:r w:rsidRPr="00C21E3E">
        <w:t xml:space="preserve"> jours à compter de la perception effective du forfait.</w:t>
      </w:r>
    </w:p>
    <w:p w14:paraId="0426CC58" w14:textId="77777777" w:rsidR="00C21E3E" w:rsidRPr="00C21E3E" w:rsidRDefault="00C21E3E" w:rsidP="00C21E3E">
      <w:pPr>
        <w:jc w:val="both"/>
      </w:pPr>
    </w:p>
    <w:p w14:paraId="61F8FF6F" w14:textId="3E8C210E" w:rsidR="00C21E3E" w:rsidRPr="00C21E3E" w:rsidRDefault="00C21E3E" w:rsidP="00C21E3E">
      <w:pPr>
        <w:jc w:val="both"/>
      </w:pPr>
      <w:commentRangeStart w:id="4"/>
      <w:r w:rsidRPr="00C21E3E">
        <w:t>Une synthèse issue du logiciel de facturation est annexée au présent contrat</w:t>
      </w:r>
      <w:r>
        <w:t xml:space="preserve"> chaque mois</w:t>
      </w:r>
      <w:r w:rsidRPr="00C21E3E">
        <w:t>. Elle est actualisée à chaque modification du planning ou des modalités de prise en charge.</w:t>
      </w:r>
      <w:commentRangeEnd w:id="4"/>
      <w:r w:rsidRPr="00C21E3E">
        <w:rPr>
          <w:rStyle w:val="Marquedecommentaire"/>
          <w:sz w:val="24"/>
          <w:szCs w:val="24"/>
        </w:rPr>
        <w:commentReference w:id="4"/>
      </w:r>
    </w:p>
    <w:p w14:paraId="674A363F" w14:textId="77777777" w:rsidR="00C21E3E" w:rsidRDefault="00C21E3E" w:rsidP="00C21E3E">
      <w:pPr>
        <w:jc w:val="both"/>
      </w:pPr>
    </w:p>
    <w:p w14:paraId="32F90DA3" w14:textId="77777777" w:rsidR="00C21E3E" w:rsidRDefault="00C21E3E" w:rsidP="00C21E3E">
      <w:pPr>
        <w:jc w:val="both"/>
        <w:rPr>
          <w:rFonts w:asciiTheme="minorHAnsi" w:eastAsiaTheme="minorHAnsi" w:hAnsiTheme="minorHAnsi" w:cstheme="minorBidi"/>
          <w:b/>
          <w:bCs/>
          <w:kern w:val="2"/>
          <w:lang w:eastAsia="en-US"/>
          <w14:ligatures w14:val="standardContextual"/>
        </w:rPr>
      </w:pPr>
      <w:r w:rsidRPr="00C21E3E">
        <w:rPr>
          <w:rFonts w:asciiTheme="minorHAnsi" w:eastAsiaTheme="minorHAnsi" w:hAnsiTheme="minorHAnsi" w:cstheme="minorBidi"/>
          <w:b/>
          <w:bCs/>
          <w:kern w:val="2"/>
          <w:lang w:eastAsia="en-US"/>
          <w14:ligatures w14:val="standardContextual"/>
        </w:rPr>
        <w:t>Article 7 – Redevance de collaboration</w:t>
      </w:r>
    </w:p>
    <w:p w14:paraId="3D919E3D"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p>
    <w:p w14:paraId="178CFE09" w14:textId="77777777" w:rsidR="00C21E3E" w:rsidRDefault="00C21E3E" w:rsidP="00C21E3E">
      <w:p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t>En contrepartie de la mise à disposition des moyens nécessaires à son exercice professionnel, le Collaborateur verse au Titulaire une redevance mensuelle.</w:t>
      </w:r>
    </w:p>
    <w:p w14:paraId="6F323742"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p>
    <w:p w14:paraId="16FA4E41"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t>Cette redevance est fixée :</w:t>
      </w:r>
    </w:p>
    <w:p w14:paraId="1B98C2D2" w14:textId="4D441E65" w:rsidR="00C21E3E" w:rsidRPr="00C21E3E" w:rsidRDefault="00C21E3E" w:rsidP="00C21E3E">
      <w:pPr>
        <w:numPr>
          <w:ilvl w:val="0"/>
          <w:numId w:val="2"/>
        </w:num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t xml:space="preserve">soit à hauteur de </w:t>
      </w:r>
      <w:r w:rsidRPr="00C21E3E">
        <w:rPr>
          <w:rFonts w:asciiTheme="minorHAnsi" w:eastAsiaTheme="minorHAnsi" w:hAnsiTheme="minorHAnsi" w:cstheme="minorBidi"/>
          <w:kern w:val="2"/>
          <w:highlight w:val="yellow"/>
          <w:lang w:eastAsia="en-US"/>
          <w14:ligatures w14:val="standardContextual"/>
        </w:rPr>
        <w:t>COMPLETER</w:t>
      </w:r>
      <w:r>
        <w:rPr>
          <w:rFonts w:asciiTheme="minorHAnsi" w:eastAsiaTheme="minorHAnsi" w:hAnsiTheme="minorHAnsi" w:cstheme="minorBidi"/>
          <w:kern w:val="2"/>
          <w:lang w:eastAsia="en-US"/>
          <w14:ligatures w14:val="standardContextual"/>
        </w:rPr>
        <w:t xml:space="preserve"> </w:t>
      </w:r>
      <w:r w:rsidRPr="00C21E3E">
        <w:rPr>
          <w:rFonts w:asciiTheme="minorHAnsi" w:eastAsiaTheme="minorHAnsi" w:hAnsiTheme="minorHAnsi" w:cstheme="minorBidi"/>
          <w:kern w:val="2"/>
          <w:lang w:eastAsia="en-US"/>
          <w14:ligatures w14:val="standardContextual"/>
        </w:rPr>
        <w:t xml:space="preserve"> % du chiffre d’affaires réalisé par le Collaborateur ;</w:t>
      </w:r>
    </w:p>
    <w:p w14:paraId="4E76B666" w14:textId="564733CB" w:rsidR="00C21E3E" w:rsidRDefault="00C21E3E" w:rsidP="00C21E3E">
      <w:pPr>
        <w:numPr>
          <w:ilvl w:val="0"/>
          <w:numId w:val="2"/>
        </w:num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t xml:space="preserve">soit à un montant forfaitaire de </w:t>
      </w:r>
      <w:r w:rsidRPr="00C21E3E">
        <w:rPr>
          <w:rFonts w:asciiTheme="minorHAnsi" w:eastAsiaTheme="minorHAnsi" w:hAnsiTheme="minorHAnsi" w:cstheme="minorBidi"/>
          <w:kern w:val="2"/>
          <w:highlight w:val="yellow"/>
          <w:lang w:eastAsia="en-US"/>
          <w14:ligatures w14:val="standardContextual"/>
        </w:rPr>
        <w:t>COMPLETER</w:t>
      </w:r>
      <w:r w:rsidRPr="00C21E3E">
        <w:rPr>
          <w:rFonts w:asciiTheme="minorHAnsi" w:eastAsiaTheme="minorHAnsi" w:hAnsiTheme="minorHAnsi" w:cstheme="minorBidi"/>
          <w:kern w:val="2"/>
          <w:lang w:eastAsia="en-US"/>
          <w14:ligatures w14:val="standardContextual"/>
        </w:rPr>
        <w:t xml:space="preserve"> € par mois.</w:t>
      </w:r>
    </w:p>
    <w:p w14:paraId="681987CA" w14:textId="77777777" w:rsidR="00C21E3E" w:rsidRPr="00C21E3E" w:rsidRDefault="00C21E3E" w:rsidP="00C21E3E">
      <w:pPr>
        <w:ind w:left="720"/>
        <w:jc w:val="both"/>
        <w:rPr>
          <w:rFonts w:asciiTheme="minorHAnsi" w:eastAsiaTheme="minorHAnsi" w:hAnsiTheme="minorHAnsi" w:cstheme="minorBidi"/>
          <w:kern w:val="2"/>
          <w:lang w:eastAsia="en-US"/>
          <w14:ligatures w14:val="standardContextual"/>
        </w:rPr>
      </w:pPr>
    </w:p>
    <w:p w14:paraId="3B40452A" w14:textId="77777777" w:rsidR="00C21E3E" w:rsidRDefault="00C21E3E" w:rsidP="00C21E3E">
      <w:p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t>Elle correspond aux frais professionnels pris en charge par le Titulaire, notamment la mise à disposition du local, du petit matériel, des moyens de communication et, plus généralement, des moyens nécessaires au fonctionnement du cabinet.</w:t>
      </w:r>
    </w:p>
    <w:p w14:paraId="73E004E2"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p>
    <w:p w14:paraId="2BAA3B7E"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t>La redevance est calculée au prorata du temps de présence effectif du Collaborateur au sein du cabinet.</w:t>
      </w:r>
    </w:p>
    <w:p w14:paraId="3CB92571" w14:textId="77777777" w:rsidR="00C21E3E" w:rsidRDefault="00C21E3E" w:rsidP="00C21E3E">
      <w:p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lastRenderedPageBreak/>
        <w:t>Les frais auxquels elle correspond doivent pouvoir être justifiés par des documents comptables accessibles au Collaborateur. Le montant et les modalités de calcul de la redevance font l’objet d’un réexamen annuel entre les parties.</w:t>
      </w:r>
    </w:p>
    <w:p w14:paraId="4A4C07AF"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p>
    <w:p w14:paraId="25DE43A2" w14:textId="09A1DADE" w:rsidR="00C21E3E" w:rsidRDefault="00C21E3E" w:rsidP="00C21E3E">
      <w:pPr>
        <w:jc w:val="both"/>
        <w:rPr>
          <w:rFonts w:asciiTheme="minorHAnsi" w:eastAsiaTheme="minorHAnsi" w:hAnsiTheme="minorHAnsi" w:cstheme="minorBidi"/>
          <w:kern w:val="2"/>
          <w:lang w:eastAsia="en-US"/>
          <w14:ligatures w14:val="standardContextual"/>
        </w:rPr>
      </w:pPr>
      <w:r w:rsidRPr="00C21E3E">
        <w:rPr>
          <w:rFonts w:asciiTheme="minorHAnsi" w:eastAsiaTheme="minorHAnsi" w:hAnsiTheme="minorHAnsi" w:cstheme="minorBidi"/>
          <w:kern w:val="2"/>
          <w:lang w:eastAsia="en-US"/>
          <w14:ligatures w14:val="standardContextual"/>
        </w:rPr>
        <w:t>Le paiement de la redevance intervient au plus tard le</w:t>
      </w:r>
      <w:r>
        <w:rPr>
          <w:rFonts w:asciiTheme="minorHAnsi" w:eastAsiaTheme="minorHAnsi" w:hAnsiTheme="minorHAnsi" w:cstheme="minorBidi"/>
          <w:kern w:val="2"/>
          <w:lang w:eastAsia="en-US"/>
          <w14:ligatures w14:val="standardContextual"/>
        </w:rPr>
        <w:t xml:space="preserve"> </w:t>
      </w:r>
      <w:r w:rsidRPr="00C21E3E">
        <w:rPr>
          <w:rFonts w:asciiTheme="minorHAnsi" w:eastAsiaTheme="minorHAnsi" w:hAnsiTheme="minorHAnsi" w:cstheme="minorBidi"/>
          <w:kern w:val="2"/>
          <w:highlight w:val="yellow"/>
          <w:lang w:eastAsia="en-US"/>
          <w14:ligatures w14:val="standardContextual"/>
        </w:rPr>
        <w:t>COMPLETER</w:t>
      </w:r>
      <w:r>
        <w:rPr>
          <w:rFonts w:asciiTheme="minorHAnsi" w:eastAsiaTheme="minorHAnsi" w:hAnsiTheme="minorHAnsi" w:cstheme="minorBidi"/>
          <w:kern w:val="2"/>
          <w:lang w:eastAsia="en-US"/>
          <w14:ligatures w14:val="standardContextual"/>
        </w:rPr>
        <w:t xml:space="preserve"> </w:t>
      </w:r>
      <w:r w:rsidRPr="00C21E3E">
        <w:rPr>
          <w:rFonts w:asciiTheme="minorHAnsi" w:eastAsiaTheme="minorHAnsi" w:hAnsiTheme="minorHAnsi" w:cstheme="minorBidi"/>
          <w:kern w:val="2"/>
          <w:lang w:eastAsia="en-US"/>
          <w14:ligatures w14:val="standardContextual"/>
        </w:rPr>
        <w:t>du mois suivant.</w:t>
      </w:r>
    </w:p>
    <w:p w14:paraId="00059189"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p>
    <w:p w14:paraId="5AD560B0" w14:textId="77777777" w:rsidR="00C21E3E" w:rsidRPr="00C21E3E" w:rsidRDefault="00C21E3E" w:rsidP="00C21E3E">
      <w:pPr>
        <w:jc w:val="both"/>
        <w:rPr>
          <w:rFonts w:asciiTheme="minorHAnsi" w:eastAsiaTheme="minorHAnsi" w:hAnsiTheme="minorHAnsi" w:cstheme="minorBidi"/>
          <w:kern w:val="2"/>
          <w:lang w:eastAsia="en-US"/>
          <w14:ligatures w14:val="standardContextual"/>
        </w:rPr>
      </w:pPr>
      <w:commentRangeStart w:id="5"/>
      <w:r w:rsidRPr="00C21E3E">
        <w:rPr>
          <w:rFonts w:asciiTheme="minorHAnsi" w:eastAsiaTheme="minorHAnsi" w:hAnsiTheme="minorHAnsi" w:cstheme="minorBidi"/>
          <w:kern w:val="2"/>
          <w:lang w:eastAsia="en-US"/>
          <w14:ligatures w14:val="standardContextual"/>
        </w:rPr>
        <w:t>En cas d’impossibilité d’accéder aux locaux du fait du Titulaire, notamment pendant tout ou partie du préavis, la redevance correspondant à la période d’indisponibilité est suspendue de plein droit.</w:t>
      </w:r>
      <w:commentRangeEnd w:id="5"/>
      <w:r w:rsidR="008B3A57" w:rsidRPr="00C21E3E">
        <w:rPr>
          <w:rStyle w:val="Marquedecommentaire"/>
          <w:rFonts w:asciiTheme="minorHAnsi" w:eastAsiaTheme="minorHAnsi" w:hAnsiTheme="minorHAnsi" w:cstheme="minorBidi"/>
          <w:kern w:val="2"/>
          <w:sz w:val="24"/>
          <w:szCs w:val="24"/>
          <w:lang w:eastAsia="en-US"/>
          <w14:ligatures w14:val="standardContextual"/>
        </w:rPr>
        <w:commentReference w:id="5"/>
      </w:r>
    </w:p>
    <w:p w14:paraId="55FBB3A2" w14:textId="77777777" w:rsidR="00C21E3E" w:rsidRPr="00C21E3E" w:rsidRDefault="00C21E3E" w:rsidP="00C21E3E">
      <w:pPr>
        <w:jc w:val="both"/>
      </w:pPr>
    </w:p>
    <w:p w14:paraId="54261016" w14:textId="77777777" w:rsidR="00C21E3E" w:rsidRDefault="00C21E3E" w:rsidP="00C21E3E">
      <w:pPr>
        <w:jc w:val="both"/>
      </w:pPr>
    </w:p>
    <w:p w14:paraId="0BDB185B" w14:textId="77777777" w:rsidR="00C21E3E" w:rsidRPr="006568B0" w:rsidRDefault="00C21E3E" w:rsidP="00C21E3E">
      <w:pPr>
        <w:jc w:val="both"/>
      </w:pPr>
    </w:p>
    <w:p w14:paraId="7A22C25A" w14:textId="77777777" w:rsidR="006568B0" w:rsidRPr="006568B0" w:rsidRDefault="006568B0" w:rsidP="00C21E3E">
      <w:pPr>
        <w:jc w:val="both"/>
      </w:pPr>
    </w:p>
    <w:p w14:paraId="1DB36262" w14:textId="77777777" w:rsidR="006568B0" w:rsidRDefault="006568B0" w:rsidP="00C21E3E">
      <w:pPr>
        <w:jc w:val="both"/>
      </w:pPr>
    </w:p>
    <w:p w14:paraId="01977E87" w14:textId="77777777" w:rsidR="006568B0" w:rsidRPr="006568B0" w:rsidRDefault="006568B0" w:rsidP="00C21E3E">
      <w:pPr>
        <w:jc w:val="both"/>
      </w:pPr>
    </w:p>
    <w:p w14:paraId="677D1D57" w14:textId="45DB7F8D" w:rsidR="006568B0" w:rsidRDefault="006568B0" w:rsidP="00C21E3E">
      <w:pPr>
        <w:jc w:val="both"/>
      </w:pPr>
    </w:p>
    <w:p w14:paraId="241839B2" w14:textId="60FD66F2" w:rsidR="006568B0" w:rsidRDefault="006568B0" w:rsidP="00C21E3E">
      <w:pPr>
        <w:jc w:val="both"/>
      </w:pPr>
    </w:p>
    <w:p w14:paraId="024E2050" w14:textId="77777777" w:rsidR="00666A7E" w:rsidRPr="00666A7E" w:rsidRDefault="00666A7E" w:rsidP="00C21E3E">
      <w:pPr>
        <w:jc w:val="both"/>
      </w:pPr>
    </w:p>
    <w:p w14:paraId="41688719" w14:textId="77777777" w:rsidR="00666A7E" w:rsidRDefault="00666A7E" w:rsidP="00C21E3E">
      <w:pPr>
        <w:jc w:val="both"/>
      </w:pPr>
    </w:p>
    <w:sectPr w:rsidR="00666A7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olaine De Filippis-Abate" w:date="2026-06-08T14:22:00Z" w:initials="VD">
    <w:p w14:paraId="3D3CE40B" w14:textId="77777777" w:rsidR="00666A7E" w:rsidRDefault="00666A7E" w:rsidP="00666A7E">
      <w:r>
        <w:rPr>
          <w:rStyle w:val="Marquedecommentaire"/>
        </w:rPr>
        <w:annotationRef/>
      </w:r>
      <w:r>
        <w:rPr>
          <w:sz w:val="20"/>
          <w:szCs w:val="20"/>
        </w:rPr>
        <w:t>L’Ordre des infirmiers souligne l’importance de réaliser un bilan annuel de la collaboration. Ce temps d’échange permet aux parties de faire le point sur les conditions d’exécution du contrat, d’identifier les éventuels ajustements nécessaires et de préserver l’équilibre de la relation libérale.</w:t>
      </w:r>
    </w:p>
    <w:p w14:paraId="64054479" w14:textId="77777777" w:rsidR="00666A7E" w:rsidRDefault="00666A7E" w:rsidP="00666A7E"/>
    <w:p w14:paraId="1FBF04F5" w14:textId="77777777" w:rsidR="00666A7E" w:rsidRDefault="00666A7E" w:rsidP="00666A7E">
      <w:r>
        <w:rPr>
          <w:sz w:val="20"/>
          <w:szCs w:val="20"/>
        </w:rPr>
        <w:t>En cas d’évolution des modalités de collaboration, il convient de formaliser toute modification par un avenant écrit, signé par les parties, puis transmis à l’Ordre des infirmiers.</w:t>
      </w:r>
    </w:p>
  </w:comment>
  <w:comment w:id="1" w:author="Violaine De Filippis-Abate" w:date="2026-06-08T14:24:00Z" w:initials="VD">
    <w:p w14:paraId="3CBB4717" w14:textId="392F9250" w:rsidR="00666A7E" w:rsidRDefault="00666A7E" w:rsidP="00666A7E">
      <w:r>
        <w:rPr>
          <w:rStyle w:val="Marquedecommentaire"/>
        </w:rPr>
        <w:annotationRef/>
      </w:r>
      <w:r>
        <w:rPr>
          <w:sz w:val="20"/>
          <w:szCs w:val="20"/>
        </w:rPr>
        <w:t>Ces précisions revêtent une importance particulière. La jurisprudence rappelle en effet qu’il ne suffit pas d’affirmer, de manière générale, l’indépendance du collaborateur : le contrat doit également prévoir, de façon concrète, les conditions lui permettant de développer sa patientèle personnelle.</w:t>
      </w:r>
    </w:p>
    <w:p w14:paraId="77A30C2D" w14:textId="77777777" w:rsidR="00666A7E" w:rsidRDefault="00666A7E" w:rsidP="00666A7E"/>
    <w:p w14:paraId="16A6B774" w14:textId="77777777" w:rsidR="00666A7E" w:rsidRDefault="00666A7E" w:rsidP="00666A7E">
      <w:r>
        <w:rPr>
          <w:sz w:val="20"/>
          <w:szCs w:val="20"/>
        </w:rPr>
        <w:t>Il est donc recommandé de définir clairement le temps et les moyens mis à sa disposition à cette fin. Un engagement réel, identifiable et suffisamment précis permet de sécuriser la collaboration et de préserver l’équilibre de la relation libérale.</w:t>
      </w:r>
    </w:p>
  </w:comment>
  <w:comment w:id="2" w:author="Violaine De Filippis-Abate" w:date="2026-06-08T14:27:00Z" w:initials="VD">
    <w:p w14:paraId="40A3CCBA" w14:textId="22E0DF48" w:rsidR="00666A7E" w:rsidRDefault="00666A7E" w:rsidP="00666A7E">
      <w:r>
        <w:rPr>
          <w:rStyle w:val="Marquedecommentaire"/>
        </w:rPr>
        <w:annotationRef/>
      </w:r>
      <w:r>
        <w:rPr>
          <w:sz w:val="20"/>
          <w:szCs w:val="20"/>
        </w:rPr>
        <w:t xml:space="preserve">En pratique, lorsque le planning, les congés ou les tournées sont déterminés de manière unilatérale par le titulaire, cette organisation peut être regardée comme un indice d’un lien de subordination. Elle est alors susceptible de fragiliser la qualification libérale de la relation et d’entraîner, le cas échéant, une requalification en contrat de travail. </w:t>
      </w:r>
    </w:p>
    <w:p w14:paraId="66F1DE53" w14:textId="77777777" w:rsidR="00666A7E" w:rsidRDefault="00666A7E" w:rsidP="00666A7E"/>
    <w:p w14:paraId="668F1A4F" w14:textId="77777777" w:rsidR="00666A7E" w:rsidRDefault="00666A7E" w:rsidP="00666A7E">
      <w:r>
        <w:rPr>
          <w:sz w:val="20"/>
          <w:szCs w:val="20"/>
        </w:rPr>
        <w:t>Il est donc recommandé de prévoir une organisation concertée, respectueuse de l’autonomie professionnelle du collaborateur, afin de sécuriser la collaboration et de préserver son caractère libéral.</w:t>
      </w:r>
    </w:p>
  </w:comment>
  <w:comment w:id="3" w:author="Violaine De Filippis-Abate" w:date="2026-06-08T14:36:00Z" w:initials="VD">
    <w:p w14:paraId="4A157C48" w14:textId="77777777" w:rsidR="006568B0" w:rsidRDefault="006568B0" w:rsidP="006568B0">
      <w:r>
        <w:rPr>
          <w:rStyle w:val="Marquedecommentaire"/>
        </w:rPr>
        <w:annotationRef/>
      </w:r>
      <w:r>
        <w:rPr>
          <w:sz w:val="20"/>
          <w:szCs w:val="20"/>
        </w:rPr>
        <w:t>Cette précision permet de rappeler que le recensement de la patientèle est une démarche commune, qui repose sur la coopération des deux parties.</w:t>
      </w:r>
    </w:p>
    <w:p w14:paraId="354DB3D1" w14:textId="77777777" w:rsidR="006568B0" w:rsidRDefault="006568B0" w:rsidP="006568B0"/>
    <w:p w14:paraId="00F834B8" w14:textId="77777777" w:rsidR="006568B0" w:rsidRDefault="006568B0" w:rsidP="006568B0">
      <w:r>
        <w:rPr>
          <w:sz w:val="20"/>
          <w:szCs w:val="20"/>
        </w:rPr>
        <w:t>La jurisprudence a déjà pu  souligner que cette obligation ne pesait pas uniquement sur le collaborateur, mais devait être mise en œuvre conjointement. En l’absence de preuve d’un manquement imputable à une seule partie, les demandes de résolution du contrat peuvent être rejetées.</w:t>
      </w:r>
    </w:p>
    <w:p w14:paraId="4D0B1783" w14:textId="77777777" w:rsidR="006568B0" w:rsidRDefault="006568B0" w:rsidP="006568B0"/>
    <w:p w14:paraId="3789A989" w14:textId="77777777" w:rsidR="006568B0" w:rsidRDefault="006568B0" w:rsidP="006568B0">
      <w:r>
        <w:rPr>
          <w:sz w:val="20"/>
          <w:szCs w:val="20"/>
        </w:rPr>
        <w:t>En pratique, il est donc recommandé d’organiser ce recensement de manière régulière, transparente et concertée, afin de sécuriser la collaboration et d’éviter les difficultés en fin de contrat.</w:t>
      </w:r>
    </w:p>
  </w:comment>
  <w:comment w:id="4" w:author="Violaine De Filippis-Abate" w:date="2026-06-08T14:47:00Z" w:initials="VD">
    <w:p w14:paraId="1B28EADB" w14:textId="77777777" w:rsidR="00C21E3E" w:rsidRDefault="00C21E3E" w:rsidP="00C21E3E">
      <w:r>
        <w:rPr>
          <w:rStyle w:val="Marquedecommentaire"/>
        </w:rPr>
        <w:annotationRef/>
      </w:r>
      <w:r>
        <w:rPr>
          <w:sz w:val="20"/>
          <w:szCs w:val="20"/>
        </w:rPr>
        <w:t>Cette annexe est utile pour sécuriser la collaboration et faciliter la transparence entre les parties. Le commentaire de l’Ordre recommande en effet de prévoir un document permettant d’identifier clairement les modalités de facturation, de répartition et de reversement des forfaits.</w:t>
      </w:r>
    </w:p>
    <w:p w14:paraId="0BC69C51" w14:textId="77777777" w:rsidR="00C21E3E" w:rsidRDefault="00C21E3E" w:rsidP="00C21E3E"/>
    <w:p w14:paraId="5D679136" w14:textId="77777777" w:rsidR="00C21E3E" w:rsidRDefault="00C21E3E" w:rsidP="00C21E3E">
      <w:r>
        <w:rPr>
          <w:sz w:val="20"/>
          <w:szCs w:val="20"/>
        </w:rPr>
        <w:t>La jurisprudence rappelle également l’importance de conserver des éléments comptables clairs et exploitables. À défaut de justificatifs suffisants, les demandes de redevance ou de régularisation complémentaire peuvent être rejetées.</w:t>
      </w:r>
    </w:p>
    <w:p w14:paraId="693AB0E3" w14:textId="77777777" w:rsidR="00C21E3E" w:rsidRDefault="00C21E3E" w:rsidP="00C21E3E"/>
    <w:p w14:paraId="5F79F148" w14:textId="77777777" w:rsidR="00C21E3E" w:rsidRDefault="00C21E3E" w:rsidP="00C21E3E">
      <w:r>
        <w:rPr>
          <w:sz w:val="20"/>
          <w:szCs w:val="20"/>
        </w:rPr>
        <w:t>En pratique, il est donc préférable d’annexer au contrat une synthèse issue du logiciel de facturation et de l’actualiser à chaque changement d’organisation ou de planning.</w:t>
      </w:r>
    </w:p>
  </w:comment>
  <w:comment w:id="5" w:author="Violaine De Filippis-Abate" w:date="2026-06-08T14:49:00Z" w:initials="VD">
    <w:p w14:paraId="15D379FA" w14:textId="77777777" w:rsidR="008B3A57" w:rsidRDefault="008B3A57" w:rsidP="008B3A57">
      <w:r>
        <w:rPr>
          <w:rStyle w:val="Marquedecommentaire"/>
        </w:rPr>
        <w:annotationRef/>
      </w:r>
      <w:r>
        <w:rPr>
          <w:sz w:val="20"/>
          <w:szCs w:val="20"/>
        </w:rPr>
        <w:t>Cette précision permet de sécuriser les relations entre les parties, notamment en fin de contrat.</w:t>
      </w:r>
    </w:p>
    <w:p w14:paraId="6CFB19AD" w14:textId="77777777" w:rsidR="008B3A57" w:rsidRDefault="008B3A57" w:rsidP="008B3A57"/>
    <w:p w14:paraId="7814E1FA" w14:textId="77777777" w:rsidR="008B3A57" w:rsidRDefault="008B3A57" w:rsidP="008B3A57">
      <w:r>
        <w:rPr>
          <w:sz w:val="20"/>
          <w:szCs w:val="20"/>
        </w:rPr>
        <w:t>La jurisprudence a déjà rappelé qu’un titulaire ne peut pas réclamer une redevance complémentaire lorsque le collaborateur a été privé d’accès aux locaux pendant la période de préavis. Dans un arrêt du 16 mai 2017, la cour d’appel d’Aix-en-Provence a ainsi rejeté une telle demande.</w:t>
      </w:r>
    </w:p>
    <w:p w14:paraId="542E35D2" w14:textId="77777777" w:rsidR="008B3A57" w:rsidRDefault="008B3A57" w:rsidP="008B3A57"/>
    <w:p w14:paraId="0BD398D3" w14:textId="77777777" w:rsidR="008B3A57" w:rsidRDefault="008B3A57" w:rsidP="008B3A57">
      <w:r>
        <w:rPr>
          <w:sz w:val="20"/>
          <w:szCs w:val="20"/>
        </w:rPr>
        <w:t>Par ailleurs, le commentaire de l’Ordre recommande de prévoir une redevance proportionnée au temps de présence effectif du collaborateur. La proratisation permet donc d’assurer une répartition plus juste des charges et de limiter les risques de contestation.</w:t>
      </w:r>
    </w:p>
    <w:p w14:paraId="686D83B3" w14:textId="77777777" w:rsidR="008B3A57" w:rsidRDefault="008B3A57" w:rsidP="008B3A5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BF04F5" w15:done="0"/>
  <w15:commentEx w15:paraId="16A6B774" w15:done="0"/>
  <w15:commentEx w15:paraId="668F1A4F" w15:done="0"/>
  <w15:commentEx w15:paraId="3789A989" w15:done="0"/>
  <w15:commentEx w15:paraId="5F79F148" w15:done="0"/>
  <w15:commentEx w15:paraId="686D8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23BE5" w16cex:dateUtc="2026-06-08T12:22:00Z"/>
  <w16cex:commentExtensible w16cex:durableId="691C0087" w16cex:dateUtc="2026-06-08T12:24:00Z"/>
  <w16cex:commentExtensible w16cex:durableId="16FC4872" w16cex:dateUtc="2026-06-08T12:27:00Z"/>
  <w16cex:commentExtensible w16cex:durableId="741EDE8E" w16cex:dateUtc="2026-06-08T12:36:00Z"/>
  <w16cex:commentExtensible w16cex:durableId="634802BD" w16cex:dateUtc="2026-06-08T12:47:00Z"/>
  <w16cex:commentExtensible w16cex:durableId="6E56E507" w16cex:dateUtc="2026-06-08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BF04F5" w16cid:durableId="5D923BE5"/>
  <w16cid:commentId w16cid:paraId="16A6B774" w16cid:durableId="691C0087"/>
  <w16cid:commentId w16cid:paraId="668F1A4F" w16cid:durableId="16FC4872"/>
  <w16cid:commentId w16cid:paraId="3789A989" w16cid:durableId="741EDE8E"/>
  <w16cid:commentId w16cid:paraId="5F79F148" w16cid:durableId="634802BD"/>
  <w16cid:commentId w16cid:paraId="686D83B3" w16cid:durableId="6E56E5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2A43"/>
    <w:multiLevelType w:val="multilevel"/>
    <w:tmpl w:val="23B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06E28"/>
    <w:multiLevelType w:val="hybridMultilevel"/>
    <w:tmpl w:val="9EE67766"/>
    <w:lvl w:ilvl="0" w:tplc="3A60C7BA">
      <w:start w:val="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14705129">
    <w:abstractNumId w:val="1"/>
  </w:num>
  <w:num w:numId="2" w16cid:durableId="18566540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olaine De Filippis-Abate">
    <w15:presenceInfo w15:providerId="Windows Live" w15:userId="4ef2dbfb96500d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F6"/>
    <w:rsid w:val="001930B9"/>
    <w:rsid w:val="001B34C3"/>
    <w:rsid w:val="00223EF6"/>
    <w:rsid w:val="00422FD2"/>
    <w:rsid w:val="006568B0"/>
    <w:rsid w:val="00666A7E"/>
    <w:rsid w:val="008B3A57"/>
    <w:rsid w:val="009F6B12"/>
    <w:rsid w:val="00A061E2"/>
    <w:rsid w:val="00A11046"/>
    <w:rsid w:val="00A21901"/>
    <w:rsid w:val="00AA5108"/>
    <w:rsid w:val="00C21E3E"/>
    <w:rsid w:val="00F608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C347"/>
  <w15:chartTrackingRefBased/>
  <w15:docId w15:val="{8F9C6424-5093-4B4A-83DC-D295C981D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E3E"/>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223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3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3E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3E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3E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3EF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3EF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3EF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3EF6"/>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3E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3E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3E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3E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3E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3E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3E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3E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3EF6"/>
    <w:rPr>
      <w:rFonts w:eastAsiaTheme="majorEastAsia" w:cstheme="majorBidi"/>
      <w:color w:val="272727" w:themeColor="text1" w:themeTint="D8"/>
    </w:rPr>
  </w:style>
  <w:style w:type="paragraph" w:styleId="Titre">
    <w:name w:val="Title"/>
    <w:basedOn w:val="Normal"/>
    <w:next w:val="Normal"/>
    <w:link w:val="TitreCar"/>
    <w:uiPriority w:val="10"/>
    <w:qFormat/>
    <w:rsid w:val="00223EF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3E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3EF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3E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3EF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23EF6"/>
    <w:rPr>
      <w:i/>
      <w:iCs/>
      <w:color w:val="404040" w:themeColor="text1" w:themeTint="BF"/>
    </w:rPr>
  </w:style>
  <w:style w:type="paragraph" w:styleId="Paragraphedeliste">
    <w:name w:val="List Paragraph"/>
    <w:basedOn w:val="Normal"/>
    <w:uiPriority w:val="34"/>
    <w:qFormat/>
    <w:rsid w:val="00223EF6"/>
    <w:pPr>
      <w:ind w:left="720"/>
      <w:contextualSpacing/>
    </w:pPr>
  </w:style>
  <w:style w:type="character" w:styleId="Accentuationintense">
    <w:name w:val="Intense Emphasis"/>
    <w:basedOn w:val="Policepardfaut"/>
    <w:uiPriority w:val="21"/>
    <w:qFormat/>
    <w:rsid w:val="00223EF6"/>
    <w:rPr>
      <w:i/>
      <w:iCs/>
      <w:color w:val="0F4761" w:themeColor="accent1" w:themeShade="BF"/>
    </w:rPr>
  </w:style>
  <w:style w:type="paragraph" w:styleId="Citationintense">
    <w:name w:val="Intense Quote"/>
    <w:basedOn w:val="Normal"/>
    <w:next w:val="Normal"/>
    <w:link w:val="CitationintenseCar"/>
    <w:uiPriority w:val="30"/>
    <w:qFormat/>
    <w:rsid w:val="00223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3EF6"/>
    <w:rPr>
      <w:i/>
      <w:iCs/>
      <w:color w:val="0F4761" w:themeColor="accent1" w:themeShade="BF"/>
    </w:rPr>
  </w:style>
  <w:style w:type="character" w:styleId="Rfrenceintense">
    <w:name w:val="Intense Reference"/>
    <w:basedOn w:val="Policepardfaut"/>
    <w:uiPriority w:val="32"/>
    <w:qFormat/>
    <w:rsid w:val="00223EF6"/>
    <w:rPr>
      <w:b/>
      <w:bCs/>
      <w:smallCaps/>
      <w:color w:val="0F4761" w:themeColor="accent1" w:themeShade="BF"/>
      <w:spacing w:val="5"/>
    </w:rPr>
  </w:style>
  <w:style w:type="character" w:styleId="Marquedecommentaire">
    <w:name w:val="annotation reference"/>
    <w:basedOn w:val="Policepardfaut"/>
    <w:uiPriority w:val="99"/>
    <w:semiHidden/>
    <w:unhideWhenUsed/>
    <w:rsid w:val="00666A7E"/>
    <w:rPr>
      <w:sz w:val="16"/>
      <w:szCs w:val="16"/>
    </w:rPr>
  </w:style>
  <w:style w:type="paragraph" w:styleId="Commentaire">
    <w:name w:val="annotation text"/>
    <w:basedOn w:val="Normal"/>
    <w:link w:val="CommentaireCar"/>
    <w:uiPriority w:val="99"/>
    <w:semiHidden/>
    <w:unhideWhenUsed/>
    <w:rsid w:val="00666A7E"/>
    <w:rPr>
      <w:sz w:val="20"/>
      <w:szCs w:val="20"/>
    </w:rPr>
  </w:style>
  <w:style w:type="character" w:customStyle="1" w:styleId="CommentaireCar">
    <w:name w:val="Commentaire Car"/>
    <w:basedOn w:val="Policepardfaut"/>
    <w:link w:val="Commentaire"/>
    <w:uiPriority w:val="99"/>
    <w:semiHidden/>
    <w:rsid w:val="00666A7E"/>
    <w:rPr>
      <w:sz w:val="20"/>
      <w:szCs w:val="20"/>
    </w:rPr>
  </w:style>
  <w:style w:type="paragraph" w:styleId="Objetducommentaire">
    <w:name w:val="annotation subject"/>
    <w:basedOn w:val="Commentaire"/>
    <w:next w:val="Commentaire"/>
    <w:link w:val="ObjetducommentaireCar"/>
    <w:uiPriority w:val="99"/>
    <w:semiHidden/>
    <w:unhideWhenUsed/>
    <w:rsid w:val="00666A7E"/>
    <w:rPr>
      <w:b/>
      <w:bCs/>
    </w:rPr>
  </w:style>
  <w:style w:type="character" w:customStyle="1" w:styleId="ObjetducommentaireCar">
    <w:name w:val="Objet du commentaire Car"/>
    <w:basedOn w:val="CommentaireCar"/>
    <w:link w:val="Objetducommentaire"/>
    <w:uiPriority w:val="99"/>
    <w:semiHidden/>
    <w:rsid w:val="00666A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CAF52-A4C5-4C41-9FF2-C7FFD3480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1514</Words>
  <Characters>8676</Characters>
  <Application>Microsoft Office Word</Application>
  <DocSecurity>0</DocSecurity>
  <Lines>152</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Violaine De Filippis-Abate</dc:creator>
  <cp:keywords/>
  <dc:description/>
  <cp:lastModifiedBy>Violaine De Filippis-Abate</cp:lastModifiedBy>
  <cp:revision>6</cp:revision>
  <dcterms:created xsi:type="dcterms:W3CDTF">2026-06-08T12:17:00Z</dcterms:created>
  <dcterms:modified xsi:type="dcterms:W3CDTF">2026-06-08T12:50:00Z</dcterms:modified>
</cp:coreProperties>
</file>