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1B4F8A"/>
          <w:sz w:val="40"/>
          <w:szCs w:val="40"/>
        </w:rPr>
        <w:t xml:space="preserve">LinkedIn Profile Optimization</w:t>
      </w:r>
    </w:p>
    <w:p>
      <w:pPr>
        <w:spacing w:after="80" w:before="0"/>
      </w:pPr>
      <w:r>
        <w:rPr>
          <w:rFonts w:ascii="Arial" w:cs="Arial" w:eastAsia="Arial" w:hAnsi="Arial"/>
          <w:color w:val="555555"/>
          <w:sz w:val="22"/>
          <w:szCs w:val="22"/>
        </w:rPr>
        <w:t xml:space="preserve">Natalie Adams Barnes  ·  VP of Product &amp; Product Design, Zumba</w:t>
      </w:r>
    </w:p>
    <w:p>
      <w:pPr>
        <w:pBdr>
          <w:bottom w:val="single" w:color="1B4F8A" w:sz="8" w:space="6"/>
        </w:pBdr>
        <w:spacing w:after="280" w:before="0"/>
      </w:pPr>
    </w:p>
    <w:p>
      <w:pPr>
        <w:spacing w:after="100" w:before="0"/>
      </w:pPr>
      <w:r>
        <w:rPr>
          <w:rFonts w:ascii="Arial" w:cs="Arial" w:eastAsia="Arial" w:hAnsi="Arial"/>
          <w:i/>
          <w:iCs/>
          <w:color w:val="555555"/>
          <w:sz w:val="18"/>
          <w:szCs w:val="18"/>
        </w:rPr>
        <w:t xml:space="preserve">How to use this document: Each section below is ready to copy and paste directly into LinkedIn. The yellow callout notes explain the strategic rationale so you can adjust language to match your voice before publishing.</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01  /  HEADLINE</w:t>
      </w:r>
    </w:p>
    <w:p>
      <w:pPr>
        <w:spacing w:after="100" w:before="60"/>
      </w:pPr>
      <w:r>
        <w:rPr>
          <w:rFonts w:ascii="Arial" w:cs="Arial" w:eastAsia="Arial" w:hAnsi="Arial"/>
          <w:i/>
          <w:iCs/>
          <w:color w:val="888888"/>
          <w:sz w:val="18"/>
          <w:szCs w:val="18"/>
        </w:rPr>
        <w:t xml:space="preserve">Copy this text exactly into your LinkedIn headline field (220 character max).</w:t>
      </w:r>
    </w:p>
    <w:p>
      <w:pPr>
        <w:pBdr>
          <w:top w:val="single" w:color="1B4F8A" w:sz="4"/>
          <w:left w:val="single" w:color="1B4F8A" w:sz="4"/>
          <w:bottom w:val="single" w:color="1B4F8A" w:sz="4"/>
          <w:right w:val="single" w:color="1B4F8A" w:sz="4"/>
        </w:pBdr>
        <w:shd w:fill="D6E4F0" w:val="clear"/>
        <w:spacing w:after="80" w:before="120"/>
      </w:pPr>
      <w:r>
        <w:rPr>
          <w:rFonts w:ascii="Arial" w:cs="Arial" w:eastAsia="Arial" w:hAnsi="Arial"/>
          <w:b/>
          <w:bCs/>
          <w:color w:val="111111"/>
          <w:sz w:val="22"/>
          <w:szCs w:val="22"/>
        </w:rPr>
        <w:t xml:space="preserve">VP of Product &amp; Product Design · 15M+ Users · AI &amp; Product-Led Growth  |  Board Director  |  Speaker: AI Strategy, Scaling Product Orgs</w:t>
      </w:r>
    </w:p>
    <w:p>
      <w:pPr>
        <w:spacing w:after="100" w:before="60"/>
      </w:pPr>
      <w:r>
        <w:rPr>
          <w:rFonts w:ascii="Arial" w:cs="Arial" w:eastAsia="Arial" w:hAnsi="Arial"/>
          <w:i/>
          <w:iCs/>
          <w:color w:val="888888"/>
          <w:sz w:val="18"/>
          <w:szCs w:val="18"/>
        </w:rPr>
        <w:t xml:space="preserve">Why: Anchors scale immediately (15M+ users). Replaces vague 'Vice Chair, Board of Directors' with the searchable term 'Board Director.' Adds the two topics conference organizers and executive recruiters search: AI Strategy and Product-Led Growth.</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02  /  ABOUT  (LinkedIn Summary)</w:t>
      </w:r>
    </w:p>
    <w:p>
      <w:pPr>
        <w:spacing w:after="100" w:before="60"/>
      </w:pPr>
      <w:r>
        <w:rPr>
          <w:rFonts w:ascii="Arial" w:cs="Arial" w:eastAsia="Arial" w:hAnsi="Arial"/>
          <w:i/>
          <w:iCs/>
          <w:color w:val="888888"/>
          <w:sz w:val="18"/>
          <w:szCs w:val="18"/>
        </w:rPr>
        <w:t xml:space="preserve">Paste into the About field. Edit any phrase that doesn't feel natural in your voice before publishing.</w:t>
      </w:r>
    </w:p>
    <w:p>
      <w:pPr>
        <w:spacing w:after="80" w:before="80"/>
      </w:pPr>
      <w:r>
        <w:rPr>
          <w:rFonts w:ascii="Arial" w:cs="Arial" w:eastAsia="Arial" w:hAnsi="Arial"/>
          <w:color w:val="333333"/>
          <w:sz w:val="20"/>
          <w:szCs w:val="20"/>
        </w:rPr>
        <w:t xml:space="preserve">Building a product organization from the ground up teaches you things no playbook can. At Zumba, I’ve spent 13+ years doing exactly that, growing the first and only PM into a full product organization across product management, design, and QA, serving 15M+ weekly Zumba students in 185 countries.</w:t>
      </w:r>
    </w:p>
    <w:p>
      <w:pPr>
        <w:spacing w:after="80" w:before="80"/>
      </w:pPr>
      <w:r>
        <w:rPr>
          <w:rFonts w:ascii="Arial" w:cs="Arial" w:eastAsia="Arial" w:hAnsi="Arial"/>
          <w:color w:val="333333"/>
          <w:sz w:val="20"/>
          <w:szCs w:val="20"/>
        </w:rPr>
      </w:r>
    </w:p>
    <w:p>
      <w:pPr>
        <w:spacing w:after="80" w:before="80"/>
      </w:pPr>
      <w:r>
        <w:rPr>
          <w:rFonts w:ascii="Arial" w:cs="Arial" w:eastAsia="Arial" w:hAnsi="Arial"/>
          <w:color w:val="333333"/>
          <w:sz w:val="20"/>
          <w:szCs w:val="20"/>
        </w:rPr>
        <w:t xml:space="preserve">What I’ve learned building from zero: the best product decisions happen when customer empathy, rigorous experimentation, and business outcomes are treated as the same thing, not competing priorities. That philosophy has shaped everything from how we run A/B testing to how we integrated AI-driven personalization, built out enterprise features, and expanded into new revenue streams.</w:t>
      </w:r>
    </w:p>
    <w:p>
      <w:pPr>
        <w:spacing w:after="80" w:before="80"/>
      </w:pPr>
      <w:r>
        <w:rPr>
          <w:rFonts w:ascii="Arial" w:cs="Arial" w:eastAsia="Arial" w:hAnsi="Arial"/>
          <w:color w:val="333333"/>
          <w:sz w:val="20"/>
          <w:szCs w:val="20"/>
        </w:rPr>
        <w:t xml:space="preserve">I've been a contributor to the Change Makers Borderless Business Report alongside product leaders from Netflix, YouTube, and The New York Times, exploring how global-scale companies drive growth, retention, and personalization in saturated markets.</w:t>
      </w:r>
    </w:p>
    <w:p>
      <w:pPr>
        <w:spacing w:after="80" w:before="80"/>
      </w:pPr>
      <w:r>
        <w:rPr>
          <w:rFonts w:ascii="Arial" w:cs="Arial" w:eastAsia="Arial" w:hAnsi="Arial"/>
          <w:color w:val="333333"/>
          <w:sz w:val="20"/>
          <w:szCs w:val="20"/>
        </w:rPr>
        <w:t xml:space="preserve">My work extends beyond Zumba. As Vice Chair on the Executive Board of RecycleBalls.org, I apply the same governance and strategic thinking I've developed in consumer technology to scale sustainability initiatives across the sports industry.</w:t>
      </w:r>
    </w:p>
    <w:p>
      <w:pPr>
        <w:spacing w:after="80" w:before="80"/>
      </w:pPr>
      <w:r>
        <w:rPr>
          <w:rFonts w:ascii="Arial" w:cs="Arial" w:eastAsia="Arial" w:hAnsi="Arial"/>
          <w:color w:val="333333"/>
          <w:sz w:val="20"/>
          <w:szCs w:val="20"/>
        </w:rPr>
        <w:t xml:space="preserve">I speak on AI-powered product management, building product organizations from scratch, and product-led growth, drawing on real implementation experience, not theory. Recent stages include CX USA Exchange; upcoming engagements include Ai4 2026 in August.</w:t>
      </w:r>
    </w:p>
    <w:p>
      <w:pPr>
        <w:spacing w:after="100" w:before="60"/>
      </w:pPr>
      <w:r>
        <w:rPr>
          <w:rFonts w:ascii="Arial" w:cs="Arial" w:eastAsia="Arial" w:hAnsi="Arial"/>
          <w:i/>
          <w:iCs/>
          <w:color w:val="888888"/>
          <w:sz w:val="18"/>
          <w:szCs w:val="18"/>
        </w:rPr>
        <w:t xml:space="preserve">Why this structure: First two lines are visible before 'see more' — they hook with the origin story. The Change Makers paragraph does peer-association work without self-promotion. The closing line gives both recruiters and board committees a reason to reach out.</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03  /  EXPERIENCE  (XYZ Bullets)</w:t>
      </w:r>
    </w:p>
    <w:p>
      <w:pPr>
        <w:spacing w:after="100" w:before="60"/>
      </w:pPr>
      <w:r>
        <w:rPr>
          <w:rFonts w:ascii="Arial" w:cs="Arial" w:eastAsia="Arial" w:hAnsi="Arial"/>
          <w:i/>
          <w:iCs/>
          <w:color w:val="888888"/>
          <w:sz w:val="18"/>
          <w:szCs w:val="18"/>
        </w:rPr>
        <w:t xml:space="preserve">Paste each bullet set under the corresponding role. Three bullets max per role. Remove any existing descriptions first.</w:t>
      </w:r>
    </w:p>
    <w:p>
      <w:pPr>
        <w:spacing w:after="40" w:before="200"/>
      </w:pPr>
      <w:r>
        <w:rPr>
          <w:rFonts w:ascii="Arial" w:cs="Arial" w:eastAsia="Arial" w:hAnsi="Arial"/>
          <w:b/>
          <w:bCs/>
          <w:color w:val="111111"/>
          <w:sz w:val="22"/>
          <w:szCs w:val="22"/>
        </w:rPr>
        <w:t xml:space="preserve">VP of Product Management &amp; Product Design</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Zumba</w:t>
      </w:r>
      <w:r>
        <w:rPr>
          <w:rFonts w:ascii="Arial" w:cs="Arial" w:eastAsia="Arial" w:hAnsi="Arial"/>
          <w:i/>
          <w:iCs/>
          <w:color w:val="555555"/>
          <w:sz w:val="20"/>
          <w:szCs w:val="20"/>
        </w:rPr>
        <w:t xml:space="preserve">  —  Feb 2023 – Present</w:t>
      </w:r>
    </w:p>
    <w:p>
      <w:pPr>
        <w:pStyle w:val="ListParagraph"/>
        <w:numPr>
          <w:ilvl w:val="0"/>
          <w:numId w:val="2"/>
        </w:numPr>
        <w:spacing w:after="60" w:before="60"/>
      </w:pPr>
      <w:r>
        <w:rPr>
          <w:rFonts w:ascii="Arial" w:cs="Arial" w:eastAsia="Arial" w:hAnsi="Arial"/>
          <w:color w:val="333333"/>
          <w:sz w:val="20"/>
          <w:szCs w:val="20"/>
        </w:rPr>
        <w:t xml:space="preserve">Leading a fully unified product organization across product management, design, and QA, setting the strategic vision that serves 15M+ weekly Zumba students across 185 countries.</w:t>
      </w:r>
    </w:p>
    <w:p>
      <w:pPr>
        <w:pStyle w:val="ListParagraph"/>
        <w:numPr>
          <w:ilvl w:val="0"/>
          <w:numId w:val="2"/>
        </w:numPr>
        <w:spacing w:after="60" w:before="60"/>
      </w:pPr>
      <w:r>
        <w:rPr>
          <w:rFonts w:ascii="Arial" w:cs="Arial" w:eastAsia="Arial" w:hAnsi="Arial"/>
          <w:color w:val="333333"/>
          <w:sz w:val="20"/>
          <w:szCs w:val="20"/>
        </w:rPr>
        <w:t xml:space="preserve">Established the experimentation culture, framework, and tooling priorities that enable the team to continuously test and improve instructor conversion through rigorous, data-driven decision-making.</w:t>
      </w:r>
    </w:p>
    <w:p>
      <w:pPr>
        <w:pStyle w:val="ListParagraph"/>
        <w:numPr>
          <w:ilvl w:val="0"/>
          <w:numId w:val="2"/>
        </w:numPr>
        <w:spacing w:after="60" w:before="60"/>
      </w:pPr>
      <w:r>
        <w:rPr>
          <w:rFonts w:ascii="Arial" w:cs="Arial" w:eastAsia="Arial" w:hAnsi="Arial"/>
          <w:color w:val="333333"/>
          <w:sz w:val="20"/>
          <w:szCs w:val="20"/>
        </w:rPr>
        <w:t xml:space="preserve">Shapes Zumba’s AI product strategy while driving the automation of PM, design, and QA workflows, freeing the team to shift time from routine execution to higher-order strategic thinking.</w:t>
      </w:r>
    </w:p>
    <w:p>
      <w:pPr>
        <w:spacing w:after="40" w:before="200"/>
      </w:pPr>
      <w:r>
        <w:rPr>
          <w:rFonts w:ascii="Arial" w:cs="Arial" w:eastAsia="Arial" w:hAnsi="Arial"/>
          <w:b/>
          <w:bCs/>
          <w:color w:val="111111"/>
          <w:sz w:val="22"/>
          <w:szCs w:val="22"/>
        </w:rPr>
        <w:t xml:space="preserve">Director, Product &amp; UI/UX</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Zumba</w:t>
      </w:r>
      <w:r>
        <w:rPr>
          <w:rFonts w:ascii="Arial" w:cs="Arial" w:eastAsia="Arial" w:hAnsi="Arial"/>
          <w:i/>
          <w:iCs/>
          <w:color w:val="555555"/>
          <w:sz w:val="20"/>
          <w:szCs w:val="20"/>
        </w:rPr>
        <w:t xml:space="preserve">  —  Aug 2015 – Feb 2023</w:t>
      </w:r>
    </w:p>
    <w:p>
      <w:pPr>
        <w:pStyle w:val="ListParagraph"/>
        <w:numPr>
          <w:ilvl w:val="0"/>
          <w:numId w:val="2"/>
        </w:numPr>
        <w:spacing w:after="60" w:before="60"/>
      </w:pPr>
      <w:r>
        <w:rPr>
          <w:rFonts w:ascii="Arial" w:cs="Arial" w:eastAsia="Arial" w:hAnsi="Arial"/>
          <w:color w:val="333333"/>
          <w:sz w:val="20"/>
          <w:szCs w:val="20"/>
        </w:rPr>
        <w:t xml:space="preserve">Grew the product organization by standing up Zumba’s first dedicated design team, creating the conditions for a membership platform transformation that meaningfully improved engagement through continuous experimentation.</w:t>
      </w:r>
    </w:p>
    <w:p>
      <w:pPr>
        <w:pStyle w:val="ListParagraph"/>
        <w:numPr>
          <w:ilvl w:val="0"/>
          <w:numId w:val="2"/>
        </w:numPr>
        <w:spacing w:after="60" w:before="60"/>
      </w:pPr>
      <w:r>
        <w:rPr>
          <w:rFonts w:ascii="Arial" w:cs="Arial" w:eastAsia="Arial" w:hAnsi="Arial"/>
          <w:color w:val="333333"/>
          <w:sz w:val="20"/>
          <w:szCs w:val="20"/>
        </w:rPr>
        <w:t xml:space="preserve">Championed a full rethinking of the instructor registration experience, enabling thousands of instructors worldwide to build sustainable businesses through a higher converting checkout flow.</w:t>
      </w:r>
    </w:p>
    <w:p>
      <w:pPr>
        <w:pStyle w:val="ListParagraph"/>
        <w:numPr>
          <w:ilvl w:val="0"/>
          <w:numId w:val="2"/>
        </w:numPr>
        <w:spacing w:after="60" w:before="60"/>
      </w:pPr>
      <w:r>
        <w:rPr>
          <w:rFonts w:ascii="Arial" w:cs="Arial" w:eastAsia="Arial" w:hAnsi="Arial"/>
          <w:color w:val="333333"/>
          <w:sz w:val="20"/>
          <w:szCs w:val="20"/>
        </w:rPr>
        <w:t xml:space="preserve">Led digital acceleration strategy during COVID-19, capitalizing on industry disruption to grow platform reach at a time when most fitness companies contracted, partnering with Zoom to ship live streaming and on-demand capabilities within months.</w:t>
      </w:r>
    </w:p>
    <w:p>
      <w:pPr>
        <w:spacing w:after="40" w:before="200"/>
      </w:pPr>
      <w:r>
        <w:rPr>
          <w:rFonts w:ascii="Arial" w:cs="Arial" w:eastAsia="Arial" w:hAnsi="Arial"/>
          <w:b/>
          <w:bCs/>
          <w:color w:val="111111"/>
          <w:sz w:val="22"/>
          <w:szCs w:val="22"/>
        </w:rPr>
        <w:t xml:space="preserve">Manager, Product Management</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Zumba</w:t>
      </w:r>
      <w:r>
        <w:rPr>
          <w:rFonts w:ascii="Arial" w:cs="Arial" w:eastAsia="Arial" w:hAnsi="Arial"/>
          <w:i/>
          <w:iCs/>
          <w:color w:val="555555"/>
          <w:sz w:val="20"/>
          <w:szCs w:val="20"/>
        </w:rPr>
        <w:t xml:space="preserve">  —  Jan 2014 – Aug 2015</w:t>
      </w:r>
    </w:p>
    <w:p>
      <w:pPr>
        <w:pStyle w:val="ListParagraph"/>
        <w:numPr>
          <w:ilvl w:val="0"/>
          <w:numId w:val="2"/>
        </w:numPr>
        <w:spacing w:after="60" w:before="60"/>
      </w:pPr>
      <w:r>
        <w:rPr>
          <w:rFonts w:ascii="Arial" w:cs="Arial" w:eastAsia="Arial" w:hAnsi="Arial"/>
          <w:color w:val="333333"/>
          <w:sz w:val="20"/>
          <w:szCs w:val="20"/>
        </w:rPr>
        <w:t xml:space="preserve">Launched Zumba’s first digital content distribution channel and class management platform, driving a 33% increase in posted classes, $150K in annual cost savings, and $75K in supplemental revenue, while scaling the team toward a product-led operating model.</w:t>
      </w:r>
    </w:p>
    <w:p>
      <w:pPr>
        <w:pStyle w:val="ListParagraph"/>
        <w:numPr>
          <w:ilvl w:val="0"/>
          <w:numId w:val="2"/>
        </w:numPr>
        <w:spacing w:after="60" w:before="60"/>
      </w:pPr>
      <w:r>
        <w:rPr>
          <w:rFonts w:ascii="Arial" w:cs="Arial" w:eastAsia="Arial" w:hAnsi="Arial"/>
          <w:color w:val="333333"/>
          <w:sz w:val="20"/>
          <w:szCs w:val="20"/>
        </w:rPr>
        <w:t xml:space="preserve">Recruited and developed Zumba’s first product team, establishing the hiring bar, onboarding process, and mentorship culture that became the foundation for the organization’s growth.</w:t>
      </w:r>
    </w:p>
    <w:p>
      <w:pPr>
        <w:spacing w:after="40" w:before="200"/>
      </w:pPr>
      <w:r>
        <w:rPr>
          <w:rFonts w:ascii="Arial" w:cs="Arial" w:eastAsia="Arial" w:hAnsi="Arial"/>
          <w:b/>
          <w:bCs/>
          <w:color w:val="111111"/>
          <w:sz w:val="22"/>
          <w:szCs w:val="22"/>
        </w:rPr>
        <w:t xml:space="preserve">Product Manager</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Zumba</w:t>
      </w:r>
      <w:r>
        <w:rPr>
          <w:rFonts w:ascii="Arial" w:cs="Arial" w:eastAsia="Arial" w:hAnsi="Arial"/>
          <w:i/>
          <w:iCs/>
          <w:color w:val="555555"/>
          <w:sz w:val="20"/>
          <w:szCs w:val="20"/>
        </w:rPr>
        <w:t xml:space="preserve">  —  Nov 2012 – Jan 2014</w:t>
      </w:r>
    </w:p>
    <w:p>
      <w:pPr>
        <w:pStyle w:val="ListParagraph"/>
        <w:numPr>
          <w:ilvl w:val="0"/>
          <w:numId w:val="2"/>
        </w:numPr>
        <w:spacing w:after="60" w:before="60"/>
      </w:pPr>
      <w:r>
        <w:rPr>
          <w:rFonts w:ascii="Arial" w:cs="Arial" w:eastAsia="Arial" w:hAnsi="Arial"/>
          <w:color w:val="333333"/>
          <w:sz w:val="20"/>
          <w:szCs w:val="20"/>
        </w:rPr>
        <w:t xml:space="preserve">Established Zumba’s first formal product management practice, introducing prioritization frameworks and data-driven decision-making.</w:t>
      </w:r>
    </w:p>
    <w:p>
      <w:pPr>
        <w:spacing w:after="40" w:before="200"/>
      </w:pPr>
      <w:r>
        <w:rPr>
          <w:rFonts w:ascii="Arial" w:cs="Arial" w:eastAsia="Arial" w:hAnsi="Arial"/>
          <w:b/>
          <w:bCs/>
          <w:color w:val="111111"/>
          <w:sz w:val="22"/>
          <w:szCs w:val="22"/>
        </w:rPr>
        <w:t xml:space="preserve">Product Manager</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CBS Interactive (Paramount)</w:t>
      </w:r>
      <w:r>
        <w:rPr>
          <w:rFonts w:ascii="Arial" w:cs="Arial" w:eastAsia="Arial" w:hAnsi="Arial"/>
          <w:i/>
          <w:iCs/>
          <w:color w:val="555555"/>
          <w:sz w:val="20"/>
          <w:szCs w:val="20"/>
        </w:rPr>
        <w:t xml:space="preserve">  —  Jun 2007 – Nov 2012</w:t>
      </w:r>
    </w:p>
    <w:p>
      <w:pPr>
        <w:pStyle w:val="ListParagraph"/>
        <w:numPr>
          <w:ilvl w:val="0"/>
          <w:numId w:val="2"/>
        </w:numPr>
        <w:spacing w:after="60" w:before="60"/>
      </w:pPr>
      <w:r>
        <w:rPr>
          <w:rFonts w:ascii="Arial" w:cs="Arial" w:eastAsia="Arial" w:hAnsi="Arial"/>
          <w:color w:val="333333"/>
          <w:sz w:val="20"/>
          <w:szCs w:val="20"/>
        </w:rPr>
        <w:t xml:space="preserve">Drove development of scalable digital products and engagement platforms across CBS brands, building strategic partnerships with Amazon, Meta, and Akamai to extend product capabilities.</w:t>
      </w:r>
    </w:p>
    <w:p>
      <w:pPr>
        <w:pStyle w:val="ListParagraph"/>
        <w:numPr>
          <w:ilvl w:val="0"/>
          <w:numId w:val="2"/>
        </w:numPr>
        <w:spacing w:after="60" w:before="60"/>
      </w:pPr>
      <w:r>
        <w:rPr>
          <w:rFonts w:ascii="Arial" w:cs="Arial" w:eastAsia="Arial" w:hAnsi="Arial"/>
          <w:color w:val="333333"/>
          <w:sz w:val="20"/>
          <w:szCs w:val="20"/>
        </w:rPr>
        <w:t xml:space="preserve">Co-inventor on two granted U.S. patents in conversion optimization and user targeting, reflecting early depth in digital product architecture.</w:t>
      </w:r>
    </w:p>
    <w:p>
      <w:pPr>
        <w:spacing w:after="40" w:before="200"/>
      </w:pPr>
      <w:r>
        <w:rPr>
          <w:rFonts w:ascii="Arial" w:cs="Arial" w:eastAsia="Arial" w:hAnsi="Arial"/>
          <w:b/>
          <w:bCs/>
          <w:color w:val="111111"/>
          <w:sz w:val="22"/>
          <w:szCs w:val="22"/>
        </w:rPr>
        <w:t xml:space="preserve">Associate Product Manager</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CBS Interactive (Paramount)</w:t>
      </w:r>
      <w:r>
        <w:rPr>
          <w:rFonts w:ascii="Arial" w:cs="Arial" w:eastAsia="Arial" w:hAnsi="Arial"/>
          <w:i/>
          <w:iCs/>
          <w:color w:val="555555"/>
          <w:sz w:val="20"/>
          <w:szCs w:val="20"/>
        </w:rPr>
        <w:t xml:space="preserve">  —  Oct 2006 – Jun 2007</w:t>
      </w:r>
    </w:p>
    <w:p>
      <w:pPr>
        <w:pStyle w:val="ListParagraph"/>
        <w:numPr>
          <w:ilvl w:val="0"/>
          <w:numId w:val="2"/>
        </w:numPr>
        <w:spacing w:after="60" w:before="60"/>
      </w:pPr>
      <w:r>
        <w:rPr>
          <w:rFonts w:ascii="Arial" w:cs="Arial" w:eastAsia="Arial" w:hAnsi="Arial"/>
          <w:color w:val="333333"/>
          <w:sz w:val="20"/>
          <w:szCs w:val="20"/>
        </w:rPr>
        <w:t xml:space="preserve">Launched CBSSports.com’s online community to 500K+ monthly active users within six months, delivered the CBS online storefront ($55K annual revenue), and coordinated Masters On Demand, generating $100K+ in new revenue.</w:t>
      </w:r>
    </w:p>
    <w:p>
      <w:pPr>
        <w:pStyle w:val="ListParagraph"/>
        <w:numPr>
          <w:ilvl w:val="0"/>
          <w:numId w:val="2"/>
        </w:numPr>
        <w:spacing w:after="60" w:before="60"/>
      </w:pPr>
      <w:r>
        <w:rPr>
          <w:rFonts w:ascii="Arial" w:cs="Arial" w:eastAsia="Arial" w:hAnsi="Arial"/>
          <w:color w:val="333333"/>
          <w:sz w:val="20"/>
          <w:szCs w:val="20"/>
        </w:rPr>
        <w:t xml:space="preserve">Grew the subscriber base by 35% through newsletter innovation and lifecycle management.</w:t>
      </w:r>
    </w:p>
    <w:p>
      <w:pPr>
        <w:spacing w:after="100" w:before="60"/>
      </w:pPr>
      <w:r>
        <w:rPr>
          <w:rFonts w:ascii="Arial" w:cs="Arial" w:eastAsia="Arial" w:hAnsi="Arial"/>
          <w:i/>
          <w:iCs/>
          <w:color w:val="888888"/>
          <w:sz w:val="18"/>
          <w:szCs w:val="18"/>
        </w:rPr>
        <w:t xml:space="preserve">Why XYZ format: Each bullet states what was accomplished (X), how it was done (Y), and the result (Z). This is what ATS systems and executive recruiters are trained to look for. Vague duties ('responsible for product strategy') are filtered out.</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04  /  SKILLS</w:t>
      </w:r>
    </w:p>
    <w:p>
      <w:pPr>
        <w:spacing w:after="100" w:before="60"/>
      </w:pPr>
      <w:r>
        <w:rPr>
          <w:rFonts w:ascii="Arial" w:cs="Arial" w:eastAsia="Arial" w:hAnsi="Arial"/>
          <w:i/>
          <w:iCs/>
          <w:color w:val="888888"/>
          <w:sz w:val="18"/>
          <w:szCs w:val="18"/>
        </w:rPr>
        <w:t xml:space="preserve">Remove: 'Data Analytics', 'Product Innovation', 'Customer Engagement' (too generic). Add the terms below. LinkedIn allows up to 50 skills — prioritize the first 10 as they show without expanding.</w:t>
      </w:r>
    </w:p>
    <w:p>
      <w:pPr>
        <w:spacing w:after="60" w:before="240"/>
      </w:pPr>
      <w:r>
        <w:rPr>
          <w:rFonts w:ascii="Arial" w:cs="Arial" w:eastAsia="Arial" w:hAnsi="Arial"/>
          <w:b/>
          <w:bCs/>
          <w:color w:val="222222"/>
          <w:sz w:val="22"/>
          <w:szCs w:val="22"/>
        </w:rPr>
        <w:t xml:space="preserve">Top 10  (show without expanding — highest search value)</w:t>
      </w:r>
    </w:p>
    <w:p>
      <w:pPr>
        <w:spacing w:after="60" w:before="60"/>
      </w:pPr>
      <w:r>
        <w:rPr>
          <w:rFonts w:ascii="Arial" w:cs="Arial" w:eastAsia="Arial" w:hAnsi="Arial"/>
          <w:b/>
          <w:bCs/>
          <w:color w:val="1B4F8A"/>
          <w:sz w:val="20"/>
          <w:szCs w:val="20"/>
        </w:rPr>
        <w:t xml:space="preserve">1:  </w:t>
      </w:r>
      <w:r>
        <w:rPr>
          <w:rFonts w:ascii="Arial" w:cs="Arial" w:eastAsia="Arial" w:hAnsi="Arial"/>
          <w:color w:val="333333"/>
          <w:sz w:val="20"/>
          <w:szCs w:val="20"/>
        </w:rPr>
        <w:t xml:space="preserve">Product Strategy</w:t>
      </w:r>
    </w:p>
    <w:p>
      <w:pPr>
        <w:spacing w:after="60" w:before="60"/>
      </w:pPr>
      <w:r>
        <w:rPr>
          <w:rFonts w:ascii="Arial" w:cs="Arial" w:eastAsia="Arial" w:hAnsi="Arial"/>
          <w:b/>
          <w:bCs/>
          <w:color w:val="1B4F8A"/>
          <w:sz w:val="20"/>
          <w:szCs w:val="20"/>
        </w:rPr>
        <w:t xml:space="preserve">2:  </w:t>
      </w:r>
      <w:r>
        <w:rPr>
          <w:rFonts w:ascii="Arial" w:cs="Arial" w:eastAsia="Arial" w:hAnsi="Arial"/>
          <w:color w:val="333333"/>
          <w:sz w:val="20"/>
          <w:szCs w:val="20"/>
        </w:rPr>
        <w:t xml:space="preserve">Product-Led Growth</w:t>
      </w:r>
    </w:p>
    <w:p>
      <w:pPr>
        <w:spacing w:after="60" w:before="60"/>
      </w:pPr>
      <w:r>
        <w:rPr>
          <w:rFonts w:ascii="Arial" w:cs="Arial" w:eastAsia="Arial" w:hAnsi="Arial"/>
          <w:b/>
          <w:bCs/>
          <w:color w:val="1B4F8A"/>
          <w:sz w:val="20"/>
          <w:szCs w:val="20"/>
        </w:rPr>
        <w:t xml:space="preserve">3:  </w:t>
      </w:r>
      <w:r>
        <w:rPr>
          <w:rFonts w:ascii="Arial" w:cs="Arial" w:eastAsia="Arial" w:hAnsi="Arial"/>
          <w:color w:val="333333"/>
          <w:sz w:val="20"/>
          <w:szCs w:val="20"/>
        </w:rPr>
        <w:t xml:space="preserve">AI Integration</w:t>
      </w:r>
    </w:p>
    <w:p>
      <w:pPr>
        <w:spacing w:after="60" w:before="60"/>
      </w:pPr>
      <w:r>
        <w:rPr>
          <w:rFonts w:ascii="Arial" w:cs="Arial" w:eastAsia="Arial" w:hAnsi="Arial"/>
          <w:b/>
          <w:bCs/>
          <w:color w:val="1B4F8A"/>
          <w:sz w:val="20"/>
          <w:szCs w:val="20"/>
        </w:rPr>
        <w:t xml:space="preserve">4:  </w:t>
      </w:r>
      <w:r>
        <w:rPr>
          <w:rFonts w:ascii="Arial" w:cs="Arial" w:eastAsia="Arial" w:hAnsi="Arial"/>
          <w:color w:val="333333"/>
          <w:sz w:val="20"/>
          <w:szCs w:val="20"/>
        </w:rPr>
        <w:t xml:space="preserve">Consumer SaaS</w:t>
      </w:r>
    </w:p>
    <w:p>
      <w:pPr>
        <w:spacing w:after="60" w:before="60"/>
      </w:pPr>
      <w:r>
        <w:rPr>
          <w:rFonts w:ascii="Arial" w:cs="Arial" w:eastAsia="Arial" w:hAnsi="Arial"/>
          <w:b/>
          <w:bCs/>
          <w:color w:val="1B4F8A"/>
          <w:sz w:val="20"/>
          <w:szCs w:val="20"/>
        </w:rPr>
        <w:t xml:space="preserve">5:  </w:t>
      </w:r>
      <w:r>
        <w:rPr>
          <w:rFonts w:ascii="Arial" w:cs="Arial" w:eastAsia="Arial" w:hAnsi="Arial"/>
          <w:color w:val="333333"/>
          <w:sz w:val="20"/>
          <w:szCs w:val="20"/>
        </w:rPr>
        <w:t xml:space="preserve">Agile Product Management</w:t>
      </w:r>
    </w:p>
    <w:p>
      <w:pPr>
        <w:spacing w:after="60" w:before="60"/>
      </w:pPr>
      <w:r>
        <w:rPr>
          <w:rFonts w:ascii="Arial" w:cs="Arial" w:eastAsia="Arial" w:hAnsi="Arial"/>
          <w:b/>
          <w:bCs/>
          <w:color w:val="1B4F8A"/>
          <w:sz w:val="20"/>
          <w:szCs w:val="20"/>
        </w:rPr>
        <w:t xml:space="preserve">6:  </w:t>
      </w:r>
      <w:r>
        <w:rPr>
          <w:rFonts w:ascii="Arial" w:cs="Arial" w:eastAsia="Arial" w:hAnsi="Arial"/>
          <w:color w:val="333333"/>
          <w:sz w:val="20"/>
          <w:szCs w:val="20"/>
        </w:rPr>
        <w:t xml:space="preserve">Personalization at Scale</w:t>
      </w:r>
    </w:p>
    <w:p>
      <w:pPr>
        <w:spacing w:after="60" w:before="60"/>
      </w:pPr>
      <w:r>
        <w:rPr>
          <w:rFonts w:ascii="Arial" w:cs="Arial" w:eastAsia="Arial" w:hAnsi="Arial"/>
          <w:b/>
          <w:bCs/>
          <w:color w:val="1B4F8A"/>
          <w:sz w:val="20"/>
          <w:szCs w:val="20"/>
        </w:rPr>
        <w:t xml:space="preserve">7:  </w:t>
      </w:r>
      <w:r>
        <w:rPr>
          <w:rFonts w:ascii="Arial" w:cs="Arial" w:eastAsia="Arial" w:hAnsi="Arial"/>
          <w:color w:val="333333"/>
          <w:sz w:val="20"/>
          <w:szCs w:val="20"/>
        </w:rPr>
        <w:t xml:space="preserve">Cross-functional Leadership</w:t>
      </w:r>
    </w:p>
    <w:p>
      <w:pPr>
        <w:spacing w:after="60" w:before="60"/>
      </w:pPr>
      <w:r>
        <w:rPr>
          <w:rFonts w:ascii="Arial" w:cs="Arial" w:eastAsia="Arial" w:hAnsi="Arial"/>
          <w:b/>
          <w:bCs/>
          <w:color w:val="1B4F8A"/>
          <w:sz w:val="20"/>
          <w:szCs w:val="20"/>
        </w:rPr>
        <w:t xml:space="preserve">8:  </w:t>
      </w:r>
      <w:r>
        <w:rPr>
          <w:rFonts w:ascii="Arial" w:cs="Arial" w:eastAsia="Arial" w:hAnsi="Arial"/>
          <w:color w:val="333333"/>
          <w:sz w:val="20"/>
          <w:szCs w:val="20"/>
        </w:rPr>
        <w:t xml:space="preserve">Board Governance</w:t>
      </w:r>
    </w:p>
    <w:p>
      <w:pPr>
        <w:spacing w:after="60" w:before="60"/>
      </w:pPr>
      <w:r>
        <w:rPr>
          <w:rFonts w:ascii="Arial" w:cs="Arial" w:eastAsia="Arial" w:hAnsi="Arial"/>
          <w:b/>
          <w:bCs/>
          <w:color w:val="1B4F8A"/>
          <w:sz w:val="20"/>
          <w:szCs w:val="20"/>
        </w:rPr>
        <w:t xml:space="preserve">9:  </w:t>
      </w:r>
      <w:r>
        <w:rPr>
          <w:rFonts w:ascii="Arial" w:cs="Arial" w:eastAsia="Arial" w:hAnsi="Arial"/>
          <w:color w:val="333333"/>
          <w:sz w:val="20"/>
          <w:szCs w:val="20"/>
        </w:rPr>
        <w:t xml:space="preserve">A/B Testing &amp; Experimentation</w:t>
      </w:r>
    </w:p>
    <w:p>
      <w:pPr>
        <w:spacing w:after="60" w:before="60"/>
      </w:pPr>
      <w:r>
        <w:rPr>
          <w:rFonts w:ascii="Arial" w:cs="Arial" w:eastAsia="Arial" w:hAnsi="Arial"/>
          <w:b/>
          <w:bCs/>
          <w:color w:val="1B4F8A"/>
          <w:sz w:val="20"/>
          <w:szCs w:val="20"/>
        </w:rPr>
        <w:t xml:space="preserve">10:  </w:t>
      </w:r>
      <w:r>
        <w:rPr>
          <w:rFonts w:ascii="Arial" w:cs="Arial" w:eastAsia="Arial" w:hAnsi="Arial"/>
          <w:color w:val="333333"/>
          <w:sz w:val="20"/>
          <w:szCs w:val="20"/>
        </w:rPr>
        <w:t xml:space="preserve">User Research</w:t>
      </w:r>
    </w:p>
    <w:p>
      <w:pPr>
        <w:spacing w:after="60" w:before="240"/>
      </w:pPr>
      <w:r>
        <w:rPr>
          <w:rFonts w:ascii="Arial" w:cs="Arial" w:eastAsia="Arial" w:hAnsi="Arial"/>
          <w:b/>
          <w:bCs/>
          <w:color w:val="222222"/>
          <w:sz w:val="22"/>
          <w:szCs w:val="22"/>
        </w:rPr>
        <w:t xml:space="preserve">Additional Skills  (add to round out profile)</w:t>
      </w:r>
    </w:p>
    <w:p>
      <w:pPr>
        <w:spacing w:after="60" w:before="60"/>
      </w:pPr>
      <w:r>
        <w:rPr>
          <w:rFonts w:ascii="Arial" w:cs="Arial" w:eastAsia="Arial" w:hAnsi="Arial"/>
          <w:b/>
          <w:bCs/>
          <w:color w:val="1B4F8A"/>
          <w:sz w:val="20"/>
          <w:szCs w:val="20"/>
        </w:rPr>
        <w:t xml:space="preserve">11–20:  </w:t>
      </w:r>
      <w:r>
        <w:rPr>
          <w:rFonts w:ascii="Arial" w:cs="Arial" w:eastAsia="Arial" w:hAnsi="Arial"/>
          <w:color w:val="333333"/>
          <w:sz w:val="20"/>
          <w:szCs w:val="20"/>
        </w:rPr>
        <w:t xml:space="preserve">Go-to-Market Strategy  ·  OKRs  ·  Digital Transformation  ·  Organizational Design  ·  Global Market Expansion  ·  SaaS Metrics  ·  Product Roadmapping  ·  Stakeholder Management  ·  Team Building  ·  Public Speaking</w:t>
      </w:r>
    </w:p>
    <w:p>
      <w:pPr>
        <w:spacing w:after="100" w:before="60"/>
      </w:pPr>
      <w:r>
        <w:rPr>
          <w:rFonts w:ascii="Arial" w:cs="Arial" w:eastAsia="Arial" w:hAnsi="Arial"/>
          <w:i/>
          <w:iCs/>
          <w:color w:val="888888"/>
          <w:sz w:val="18"/>
          <w:szCs w:val="18"/>
        </w:rPr>
        <w:t xml:space="preserve">Why these: They map directly to your three audiences. Executive recruiters search 'Product Strategy' and 'Product-Led Growth.' Board nominating committees search 'Board Governance.' Conference organizers search 'AI Integration' and 'Public Speaking.' The removed skills ('Product Innovation') are adjective-noun compounds that nobody searches.</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05  /  FEATURED SECTION</w:t>
      </w:r>
    </w:p>
    <w:p>
      <w:pPr>
        <w:spacing w:after="100" w:before="60"/>
      </w:pPr>
      <w:r>
        <w:rPr>
          <w:rFonts w:ascii="Arial" w:cs="Arial" w:eastAsia="Arial" w:hAnsi="Arial"/>
          <w:i/>
          <w:iCs/>
          <w:color w:val="888888"/>
          <w:sz w:val="18"/>
          <w:szCs w:val="18"/>
        </w:rPr>
        <w:t xml:space="preserve">The Featured section is empty on your current profile. This is the highest-ROI fix for board committees and conference organizers, who spend the most time here after the headline. Add items in this order:</w:t>
      </w:r>
    </w:p>
    <w:p>
      <w:pPr>
        <w:spacing w:after="20" w:before="100"/>
      </w:pPr>
      <w:r>
        <w:rPr>
          <w:rFonts w:ascii="Arial" w:cs="Arial" w:eastAsia="Arial" w:hAnsi="Arial"/>
          <w:b/>
          <w:bCs/>
          <w:color w:val="1B4F8A"/>
          <w:sz w:val="20"/>
          <w:szCs w:val="20"/>
        </w:rPr>
        <w:t xml:space="preserve">1.  </w:t>
      </w:r>
      <w:r>
        <w:rPr>
          <w:rFonts w:ascii="Arial" w:cs="Arial" w:eastAsia="Arial" w:hAnsi="Arial"/>
          <w:b/>
          <w:bCs/>
          <w:color w:val="111111"/>
          <w:sz w:val="20"/>
          <w:szCs w:val="20"/>
        </w:rPr>
        <w:t xml:space="preserve">Ai4 2026  —  AI Powered Product Management Panel</w:t>
      </w:r>
      <w:r>
        <w:rPr>
          <w:rFonts w:ascii="Arial" w:cs="Arial" w:eastAsia="Arial" w:hAnsi="Arial"/>
          <w:i/>
          <w:iCs/>
          <w:color w:val="555555"/>
          <w:sz w:val="18"/>
          <w:szCs w:val="18"/>
        </w:rPr>
        <w:t xml:space="preserve">  [Conference Announcement Post]</w:t>
      </w:r>
    </w:p>
    <w:p>
      <w:pPr>
        <w:spacing w:after="60" w:before="0"/>
        <w:ind w:left="360"/>
      </w:pPr>
      <w:r>
        <w:rPr>
          <w:rFonts w:ascii="Arial" w:cs="Arial" w:eastAsia="Arial" w:hAnsi="Arial"/>
          <w:color w:val="666666"/>
          <w:sz w:val="18"/>
          <w:szCs w:val="18"/>
        </w:rPr>
        <w:t xml:space="preserve">Most recent. Signals AI credibility to executive recruiters immediately. Pin your announcement post or any event recap.</w:t>
      </w:r>
    </w:p>
    <w:p>
      <w:pPr>
        <w:spacing w:after="20" w:before="100"/>
      </w:pPr>
      <w:r>
        <w:rPr>
          <w:rFonts w:ascii="Arial" w:cs="Arial" w:eastAsia="Arial" w:hAnsi="Arial"/>
          <w:b/>
          <w:bCs/>
          <w:color w:val="1B4F8A"/>
          <w:sz w:val="20"/>
          <w:szCs w:val="20"/>
        </w:rPr>
        <w:t xml:space="preserve">2.  </w:t>
      </w:r>
      <w:r>
        <w:rPr>
          <w:rFonts w:ascii="Arial" w:cs="Arial" w:eastAsia="Arial" w:hAnsi="Arial"/>
          <w:b/>
          <w:bCs/>
          <w:color w:val="111111"/>
          <w:sz w:val="20"/>
          <w:szCs w:val="20"/>
        </w:rPr>
        <w:t xml:space="preserve">LogRocket Leader Spotlight: Dancing in Customers' Shoes</w:t>
      </w:r>
      <w:r>
        <w:rPr>
          <w:rFonts w:ascii="Arial" w:cs="Arial" w:eastAsia="Arial" w:hAnsi="Arial"/>
          <w:i/>
          <w:iCs/>
          <w:color w:val="555555"/>
          <w:sz w:val="18"/>
          <w:szCs w:val="18"/>
        </w:rPr>
        <w:t xml:space="preserve">  [External Article]</w:t>
      </w:r>
    </w:p>
    <w:p>
      <w:pPr>
        <w:spacing w:after="60" w:before="0"/>
        <w:ind w:left="360"/>
      </w:pPr>
      <w:r>
        <w:rPr>
          <w:rFonts w:ascii="Arial" w:cs="Arial" w:eastAsia="Arial" w:hAnsi="Arial"/>
          <w:color w:val="666666"/>
          <w:sz w:val="18"/>
          <w:szCs w:val="18"/>
        </w:rPr>
        <w:t xml:space="preserve">Only externally-hosted, bylined piece. Shows depth of thinking — not just a speaking card. Direct URL: blog.logrocket.com/product-management/leader-spotlight-natalie-adams-barnes/</w:t>
      </w:r>
    </w:p>
    <w:p>
      <w:pPr>
        <w:spacing w:after="20" w:before="100"/>
      </w:pPr>
      <w:r>
        <w:rPr>
          <w:rFonts w:ascii="Arial" w:cs="Arial" w:eastAsia="Arial" w:hAnsi="Arial"/>
          <w:b/>
          <w:bCs/>
          <w:color w:val="1B4F8A"/>
          <w:sz w:val="20"/>
          <w:szCs w:val="20"/>
        </w:rPr>
        <w:t xml:space="preserve">3.  </w:t>
      </w:r>
      <w:r>
        <w:rPr>
          <w:rFonts w:ascii="Arial" w:cs="Arial" w:eastAsia="Arial" w:hAnsi="Arial"/>
          <w:b/>
          <w:bCs/>
          <w:color w:val="111111"/>
          <w:sz w:val="20"/>
          <w:szCs w:val="20"/>
        </w:rPr>
        <w:t xml:space="preserve">Change Makers × Recurly: Borderless Business Report</w:t>
      </w:r>
      <w:r>
        <w:rPr>
          <w:rFonts w:ascii="Arial" w:cs="Arial" w:eastAsia="Arial" w:hAnsi="Arial"/>
          <w:i/>
          <w:iCs/>
          <w:color w:val="555555"/>
          <w:sz w:val="18"/>
          <w:szCs w:val="18"/>
        </w:rPr>
        <w:t xml:space="preserve">  [Industry Report / Post]</w:t>
      </w:r>
    </w:p>
    <w:p>
      <w:pPr>
        <w:spacing w:after="60" w:before="0"/>
        <w:ind w:left="360"/>
      </w:pPr>
      <w:r>
        <w:rPr>
          <w:rFonts w:ascii="Arial" w:cs="Arial" w:eastAsia="Arial" w:hAnsi="Arial"/>
          <w:color w:val="666666"/>
          <w:sz w:val="18"/>
          <w:szCs w:val="18"/>
        </w:rPr>
        <w:t xml:space="preserve">The Netflix / YouTube / NYT peer association does work you cannot do yourself. Pin your post sharing the report, or link to the report directly.</w:t>
      </w:r>
    </w:p>
    <w:p>
      <w:pPr>
        <w:spacing w:after="20" w:before="100"/>
      </w:pPr>
      <w:r>
        <w:rPr>
          <w:rFonts w:ascii="Arial" w:cs="Arial" w:eastAsia="Arial" w:hAnsi="Arial"/>
          <w:b/>
          <w:bCs/>
          <w:color w:val="1B4F8A"/>
          <w:sz w:val="20"/>
          <w:szCs w:val="20"/>
        </w:rPr>
        <w:t xml:space="preserve">4.  </w:t>
      </w:r>
      <w:r>
        <w:rPr>
          <w:rFonts w:ascii="Arial" w:cs="Arial" w:eastAsia="Arial" w:hAnsi="Arial"/>
          <w:b/>
          <w:bCs/>
          <w:color w:val="111111"/>
          <w:sz w:val="20"/>
          <w:szCs w:val="20"/>
        </w:rPr>
        <w:t xml:space="preserve">Zuora Podcast Ep. 20  —  Reimagining Product Teams</w:t>
      </w:r>
      <w:r>
        <w:rPr>
          <w:rFonts w:ascii="Arial" w:cs="Arial" w:eastAsia="Arial" w:hAnsi="Arial"/>
          <w:i/>
          <w:iCs/>
          <w:color w:val="555555"/>
          <w:sz w:val="18"/>
          <w:szCs w:val="18"/>
        </w:rPr>
        <w:t xml:space="preserve">  [Podcast Episode]</w:t>
      </w:r>
    </w:p>
    <w:p>
      <w:pPr>
        <w:spacing w:after="60" w:before="0"/>
        <w:ind w:left="360"/>
      </w:pPr>
      <w:r>
        <w:rPr>
          <w:rFonts w:ascii="Arial" w:cs="Arial" w:eastAsia="Arial" w:hAnsi="Arial"/>
          <w:color w:val="666666"/>
          <w:sz w:val="18"/>
          <w:szCs w:val="18"/>
        </w:rPr>
        <w:t xml:space="preserve">Reinforces the 'built the org from scratch' story in an audio format — different audience consumption mode. Pin your LinkedIn post or link to the episode.</w:t>
      </w:r>
    </w:p>
    <w:p>
      <w:pPr>
        <w:spacing w:after="20" w:before="100"/>
      </w:pPr>
      <w:r>
        <w:rPr>
          <w:rFonts w:ascii="Arial" w:cs="Arial" w:eastAsia="Arial" w:hAnsi="Arial"/>
          <w:b/>
          <w:bCs/>
          <w:color w:val="1B4F8A"/>
          <w:sz w:val="20"/>
          <w:szCs w:val="20"/>
        </w:rPr>
        <w:t xml:space="preserve">5.  </w:t>
      </w:r>
      <w:r>
        <w:rPr>
          <w:rFonts w:ascii="Arial" w:cs="Arial" w:eastAsia="Arial" w:hAnsi="Arial"/>
          <w:b/>
          <w:bCs/>
          <w:color w:val="111111"/>
          <w:sz w:val="20"/>
          <w:szCs w:val="20"/>
        </w:rPr>
        <w:t xml:space="preserve">CX USA Exchange 2026  —  Speaker</w:t>
      </w:r>
      <w:r>
        <w:rPr>
          <w:rFonts w:ascii="Arial" w:cs="Arial" w:eastAsia="Arial" w:hAnsi="Arial"/>
          <w:i/>
          <w:iCs/>
          <w:color w:val="555555"/>
          <w:sz w:val="18"/>
          <w:szCs w:val="18"/>
        </w:rPr>
        <w:t xml:space="preserve">  [Conference Announcement Post]</w:t>
      </w:r>
    </w:p>
    <w:p>
      <w:pPr>
        <w:spacing w:after="60" w:before="0"/>
        <w:ind w:left="360"/>
      </w:pPr>
      <w:r>
        <w:rPr>
          <w:rFonts w:ascii="Arial" w:cs="Arial" w:eastAsia="Arial" w:hAnsi="Arial"/>
          <w:color w:val="666666"/>
          <w:sz w:val="18"/>
          <w:szCs w:val="18"/>
        </w:rPr>
        <w:t xml:space="preserve">Adds conference breadth. Shows this is a recurring pattern, not a single appearance.</w:t>
      </w:r>
    </w:p>
    <w:p>
      <w:pPr>
        <w:spacing w:after="100" w:before="60"/>
      </w:pPr>
      <w:r>
        <w:rPr>
          <w:rFonts w:ascii="Arial" w:cs="Arial" w:eastAsia="Arial" w:hAnsi="Arial"/>
          <w:i/>
          <w:iCs/>
          <w:color w:val="888888"/>
          <w:sz w:val="18"/>
          <w:szCs w:val="18"/>
        </w:rPr>
        <w:t xml:space="preserve">Why order matters: Board committees read top to bottom. Leading with Ai4 signals you are operating at the current frontier of AI x Product. The LogRocket article anchors credibility with long-form substance. The Change Makers report does peer association. The podcast and CX USA show range.</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06  /  QUICK WINS  (do these today)</w:t>
      </w:r>
    </w:p>
    <w:p>
      <w:pPr>
        <w:pStyle w:val="ListParagraph"/>
        <w:numPr>
          <w:ilvl w:val="0"/>
          <w:numId w:val="2"/>
        </w:numPr>
        <w:spacing w:after="60" w:before="60"/>
      </w:pPr>
      <w:r>
        <w:rPr>
          <w:rFonts w:ascii="Arial" w:cs="Arial" w:eastAsia="Arial" w:hAnsi="Arial"/>
          <w:color w:val="333333"/>
          <w:sz w:val="20"/>
          <w:szCs w:val="20"/>
        </w:rPr>
        <w:t xml:space="preserve">Update the headline — takes 2 minutes, immediately changes who finds you in search.</w:t>
      </w:r>
    </w:p>
    <w:p>
      <w:pPr>
        <w:pStyle w:val="ListParagraph"/>
        <w:numPr>
          <w:ilvl w:val="0"/>
          <w:numId w:val="2"/>
        </w:numPr>
        <w:spacing w:after="60" w:before="60"/>
      </w:pPr>
      <w:r>
        <w:rPr>
          <w:rFonts w:ascii="Arial" w:cs="Arial" w:eastAsia="Arial" w:hAnsi="Arial"/>
          <w:color w:val="333333"/>
          <w:sz w:val="20"/>
          <w:szCs w:val="20"/>
        </w:rPr>
        <w:t xml:space="preserve">Add the LogRocket article to Featured — it's live, requires no new content, and takes 60 seconds.</w:t>
      </w:r>
    </w:p>
    <w:p>
      <w:pPr>
        <w:pStyle w:val="ListParagraph"/>
        <w:numPr>
          <w:ilvl w:val="0"/>
          <w:numId w:val="2"/>
        </w:numPr>
        <w:spacing w:after="60" w:before="60"/>
      </w:pPr>
      <w:r>
        <w:rPr>
          <w:rFonts w:ascii="Arial" w:cs="Arial" w:eastAsia="Arial" w:hAnsi="Arial"/>
          <w:color w:val="333333"/>
          <w:sz w:val="20"/>
          <w:szCs w:val="20"/>
        </w:rPr>
        <w:t xml:space="preserve">Add your Ai4 2026 announcement post to Featured — already posted, just needs to be pinned.</w:t>
      </w:r>
    </w:p>
    <w:p>
      <w:pPr>
        <w:pStyle w:val="ListParagraph"/>
        <w:numPr>
          <w:ilvl w:val="0"/>
          <w:numId w:val="2"/>
        </w:numPr>
        <w:spacing w:after="60" w:before="60"/>
      </w:pPr>
      <w:r>
        <w:rPr>
          <w:rFonts w:ascii="Arial" w:cs="Arial" w:eastAsia="Arial" w:hAnsi="Arial"/>
          <w:color w:val="333333"/>
          <w:sz w:val="20"/>
          <w:szCs w:val="20"/>
        </w:rPr>
        <w:t xml:space="preserve">Swap the three generic skills for the top 10 list above.</w:t>
      </w:r>
    </w:p>
    <w:p>
      <w:pPr>
        <w:pStyle w:val="ListParagraph"/>
        <w:numPr>
          <w:ilvl w:val="0"/>
          <w:numId w:val="2"/>
        </w:numPr>
        <w:spacing w:after="60" w:before="60"/>
      </w:pPr>
      <w:r>
        <w:rPr>
          <w:rFonts w:ascii="Arial" w:cs="Arial" w:eastAsia="Arial" w:hAnsi="Arial"/>
          <w:color w:val="333333"/>
          <w:sz w:val="20"/>
          <w:szCs w:val="20"/>
        </w:rPr>
        <w:t xml:space="preserve">Paste the About section text — the one change that signals the most to board nominating committees.</w:t>
      </w:r>
    </w:p>
    <w:p>
      <w:pPr>
        <w:pStyle w:val="ListParagraph"/>
        <w:numPr>
          <w:ilvl w:val="0"/>
          <w:numId w:val="2"/>
        </w:numPr>
        <w:spacing w:after="60" w:before="60"/>
      </w:pPr>
      <w:r>
        <w:rPr>
          <w:rFonts w:ascii="Arial" w:cs="Arial" w:eastAsia="Arial" w:hAnsi="Arial"/>
          <w:color w:val="333333"/>
          <w:sz w:val="20"/>
          <w:szCs w:val="20"/>
        </w:rPr>
        <w:t xml:space="preserve">Paste experience bullets under each role — this is the biggest gap and takes 15–20 minutes total.</w:t>
      </w:r>
    </w:p>
    <w:p>
      <w:pPr>
        <w:spacing w:after="0" w:before="400"/>
      </w:pPr>
    </w:p>
    <w:p>
      <w:pPr>
        <w:pBdr>
          <w:top w:val="single" w:color="CCCCCC" w:sz="4" w:space="4"/>
        </w:pBdr>
        <w:spacing w:after="80" w:before="0"/>
      </w:pPr>
    </w:p>
    <w:p>
      <w:pPr>
        <w:spacing w:after="0" w:before="80"/>
      </w:pPr>
      <w:r>
        <w:rPr>
          <w:rFonts w:ascii="Arial" w:cs="Arial" w:eastAsia="Arial" w:hAnsi="Arial"/>
          <w:i/>
          <w:iCs/>
          <w:color w:val="AAAAAA"/>
          <w:sz w:val="16"/>
          <w:szCs w:val="16"/>
        </w:rPr>
        <w:t xml:space="preserve">Prepared for Natalie Adams Barnes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4F8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2026-05-20T21:46:12.493Z</dcterms:created>
  <dcterms:modified xsi:type="dcterms:W3CDTF">2026-05-20T21:46:12.493Z</dcterms:modified>
</cp:coreProperties>
</file>

<file path=docProps/custom.xml><?xml version="1.0" encoding="utf-8"?>
<Properties xmlns="http://schemas.openxmlformats.org/officeDocument/2006/custom-properties" xmlns:vt="http://schemas.openxmlformats.org/officeDocument/2006/docPropsVTypes"/>
</file>