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2B1A39">
        <w:rPr>
          <w:color w:val="000000"/>
          <w:sz w:val="28"/>
          <w:szCs w:val="28"/>
        </w:rPr>
        <w:t>БЕЛОРУССКИЙ ГОСУДАРСТВЕННЫЙ УНИВЕРСИТЕТ</w:t>
      </w: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2B1A39">
        <w:rPr>
          <w:color w:val="000000"/>
          <w:sz w:val="28"/>
          <w:szCs w:val="28"/>
        </w:rPr>
        <w:t>ИНФОРМАТИКИ И РАДИОЭЛЕКТРОНИКИ</w:t>
      </w: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2B1A39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2B1A39">
        <w:rPr>
          <w:color w:val="000000"/>
          <w:sz w:val="28"/>
          <w:szCs w:val="28"/>
        </w:rPr>
        <w:t xml:space="preserve">Факультет </w:t>
      </w:r>
      <w:proofErr w:type="spellStart"/>
      <w:r w:rsidRPr="002B1A39">
        <w:rPr>
          <w:color w:val="000000"/>
          <w:sz w:val="28"/>
          <w:szCs w:val="28"/>
        </w:rPr>
        <w:t>ФНиДО</w:t>
      </w:r>
      <w:proofErr w:type="spellEnd"/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2B1A39">
        <w:rPr>
          <w:color w:val="000000"/>
          <w:sz w:val="28"/>
          <w:szCs w:val="28"/>
        </w:rPr>
        <w:t>Специальность ПОИТ</w:t>
      </w: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>Индив</w:t>
      </w:r>
      <w:r w:rsidRPr="002B1A39">
        <w:rPr>
          <w:rFonts w:ascii="Times New Roman" w:hAnsi="Times New Roman" w:cs="Times New Roman"/>
          <w:sz w:val="28"/>
          <w:szCs w:val="28"/>
        </w:rPr>
        <w:t>идуальная практическая работа №2</w:t>
      </w:r>
    </w:p>
    <w:p w:rsidR="00E26DE3" w:rsidRPr="002B1A39" w:rsidRDefault="00E26DE3" w:rsidP="002B1A3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6DE3" w:rsidRPr="002B1A39" w:rsidRDefault="00E26DE3" w:rsidP="002B1A39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2B1A39">
        <w:rPr>
          <w:rFonts w:ascii="Times New Roman" w:hAnsi="Times New Roman" w:cs="Times New Roman"/>
          <w:sz w:val="28"/>
          <w:szCs w:val="28"/>
        </w:rPr>
        <w:t>«Дискретная математика»</w:t>
      </w: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2B1A39">
        <w:rPr>
          <w:color w:val="000000"/>
          <w:sz w:val="28"/>
          <w:szCs w:val="28"/>
        </w:rPr>
        <w:t>Тема: «</w:t>
      </w:r>
      <w:r w:rsidRPr="002B1A39">
        <w:rPr>
          <w:sz w:val="28"/>
          <w:szCs w:val="28"/>
        </w:rPr>
        <w:t>Графы</w:t>
      </w:r>
      <w:r w:rsidRPr="002B1A39">
        <w:rPr>
          <w:color w:val="000000"/>
          <w:sz w:val="28"/>
          <w:szCs w:val="28"/>
        </w:rPr>
        <w:t>»</w:t>
      </w: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2B1A39">
        <w:rPr>
          <w:sz w:val="28"/>
          <w:szCs w:val="28"/>
        </w:rPr>
        <w:t>Вариант 4</w:t>
      </w: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E26DE3" w:rsidRPr="002B1A39" w:rsidRDefault="00E26DE3" w:rsidP="002B1A39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1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proofErr w:type="spellStart"/>
      <w:r w:rsidRPr="002B1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2B1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Г. </w:t>
      </w:r>
    </w:p>
    <w:p w:rsidR="00E26DE3" w:rsidRPr="002B1A39" w:rsidRDefault="00E26DE3" w:rsidP="002B1A39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1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bookmarkStart w:id="5" w:name="_GoBack"/>
      <w:bookmarkEnd w:id="5"/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2B1A39">
        <w:rPr>
          <w:color w:val="000000"/>
          <w:sz w:val="28"/>
          <w:szCs w:val="28"/>
        </w:rPr>
        <w:t>Минск 2020</w:t>
      </w: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E26DE3" w:rsidRPr="002B1A39" w:rsidRDefault="00E26DE3" w:rsidP="002B1A39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p w:rsidR="00E26DE3" w:rsidRPr="002B1A39" w:rsidRDefault="00E26DE3" w:rsidP="002B1A39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26DE3" w:rsidRPr="002B1A39" w:rsidRDefault="00E26DE3" w:rsidP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2B1A3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2B1A39">
        <w:rPr>
          <w:rFonts w:ascii="Times New Roman" w:hAnsi="Times New Roman" w:cs="Times New Roman"/>
          <w:sz w:val="28"/>
          <w:szCs w:val="28"/>
        </w:rPr>
        <w:t xml:space="preserve"> Вывести номера вершин, у которых количество потомков в левом поддереве не равно количеству потомков в правом поддереве.</w:t>
      </w:r>
    </w:p>
    <w:p w:rsidR="00E26DE3" w:rsidRPr="002B1A39" w:rsidRDefault="00E26DE3" w:rsidP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r w:rsidRPr="002B1A39">
        <w:rPr>
          <w:rFonts w:ascii="Times New Roman" w:hAnsi="Times New Roman" w:cs="Times New Roman"/>
          <w:sz w:val="28"/>
          <w:szCs w:val="28"/>
        </w:rPr>
        <w:t>.</w:t>
      </w:r>
    </w:p>
    <w:p w:rsidR="002B1A39" w:rsidRPr="002B1A39" w:rsidRDefault="002B1A39" w:rsidP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2B1A39" w:rsidRPr="002B1A39" w:rsidRDefault="002B1A39" w:rsidP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Project1;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Тип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ключа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узла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дерева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= ^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//Тип указателя на узел.  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</w:t>
      </w:r>
      <w:proofErr w:type="spell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2B1A39">
        <w:rPr>
          <w:rFonts w:ascii="Times New Roman" w:hAnsi="Times New Roman" w:cs="Times New Roman"/>
          <w:color w:val="008000"/>
          <w:sz w:val="28"/>
          <w:szCs w:val="28"/>
        </w:rPr>
        <w:t>/Тип узла дерева.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        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Data: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2B1A39">
        <w:rPr>
          <w:rFonts w:ascii="Times New Roman" w:hAnsi="Times New Roman" w:cs="Times New Roman"/>
          <w:color w:val="008000"/>
          <w:sz w:val="28"/>
          <w:szCs w:val="28"/>
        </w:rPr>
        <w:t>//Ключ узла дерева.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      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PLeft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PRight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//Указатели на левый и правый узел.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     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>//--- Процедура освобождения памяти ---------------------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TreeFree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var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</w:t>
      </w:r>
      <w:r w:rsidRPr="002B1A39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TreeFree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PLeft</w:t>
      </w:r>
      <w:proofErr w:type="spellEnd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//Рекурсивный вызов освобождения памяти в левой ветви.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TreeFree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PRight</w:t>
      </w:r>
      <w:proofErr w:type="spellEnd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//Рекурсивный вызов освобождения памяти в правой ветви.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Dispose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//Освобождение памяти, занятой текущего узла.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nil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         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//Обнуление указателя на текущий узел.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//--- Добавление узла с ключом </w:t>
      </w:r>
      <w:proofErr w:type="spellStart"/>
      <w:r w:rsidRPr="002B1A39">
        <w:rPr>
          <w:rFonts w:ascii="Times New Roman" w:hAnsi="Times New Roman" w:cs="Times New Roman"/>
          <w:color w:val="008000"/>
          <w:sz w:val="28"/>
          <w:szCs w:val="28"/>
        </w:rPr>
        <w:t>aData</w:t>
      </w:r>
      <w:proofErr w:type="spellEnd"/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в двоичное дерево -----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  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Вставка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узла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New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//Выделяем память для узла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^.Data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//Записываем в узел значение ключа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PLeft</w:t>
      </w:r>
      <w:proofErr w:type="spellEnd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nil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//Обнуление указателя на левого потомка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PRight</w:t>
      </w:r>
      <w:proofErr w:type="spellEnd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nil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//Обнуление указателя на правого потомка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if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^.Data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Поиск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места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вставки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левой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ветви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PLeft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else if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^.Data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//Поиск места вставки в правой ветви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PRight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>//--- Процедура распечатки структуры дерева и значений узлов (прямой обход) ---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TreeWriteln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Распечатка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текущего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узла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:  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': 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^.Data);    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TreeWriteln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PLeft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'-1'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Рекурсивный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левой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ветви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TreeWriteln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PRight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'-2'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Рекурсивный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правой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ветви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>//--- Процедура проверки условия: высоты лев и прав поддерева =, но количество потомков разное ---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TreeCalc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aC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CL, CR: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узла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нет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aC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B1A39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//Количество потомков узла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else               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//Если узел есть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//Количества потомков для текущего узла =    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TreeCalc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PLeft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'-1'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CL,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левой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ветви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TreeCalc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PRight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'-2'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CR,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правой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ветви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CL &lt;&gt; CR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//Если условие выполняется, то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2B1A39">
        <w:rPr>
          <w:rFonts w:ascii="Times New Roman" w:hAnsi="Times New Roman" w:cs="Times New Roman"/>
          <w:color w:val="008000"/>
          <w:sz w:val="28"/>
          <w:szCs w:val="28"/>
        </w:rPr>
        <w:t>/учитываем текущий узел в подсчёте и печать сведений о нём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aName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 ('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^.Data,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'): CL = 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CL,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 &lt;&gt; CR = 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, CR);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//Количество узлов в ветви с корнем </w:t>
      </w:r>
      <w:proofErr w:type="spellStart"/>
      <w:r w:rsidRPr="002B1A39">
        <w:rPr>
          <w:rFonts w:ascii="Times New Roman" w:hAnsi="Times New Roman" w:cs="Times New Roman"/>
          <w:color w:val="008000"/>
          <w:sz w:val="28"/>
          <w:szCs w:val="28"/>
        </w:rPr>
        <w:t>aPNode</w:t>
      </w:r>
      <w:proofErr w:type="spell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aC</w:t>
      </w:r>
      <w:proofErr w:type="spellEnd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2B1A3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+ CL + CR;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PTree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TPNode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Data: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TData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Code, C,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>clrscr;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PTree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nil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//Начальная инициализация дерева.  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//Диалог создания дерева.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</w:rPr>
        <w:t>'  Добавление узлов в двоичное дерево поиска.'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</w:rPr>
        <w:t>'   Для завершения ввода: оставьте пустую строку и нажмите Enter.'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ключ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 Readln(S);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&lt;&gt;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''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Val(S, Data, Code);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Code = </w:t>
      </w:r>
      <w:r w:rsidRPr="002B1A3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PTree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Data) 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узел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дерево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</w:t>
      </w: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</w:rPr>
        <w:t>' Неверный ввод! Введите целое число: '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Ввод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дерева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завершён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</w:rPr>
        <w:t>'   Созданное дерево:'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TreeWriteln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>PTree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'0'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</w:rPr>
        <w:t>'  Поиск узлов, для которых количество потомков в левом поддереве не равно количеству потомков в правом поддереве:'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gramStart"/>
      <w:r w:rsidRPr="002B1A39">
        <w:rPr>
          <w:rFonts w:ascii="Times New Roman" w:hAnsi="Times New Roman" w:cs="Times New Roman"/>
          <w:color w:val="008000"/>
          <w:sz w:val="28"/>
          <w:szCs w:val="28"/>
        </w:rPr>
        <w:t>C :</w:t>
      </w:r>
      <w:proofErr w:type="gramEnd"/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= 0;   //Необязательное обнуление, т. к., третий параметр в </w:t>
      </w:r>
      <w:proofErr w:type="spellStart"/>
      <w:r w:rsidRPr="002B1A39">
        <w:rPr>
          <w:rFonts w:ascii="Times New Roman" w:hAnsi="Times New Roman" w:cs="Times New Roman"/>
          <w:color w:val="008000"/>
          <w:sz w:val="28"/>
          <w:szCs w:val="28"/>
        </w:rPr>
        <w:t>TreeCalc</w:t>
      </w:r>
      <w:proofErr w:type="spellEnd"/>
      <w:r w:rsidRPr="002B1A39">
        <w:rPr>
          <w:rFonts w:ascii="Times New Roman" w:hAnsi="Times New Roman" w:cs="Times New Roman"/>
          <w:color w:val="008000"/>
          <w:sz w:val="28"/>
          <w:szCs w:val="28"/>
        </w:rPr>
        <w:t>() является выходным.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B1A3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//Обязательное обнуление перед вызовом </w:t>
      </w:r>
      <w:proofErr w:type="spellStart"/>
      <w:r w:rsidRPr="002B1A39">
        <w:rPr>
          <w:rFonts w:ascii="Times New Roman" w:hAnsi="Times New Roman" w:cs="Times New Roman"/>
          <w:color w:val="008000"/>
          <w:sz w:val="28"/>
          <w:szCs w:val="28"/>
        </w:rPr>
        <w:t>TreeCalc</w:t>
      </w:r>
      <w:proofErr w:type="spellEnd"/>
      <w:r w:rsidRPr="002B1A39">
        <w:rPr>
          <w:rFonts w:ascii="Times New Roman" w:hAnsi="Times New Roman" w:cs="Times New Roman"/>
          <w:color w:val="008000"/>
          <w:sz w:val="28"/>
          <w:szCs w:val="28"/>
        </w:rPr>
        <w:t>().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TreeCalc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PTree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</w:rPr>
        <w:t>'   Всего узлов, для которых выполняется данное условие: '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Cnt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TreeFree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PTree</w:t>
      </w:r>
      <w:proofErr w:type="spellEnd"/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2B1A39">
        <w:rPr>
          <w:rFonts w:ascii="Times New Roman" w:hAnsi="Times New Roman" w:cs="Times New Roman"/>
          <w:color w:val="008000"/>
          <w:sz w:val="28"/>
          <w:szCs w:val="28"/>
        </w:rPr>
        <w:t>//Освобождение памяти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// </w:t>
      </w:r>
      <w:proofErr w:type="gramStart"/>
      <w:r w:rsidRPr="002B1A39">
        <w:rPr>
          <w:rFonts w:ascii="Times New Roman" w:hAnsi="Times New Roman" w:cs="Times New Roman"/>
          <w:color w:val="008000"/>
          <w:sz w:val="28"/>
          <w:szCs w:val="28"/>
        </w:rPr>
        <w:t>Writeln(</w:t>
      </w:r>
      <w:proofErr w:type="gramEnd"/>
      <w:r w:rsidRPr="002B1A39">
        <w:rPr>
          <w:rFonts w:ascii="Times New Roman" w:hAnsi="Times New Roman" w:cs="Times New Roman"/>
          <w:color w:val="008000"/>
          <w:sz w:val="28"/>
          <w:szCs w:val="28"/>
        </w:rPr>
        <w:t>'Память, выделенная для дерева - освобождена.');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2B1A39">
        <w:rPr>
          <w:rFonts w:ascii="Times New Roman" w:hAnsi="Times New Roman" w:cs="Times New Roman"/>
          <w:color w:val="0000FF"/>
          <w:sz w:val="28"/>
          <w:szCs w:val="28"/>
        </w:rPr>
        <w:t>'----------------'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);  Writeln</w:t>
      </w:r>
      <w:proofErr w:type="gramEnd"/>
      <w:r w:rsidRPr="002B1A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B1A39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2B1A39">
        <w:rPr>
          <w:rFonts w:ascii="Times New Roman" w:hAnsi="Times New Roman" w:cs="Times New Roman"/>
          <w:color w:val="0000FF"/>
          <w:sz w:val="28"/>
          <w:szCs w:val="28"/>
        </w:rPr>
        <w:t xml:space="preserve">'Повторить - Enter, выход - любой символ + Enter.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Readln(S);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&lt;&gt; </w:t>
      </w:r>
      <w:r w:rsidRPr="002B1A39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2B1A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1A39" w:rsidRPr="002B1A39" w:rsidRDefault="002B1A39" w:rsidP="002B1A39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2B1A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26DE3" w:rsidRPr="002B1A39" w:rsidRDefault="00E26DE3" w:rsidP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133A0" w:rsidRPr="002B1A39" w:rsidRDefault="002B1A39" w:rsidP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2B1A39" w:rsidRPr="002B1A39" w:rsidRDefault="002B1A39" w:rsidP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7115175"/>
            <wp:effectExtent l="0" t="0" r="3810" b="9525"/>
            <wp:docPr id="1" name="Рисунок 1" descr="D:\БГУИР\2 ДИСКРЕТН МАТЕМ\4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2 ДИСКРЕТН МАТЕМ\4\Im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"/>
                    <a:stretch/>
                  </pic:blipFill>
                  <pic:spPr bwMode="auto">
                    <a:xfrm>
                      <a:off x="0" y="0"/>
                      <a:ext cx="5940426" cy="71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A39" w:rsidRPr="002B1A39" w:rsidRDefault="002B1A39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2B1A39" w:rsidRPr="002B1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E3"/>
    <w:rsid w:val="002B1A39"/>
    <w:rsid w:val="006133A0"/>
    <w:rsid w:val="00E2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C5C15-2BB7-4D2B-B2A8-621C0485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DE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2020-02-24T05:30:00Z</dcterms:created>
  <dcterms:modified xsi:type="dcterms:W3CDTF">2020-02-24T06:17:00Z</dcterms:modified>
</cp:coreProperties>
</file>