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DD620" w14:textId="77777777" w:rsidR="00810826" w:rsidRPr="00047243" w:rsidRDefault="00047243">
      <w:pPr>
        <w:pStyle w:val="Heading1"/>
        <w:rPr>
          <w:sz w:val="100"/>
          <w:szCs w:val="100"/>
        </w:rPr>
      </w:pPr>
      <w:r>
        <w:rPr>
          <w:sz w:val="100"/>
          <w:szCs w:val="100"/>
        </w:rPr>
        <w:t>Module CO550WBL Web Appli</w:t>
      </w:r>
      <w:bookmarkStart w:id="0" w:name="_GoBack"/>
      <w:bookmarkEnd w:id="0"/>
      <w:r>
        <w:rPr>
          <w:sz w:val="100"/>
          <w:szCs w:val="100"/>
        </w:rPr>
        <w:t>cations</w:t>
      </w:r>
    </w:p>
    <w:p w14:paraId="6ECC5F0A" w14:textId="6AED2052" w:rsidR="00810826" w:rsidRPr="004A0F8C" w:rsidRDefault="00047243">
      <w:pPr>
        <w:pStyle w:val="Heading2"/>
        <w:rPr>
          <w:color w:val="3DBCAA"/>
        </w:rPr>
      </w:pPr>
      <w:r w:rsidRPr="004A0F8C">
        <w:rPr>
          <w:color w:val="3DBCAA"/>
        </w:rPr>
        <w:t>Assignment CW1</w:t>
      </w:r>
      <w:r w:rsidR="00450793" w:rsidRPr="004A0F8C">
        <w:rPr>
          <w:color w:val="3DBCAA"/>
        </w:rPr>
        <w:t>A</w:t>
      </w:r>
      <w:r w:rsidRPr="004A0F8C">
        <w:rPr>
          <w:color w:val="3DBCAA"/>
        </w:rPr>
        <w:t xml:space="preserve"> </w:t>
      </w:r>
      <w:r w:rsidR="00450793" w:rsidRPr="004A0F8C">
        <w:rPr>
          <w:color w:val="3DBCAA"/>
        </w:rPr>
        <w:t>–</w:t>
      </w:r>
      <w:r w:rsidRPr="004A0F8C">
        <w:rPr>
          <w:color w:val="3DBCAA"/>
        </w:rPr>
        <w:t xml:space="preserve"> </w:t>
      </w:r>
      <w:r w:rsidR="00450793" w:rsidRPr="004A0F8C">
        <w:rPr>
          <w:color w:val="3DBCAA"/>
        </w:rPr>
        <w:t>Team Project Design</w:t>
      </w:r>
    </w:p>
    <w:p w14:paraId="38D2B737" w14:textId="77777777" w:rsidR="00450793" w:rsidRDefault="00047243" w:rsidP="00047243">
      <w:pPr>
        <w:pStyle w:val="BlockText"/>
        <w:spacing w:after="0"/>
      </w:pPr>
      <w:r>
        <w:t>Student name</w:t>
      </w:r>
      <w:r w:rsidR="00450793">
        <w:t>s</w:t>
      </w:r>
      <w:r>
        <w:t>:</w:t>
      </w:r>
    </w:p>
    <w:p w14:paraId="31670589" w14:textId="6F1F52C3" w:rsidR="00047243" w:rsidRDefault="00047243" w:rsidP="00450793">
      <w:pPr>
        <w:pStyle w:val="BlockText"/>
        <w:numPr>
          <w:ilvl w:val="0"/>
          <w:numId w:val="9"/>
        </w:numPr>
        <w:spacing w:before="0" w:after="0"/>
      </w:pPr>
      <w:r>
        <w:t>Natalia Fernández Pintos</w:t>
      </w:r>
      <w:r w:rsidR="00450793">
        <w:t xml:space="preserve"> (Student ID: 2191814)</w:t>
      </w:r>
    </w:p>
    <w:p w14:paraId="29F4F47C" w14:textId="1A7943B2" w:rsidR="00450793" w:rsidRDefault="00450793" w:rsidP="00450793">
      <w:pPr>
        <w:pStyle w:val="BlockText"/>
        <w:numPr>
          <w:ilvl w:val="0"/>
          <w:numId w:val="9"/>
        </w:numPr>
        <w:spacing w:before="0" w:after="0"/>
      </w:pPr>
      <w:r>
        <w:t xml:space="preserve">Wafa Zaidan (Student ID: </w:t>
      </w:r>
      <w:r w:rsidR="00B75A09">
        <w:t>22000104</w:t>
      </w:r>
      <w:r>
        <w:t>)</w:t>
      </w:r>
    </w:p>
    <w:p w14:paraId="7A6188D4" w14:textId="77777777" w:rsidR="00047243" w:rsidRDefault="00047243">
      <w:pPr>
        <w:rPr>
          <w:rFonts w:eastAsiaTheme="minorEastAsia"/>
          <w:iCs/>
          <w:color w:val="3E3E3E" w:themeColor="text2" w:themeTint="E6"/>
          <w:sz w:val="28"/>
        </w:rPr>
      </w:pPr>
      <w:r>
        <w:br w:type="page"/>
      </w:r>
    </w:p>
    <w:p w14:paraId="6F009F34" w14:textId="524D612C" w:rsidR="00174498" w:rsidRPr="0078169A" w:rsidRDefault="000E42D1" w:rsidP="00452376">
      <w:pPr>
        <w:pStyle w:val="BodyText"/>
        <w:numPr>
          <w:ilvl w:val="0"/>
          <w:numId w:val="10"/>
        </w:numPr>
        <w:jc w:val="both"/>
        <w:rPr>
          <w:rFonts w:ascii="Helvetica Neue" w:hAnsi="Helvetica Neue"/>
          <w:bCs w:val="0"/>
          <w:color w:val="847B97" w:themeColor="accent3"/>
          <w:sz w:val="32"/>
          <w:szCs w:val="32"/>
        </w:rPr>
      </w:pPr>
      <w:r>
        <w:rPr>
          <w:rFonts w:ascii="Helvetica Neue" w:hAnsi="Helvetica Neue"/>
          <w:bCs w:val="0"/>
          <w:color w:val="847B97" w:themeColor="accent3"/>
          <w:sz w:val="32"/>
          <w:szCs w:val="32"/>
        </w:rPr>
        <w:lastRenderedPageBreak/>
        <w:t>The project idea</w:t>
      </w:r>
    </w:p>
    <w:p w14:paraId="2FC839FA" w14:textId="2F64EB49" w:rsidR="00174498" w:rsidRPr="001A7B41" w:rsidRDefault="00174498" w:rsidP="001A7B41">
      <w:pPr>
        <w:pStyle w:val="BodyText"/>
        <w:spacing w:line="360" w:lineRule="auto"/>
        <w:jc w:val="both"/>
        <w:rPr>
          <w:rFonts w:ascii="Helvetica Neue" w:hAnsi="Helvetica Neue"/>
          <w:b w:val="0"/>
          <w:bCs w:val="0"/>
          <w:color w:val="2A2A2A" w:themeColor="text2"/>
        </w:rPr>
      </w:pPr>
    </w:p>
    <w:p w14:paraId="04D945CE" w14:textId="65A4A0C4" w:rsidR="00174498" w:rsidRPr="001A7B41" w:rsidRDefault="00174498" w:rsidP="001A7B41">
      <w:pPr>
        <w:pStyle w:val="BodyText"/>
        <w:spacing w:line="360" w:lineRule="auto"/>
        <w:jc w:val="both"/>
        <w:rPr>
          <w:rFonts w:ascii="Helvetica Neue" w:hAnsi="Helvetica Neue"/>
          <w:b w:val="0"/>
          <w:bCs w:val="0"/>
          <w:color w:val="2A2A2A" w:themeColor="text2"/>
        </w:rPr>
      </w:pPr>
      <w:r w:rsidRPr="001A7B41">
        <w:rPr>
          <w:rFonts w:ascii="Helvetica Neue" w:hAnsi="Helvetica Neue"/>
          <w:b w:val="0"/>
          <w:bCs w:val="0"/>
          <w:color w:val="2A2A2A" w:themeColor="text2"/>
        </w:rPr>
        <w:t>This project consists of a web application</w:t>
      </w:r>
      <w:r w:rsidR="0093049E" w:rsidRPr="001A7B41">
        <w:rPr>
          <w:rFonts w:ascii="Helvetica Neue" w:hAnsi="Helvetica Neue"/>
          <w:b w:val="0"/>
          <w:bCs w:val="0"/>
          <w:color w:val="2A2A2A" w:themeColor="text2"/>
        </w:rPr>
        <w:t xml:space="preserve"> for the teachers and students of the Digital and Technology Solutions degree. The application</w:t>
      </w:r>
      <w:r w:rsidRPr="001A7B41">
        <w:rPr>
          <w:rFonts w:ascii="Helvetica Neue" w:hAnsi="Helvetica Neue"/>
          <w:b w:val="0"/>
          <w:bCs w:val="0"/>
          <w:color w:val="2A2A2A" w:themeColor="text2"/>
        </w:rPr>
        <w:t xml:space="preserve"> </w:t>
      </w:r>
      <w:r w:rsidR="0093049E" w:rsidRPr="001A7B41">
        <w:rPr>
          <w:rFonts w:ascii="Helvetica Neue" w:hAnsi="Helvetica Neue"/>
          <w:b w:val="0"/>
          <w:bCs w:val="0"/>
          <w:color w:val="2A2A2A" w:themeColor="text2"/>
        </w:rPr>
        <w:t xml:space="preserve">provides </w:t>
      </w:r>
      <w:r w:rsidRPr="001A7B41">
        <w:rPr>
          <w:rFonts w:ascii="Helvetica Neue" w:hAnsi="Helvetica Neue"/>
          <w:b w:val="0"/>
          <w:bCs w:val="0"/>
          <w:color w:val="2A2A2A" w:themeColor="text2"/>
        </w:rPr>
        <w:t xml:space="preserve">a user interface in which </w:t>
      </w:r>
      <w:r w:rsidR="0093049E" w:rsidRPr="001A7B41">
        <w:rPr>
          <w:rFonts w:ascii="Helvetica Neue" w:hAnsi="Helvetica Neue"/>
          <w:b w:val="0"/>
          <w:bCs w:val="0"/>
          <w:color w:val="2A2A2A" w:themeColor="text2"/>
        </w:rPr>
        <w:t>the users</w:t>
      </w:r>
      <w:r w:rsidRPr="001A7B41">
        <w:rPr>
          <w:rFonts w:ascii="Helvetica Neue" w:hAnsi="Helvetica Neue"/>
          <w:b w:val="0"/>
          <w:bCs w:val="0"/>
          <w:color w:val="2A2A2A" w:themeColor="text2"/>
        </w:rPr>
        <w:t xml:space="preserve"> can visualise</w:t>
      </w:r>
      <w:r w:rsidR="0093049E" w:rsidRPr="001A7B41">
        <w:rPr>
          <w:rFonts w:ascii="Helvetica Neue" w:hAnsi="Helvetica Neue"/>
          <w:b w:val="0"/>
          <w:bCs w:val="0"/>
          <w:color w:val="2A2A2A" w:themeColor="text2"/>
        </w:rPr>
        <w:t xml:space="preserve"> a calendar that displays a series of events related to the modules of the degree. Users need to create an account and log in to gain access to the calendar, where it is possible to visualise the existing events or create new ones. Furthermore, the application also features the possibility for users to easily edit and delete events that they have created.</w:t>
      </w:r>
      <w:r w:rsidR="0078169A" w:rsidRPr="001A7B41">
        <w:rPr>
          <w:rFonts w:ascii="Helvetica Neue" w:hAnsi="Helvetica Neue"/>
          <w:b w:val="0"/>
          <w:bCs w:val="0"/>
          <w:color w:val="2A2A2A" w:themeColor="text2"/>
        </w:rPr>
        <w:t xml:space="preserve"> There is also a profile page for each user, in which they can access and edit their personal details, as well as view a list of the events they have added to the calendar, filtered by month and year. This list provides a simplified view of the main details for the events, as well as an option to visualise all the information for a single event and update any details.</w:t>
      </w:r>
    </w:p>
    <w:p w14:paraId="32485C1B" w14:textId="1D024F41" w:rsidR="0078169A" w:rsidRDefault="0078169A" w:rsidP="00452376">
      <w:pPr>
        <w:pStyle w:val="BodyText"/>
        <w:jc w:val="both"/>
        <w:rPr>
          <w:rFonts w:ascii="Helvetica Neue" w:hAnsi="Helvetica Neue"/>
          <w:b w:val="0"/>
          <w:bCs w:val="0"/>
        </w:rPr>
      </w:pPr>
    </w:p>
    <w:p w14:paraId="7CA7231D" w14:textId="77777777" w:rsidR="0078169A" w:rsidRDefault="0078169A" w:rsidP="00452376">
      <w:pPr>
        <w:pStyle w:val="BodyText"/>
        <w:jc w:val="both"/>
        <w:rPr>
          <w:rFonts w:ascii="Helvetica Neue" w:hAnsi="Helvetica Neue"/>
          <w:b w:val="0"/>
          <w:bCs w:val="0"/>
        </w:rPr>
      </w:pPr>
    </w:p>
    <w:p w14:paraId="3D929B34" w14:textId="77777777" w:rsidR="00174498" w:rsidRDefault="00174498" w:rsidP="00452376">
      <w:pPr>
        <w:pStyle w:val="BodyText"/>
        <w:jc w:val="both"/>
        <w:rPr>
          <w:rFonts w:ascii="Helvetica Neue" w:hAnsi="Helvetica Neue"/>
          <w:b w:val="0"/>
          <w:bCs w:val="0"/>
        </w:rPr>
      </w:pPr>
    </w:p>
    <w:p w14:paraId="2127D0A7" w14:textId="28BEF607" w:rsidR="00174498" w:rsidRPr="0078169A" w:rsidRDefault="00174498" w:rsidP="00452376">
      <w:pPr>
        <w:pStyle w:val="BodyText"/>
        <w:numPr>
          <w:ilvl w:val="0"/>
          <w:numId w:val="10"/>
        </w:numPr>
        <w:jc w:val="both"/>
        <w:rPr>
          <w:rFonts w:ascii="Helvetica Neue" w:hAnsi="Helvetica Neue"/>
          <w:bCs w:val="0"/>
          <w:color w:val="847B97" w:themeColor="accent3"/>
          <w:sz w:val="32"/>
          <w:szCs w:val="32"/>
        </w:rPr>
      </w:pPr>
      <w:r w:rsidRPr="0078169A">
        <w:rPr>
          <w:rFonts w:ascii="Helvetica Neue" w:hAnsi="Helvetica Neue"/>
          <w:bCs w:val="0"/>
          <w:color w:val="847B97" w:themeColor="accent3"/>
          <w:sz w:val="32"/>
          <w:szCs w:val="32"/>
        </w:rPr>
        <w:t>Background</w:t>
      </w:r>
    </w:p>
    <w:p w14:paraId="23819DB8" w14:textId="77777777" w:rsidR="00174498" w:rsidRPr="001A7B41" w:rsidRDefault="00174498" w:rsidP="001A7B41">
      <w:pPr>
        <w:pStyle w:val="BodyText"/>
        <w:spacing w:line="360" w:lineRule="auto"/>
        <w:jc w:val="both"/>
        <w:rPr>
          <w:rFonts w:ascii="Helvetica Neue" w:hAnsi="Helvetica Neue"/>
          <w:b w:val="0"/>
          <w:bCs w:val="0"/>
          <w:color w:val="2A2A2A" w:themeColor="text2"/>
        </w:rPr>
      </w:pPr>
    </w:p>
    <w:p w14:paraId="4DA32397" w14:textId="7CF2C3FC" w:rsidR="00174498" w:rsidRPr="001A7B41" w:rsidRDefault="0078169A" w:rsidP="001A7B41">
      <w:pPr>
        <w:pStyle w:val="BodyText"/>
        <w:spacing w:line="360" w:lineRule="auto"/>
        <w:jc w:val="both"/>
        <w:rPr>
          <w:rFonts w:ascii="Helvetica Neue" w:hAnsi="Helvetica Neue"/>
          <w:b w:val="0"/>
          <w:bCs w:val="0"/>
          <w:color w:val="2A2A2A" w:themeColor="text2"/>
        </w:rPr>
      </w:pPr>
      <w:r w:rsidRPr="001A7B41">
        <w:rPr>
          <w:rFonts w:ascii="Helvetica Neue" w:hAnsi="Helvetica Neue"/>
          <w:b w:val="0"/>
          <w:bCs w:val="0"/>
          <w:color w:val="2A2A2A" w:themeColor="text2"/>
        </w:rPr>
        <w:t xml:space="preserve">The idea for this project </w:t>
      </w:r>
      <w:r w:rsidR="00174498" w:rsidRPr="001A7B41">
        <w:rPr>
          <w:rFonts w:ascii="Helvetica Neue" w:hAnsi="Helvetica Neue"/>
          <w:b w:val="0"/>
          <w:bCs w:val="0"/>
          <w:color w:val="2A2A2A" w:themeColor="text2"/>
        </w:rPr>
        <w:t xml:space="preserve">originates from the need </w:t>
      </w:r>
      <w:r w:rsidRPr="001A7B41">
        <w:rPr>
          <w:rFonts w:ascii="Helvetica Neue" w:hAnsi="Helvetica Neue"/>
          <w:b w:val="0"/>
          <w:bCs w:val="0"/>
          <w:color w:val="2A2A2A" w:themeColor="text2"/>
        </w:rPr>
        <w:t xml:space="preserve">of a unified location in which to easily </w:t>
      </w:r>
      <w:r w:rsidR="00174498" w:rsidRPr="001A7B41">
        <w:rPr>
          <w:rFonts w:ascii="Helvetica Neue" w:hAnsi="Helvetica Neue"/>
          <w:b w:val="0"/>
          <w:bCs w:val="0"/>
          <w:color w:val="2A2A2A" w:themeColor="text2"/>
        </w:rPr>
        <w:t>display information about the timetables and deadlines for the Digital and Technology Solutions degree</w:t>
      </w:r>
      <w:r w:rsidRPr="001A7B41">
        <w:rPr>
          <w:rFonts w:ascii="Helvetica Neue" w:hAnsi="Helvetica Neue"/>
          <w:b w:val="0"/>
          <w:bCs w:val="0"/>
          <w:color w:val="2A2A2A" w:themeColor="text2"/>
        </w:rPr>
        <w:t xml:space="preserve">, as well as details for the attendance to the onsite lectures. Currently, the information about the timetables and deadlines for the </w:t>
      </w:r>
      <w:r w:rsidR="00DF787C" w:rsidRPr="001A7B41">
        <w:rPr>
          <w:rFonts w:ascii="Helvetica Neue" w:hAnsi="Helvetica Neue"/>
          <w:b w:val="0"/>
          <w:bCs w:val="0"/>
          <w:color w:val="2A2A2A" w:themeColor="text2"/>
        </w:rPr>
        <w:t xml:space="preserve">modules of the degree is available in a module guide file, and attendance is communicated via different messaging channels (social media or email). The disadvantages of the current methods arise from the difficulty of updating the timetables document, as it is recorded in a static file and would require the teacher to create and upload a new one each time there is the requirement to do any changes to it, </w:t>
      </w:r>
      <w:r w:rsidR="00452376" w:rsidRPr="001A7B41">
        <w:rPr>
          <w:rFonts w:ascii="Helvetica Neue" w:hAnsi="Helvetica Neue"/>
          <w:b w:val="0"/>
          <w:bCs w:val="0"/>
          <w:color w:val="2A2A2A" w:themeColor="text2"/>
        </w:rPr>
        <w:t>and additionally, it</w:t>
      </w:r>
      <w:r w:rsidR="00DF787C" w:rsidRPr="001A7B41">
        <w:rPr>
          <w:rFonts w:ascii="Helvetica Neue" w:hAnsi="Helvetica Neue"/>
          <w:b w:val="0"/>
          <w:bCs w:val="0"/>
          <w:color w:val="2A2A2A" w:themeColor="text2"/>
        </w:rPr>
        <w:t xml:space="preserve"> would need every student to download a new copy of the document. </w:t>
      </w:r>
      <w:r w:rsidR="00452376" w:rsidRPr="001A7B41">
        <w:rPr>
          <w:rFonts w:ascii="Helvetica Neue" w:hAnsi="Helvetica Neue"/>
          <w:b w:val="0"/>
          <w:bCs w:val="0"/>
          <w:color w:val="2A2A2A" w:themeColor="text2"/>
        </w:rPr>
        <w:t>Furthermore</w:t>
      </w:r>
      <w:r w:rsidR="00DF787C" w:rsidRPr="001A7B41">
        <w:rPr>
          <w:rFonts w:ascii="Helvetica Neue" w:hAnsi="Helvetica Neue"/>
          <w:b w:val="0"/>
          <w:bCs w:val="0"/>
          <w:color w:val="2A2A2A" w:themeColor="text2"/>
        </w:rPr>
        <w:t xml:space="preserve">, keeping record of each time a student or teacher is unable to attend a lesson can also be quite inconvenient. </w:t>
      </w:r>
    </w:p>
    <w:p w14:paraId="49393BE1" w14:textId="08559CDA" w:rsidR="00174498" w:rsidRPr="001A7B41" w:rsidRDefault="00174498" w:rsidP="001A7B41">
      <w:pPr>
        <w:pStyle w:val="BodyText"/>
        <w:spacing w:line="360" w:lineRule="auto"/>
        <w:jc w:val="both"/>
        <w:rPr>
          <w:rFonts w:ascii="Helvetica Neue" w:hAnsi="Helvetica Neue"/>
          <w:b w:val="0"/>
          <w:bCs w:val="0"/>
          <w:color w:val="2A2A2A" w:themeColor="text2"/>
        </w:rPr>
      </w:pPr>
    </w:p>
    <w:p w14:paraId="576F05E0" w14:textId="286DBE77" w:rsidR="00452376" w:rsidRPr="001A7B41" w:rsidRDefault="00452376" w:rsidP="001A7B41">
      <w:pPr>
        <w:pStyle w:val="BodyText"/>
        <w:spacing w:line="360" w:lineRule="auto"/>
        <w:jc w:val="both"/>
        <w:rPr>
          <w:rFonts w:ascii="Helvetica Neue" w:hAnsi="Helvetica Neue"/>
          <w:b w:val="0"/>
          <w:bCs w:val="0"/>
          <w:color w:val="2A2A2A" w:themeColor="text2"/>
        </w:rPr>
      </w:pPr>
      <w:r w:rsidRPr="001A7B41">
        <w:rPr>
          <w:rFonts w:ascii="Helvetica Neue" w:hAnsi="Helvetica Neue"/>
          <w:b w:val="0"/>
          <w:bCs w:val="0"/>
          <w:color w:val="2A2A2A" w:themeColor="text2"/>
        </w:rPr>
        <w:t xml:space="preserve">With </w:t>
      </w:r>
      <w:r w:rsidR="00952024" w:rsidRPr="001A7B41">
        <w:rPr>
          <w:rFonts w:ascii="Helvetica Neue" w:hAnsi="Helvetica Neue"/>
          <w:b w:val="0"/>
          <w:bCs w:val="0"/>
          <w:color w:val="2A2A2A" w:themeColor="text2"/>
        </w:rPr>
        <w:t xml:space="preserve">the </w:t>
      </w:r>
      <w:r w:rsidRPr="001A7B41">
        <w:rPr>
          <w:rFonts w:ascii="Helvetica Neue" w:hAnsi="Helvetica Neue"/>
          <w:b w:val="0"/>
          <w:bCs w:val="0"/>
          <w:color w:val="2A2A2A" w:themeColor="text2"/>
        </w:rPr>
        <w:t xml:space="preserve">web application proposed in this project, </w:t>
      </w:r>
      <w:r w:rsidR="00952024" w:rsidRPr="001A7B41">
        <w:rPr>
          <w:rFonts w:ascii="Helvetica Neue" w:hAnsi="Helvetica Neue"/>
          <w:b w:val="0"/>
          <w:bCs w:val="0"/>
          <w:color w:val="2A2A2A" w:themeColor="text2"/>
        </w:rPr>
        <w:t>the aim is</w:t>
      </w:r>
      <w:r w:rsidRPr="001A7B41">
        <w:rPr>
          <w:rFonts w:ascii="Helvetica Neue" w:hAnsi="Helvetica Neue"/>
          <w:b w:val="0"/>
          <w:bCs w:val="0"/>
          <w:color w:val="2A2A2A" w:themeColor="text2"/>
        </w:rPr>
        <w:t xml:space="preserve"> to solve these problems by developing a data-driven solution in which teachers and students can keep all this information </w:t>
      </w:r>
      <w:r w:rsidRPr="001A7B41">
        <w:rPr>
          <w:rFonts w:ascii="Helvetica Neue" w:hAnsi="Helvetica Neue"/>
          <w:b w:val="0"/>
          <w:bCs w:val="0"/>
          <w:color w:val="2A2A2A" w:themeColor="text2"/>
        </w:rPr>
        <w:lastRenderedPageBreak/>
        <w:t>in a single place.</w:t>
      </w:r>
      <w:r w:rsidR="00622F6C" w:rsidRPr="001A7B41">
        <w:rPr>
          <w:rFonts w:ascii="Helvetica Neue" w:hAnsi="Helvetica Neue"/>
          <w:b w:val="0"/>
          <w:bCs w:val="0"/>
          <w:color w:val="2A2A2A" w:themeColor="text2"/>
        </w:rPr>
        <w:t xml:space="preserve"> In the first place, the web application would enable its users to keep track of all the information related to the different modules of the degree in a </w:t>
      </w:r>
      <w:r w:rsidR="00E8507B" w:rsidRPr="001A7B41">
        <w:rPr>
          <w:rFonts w:ascii="Helvetica Neue" w:hAnsi="Helvetica Neue"/>
          <w:b w:val="0"/>
          <w:bCs w:val="0"/>
          <w:color w:val="2A2A2A" w:themeColor="text2"/>
        </w:rPr>
        <w:t>simple way. Secondly, any changes to the existing schedule would be effortless and instantaneous, improving the current need to work with static files. Lastly, the application would enhance the communication between teachers and students, providing the option for users to notify others of any changes in the schedule.</w:t>
      </w:r>
    </w:p>
    <w:p w14:paraId="29A17C30" w14:textId="2F8FFD2E" w:rsidR="00E8507B" w:rsidRPr="001A7B41" w:rsidRDefault="00E8507B" w:rsidP="001A7B41">
      <w:pPr>
        <w:pStyle w:val="BodyText"/>
        <w:spacing w:line="360" w:lineRule="auto"/>
        <w:jc w:val="both"/>
        <w:rPr>
          <w:rFonts w:ascii="Helvetica Neue" w:hAnsi="Helvetica Neue"/>
          <w:b w:val="0"/>
          <w:bCs w:val="0"/>
          <w:color w:val="2A2A2A" w:themeColor="text2"/>
        </w:rPr>
      </w:pPr>
    </w:p>
    <w:p w14:paraId="41F0AB12" w14:textId="48DFB7D1" w:rsidR="00980908" w:rsidRPr="001A7B41" w:rsidRDefault="00980908" w:rsidP="001A7B41">
      <w:pPr>
        <w:pStyle w:val="BodyText"/>
        <w:spacing w:line="360" w:lineRule="auto"/>
        <w:jc w:val="both"/>
        <w:rPr>
          <w:rFonts w:ascii="Helvetica Neue" w:hAnsi="Helvetica Neue"/>
          <w:b w:val="0"/>
          <w:bCs w:val="0"/>
          <w:color w:val="2A2A2A" w:themeColor="text2"/>
        </w:rPr>
      </w:pPr>
    </w:p>
    <w:p w14:paraId="499BA471" w14:textId="28A3988A" w:rsidR="00980908" w:rsidRDefault="00980908" w:rsidP="00452376">
      <w:pPr>
        <w:pStyle w:val="BodyText"/>
        <w:jc w:val="both"/>
        <w:rPr>
          <w:rFonts w:ascii="Helvetica Neue" w:hAnsi="Helvetica Neue"/>
          <w:b w:val="0"/>
          <w:bCs w:val="0"/>
        </w:rPr>
      </w:pPr>
    </w:p>
    <w:p w14:paraId="271F9CC2" w14:textId="02CD81EB" w:rsidR="00613212" w:rsidRDefault="00613212" w:rsidP="00452376">
      <w:pPr>
        <w:pStyle w:val="BodyText"/>
        <w:jc w:val="both"/>
        <w:rPr>
          <w:rFonts w:ascii="Helvetica Neue" w:hAnsi="Helvetica Neue"/>
          <w:b w:val="0"/>
          <w:bCs w:val="0"/>
        </w:rPr>
      </w:pPr>
    </w:p>
    <w:p w14:paraId="20FDB3C5" w14:textId="3FE6442A" w:rsidR="00613212" w:rsidRDefault="00613212" w:rsidP="00452376">
      <w:pPr>
        <w:pStyle w:val="BodyText"/>
        <w:jc w:val="both"/>
        <w:rPr>
          <w:rFonts w:ascii="Helvetica Neue" w:hAnsi="Helvetica Neue"/>
          <w:b w:val="0"/>
          <w:bCs w:val="0"/>
        </w:rPr>
      </w:pPr>
    </w:p>
    <w:p w14:paraId="7FD1E78E" w14:textId="77777777" w:rsidR="00613212" w:rsidRDefault="00613212" w:rsidP="00452376">
      <w:pPr>
        <w:pStyle w:val="BodyText"/>
        <w:jc w:val="both"/>
        <w:rPr>
          <w:rFonts w:ascii="Helvetica Neue" w:hAnsi="Helvetica Neue"/>
          <w:b w:val="0"/>
          <w:bCs w:val="0"/>
        </w:rPr>
      </w:pPr>
    </w:p>
    <w:p w14:paraId="570FF3B2" w14:textId="4C4A5BCD" w:rsidR="00E8507B" w:rsidRPr="00E8507B" w:rsidRDefault="00E8507B" w:rsidP="00E8507B">
      <w:pPr>
        <w:pStyle w:val="BodyText"/>
        <w:numPr>
          <w:ilvl w:val="0"/>
          <w:numId w:val="10"/>
        </w:numPr>
        <w:jc w:val="both"/>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t>Using web applications</w:t>
      </w:r>
    </w:p>
    <w:p w14:paraId="5BB0A2A9" w14:textId="225D0969" w:rsidR="00E8507B" w:rsidRDefault="00E8507B" w:rsidP="00E8507B">
      <w:pPr>
        <w:pStyle w:val="BodyText"/>
        <w:jc w:val="both"/>
        <w:rPr>
          <w:rFonts w:ascii="Helvetica Neue" w:hAnsi="Helvetica Neue"/>
          <w:b w:val="0"/>
          <w:bCs w:val="0"/>
        </w:rPr>
      </w:pPr>
    </w:p>
    <w:p w14:paraId="57D19801" w14:textId="49928922" w:rsidR="00477BF0" w:rsidRPr="001A7B41" w:rsidRDefault="00952024" w:rsidP="001A7B41">
      <w:pPr>
        <w:pStyle w:val="BodyText"/>
        <w:spacing w:line="360" w:lineRule="auto"/>
        <w:jc w:val="both"/>
        <w:rPr>
          <w:rFonts w:ascii="Helvetica Neue" w:hAnsi="Helvetica Neue"/>
          <w:b w:val="0"/>
          <w:bCs w:val="0"/>
          <w:color w:val="2A2A2A" w:themeColor="text2"/>
        </w:rPr>
      </w:pPr>
      <w:r w:rsidRPr="001A7B41">
        <w:rPr>
          <w:rFonts w:ascii="Helvetica Neue" w:hAnsi="Helvetica Neue"/>
          <w:b w:val="0"/>
          <w:bCs w:val="0"/>
          <w:color w:val="2A2A2A" w:themeColor="text2"/>
        </w:rPr>
        <w:t>The reason</w:t>
      </w:r>
      <w:r w:rsidR="00055D52" w:rsidRPr="001A7B41">
        <w:rPr>
          <w:rFonts w:ascii="Helvetica Neue" w:hAnsi="Helvetica Neue"/>
          <w:b w:val="0"/>
          <w:bCs w:val="0"/>
          <w:color w:val="2A2A2A" w:themeColor="text2"/>
        </w:rPr>
        <w:t>s</w:t>
      </w:r>
      <w:r w:rsidRPr="001A7B41">
        <w:rPr>
          <w:rFonts w:ascii="Helvetica Neue" w:hAnsi="Helvetica Neue"/>
          <w:b w:val="0"/>
          <w:bCs w:val="0"/>
          <w:color w:val="2A2A2A" w:themeColor="text2"/>
        </w:rPr>
        <w:t xml:space="preserve"> why a web application is suitable for this project </w:t>
      </w:r>
      <w:r w:rsidR="00055D52" w:rsidRPr="001A7B41">
        <w:rPr>
          <w:rFonts w:ascii="Helvetica Neue" w:hAnsi="Helvetica Neue"/>
          <w:b w:val="0"/>
          <w:bCs w:val="0"/>
          <w:color w:val="2A2A2A" w:themeColor="text2"/>
        </w:rPr>
        <w:t xml:space="preserve">are many. In the first place, creating a web application to give access to the schedule information provides availability of this data in a single place with only a couple of clicks, and across a variety of devices. </w:t>
      </w:r>
      <w:r w:rsidR="00D41054" w:rsidRPr="001A7B41">
        <w:rPr>
          <w:rFonts w:ascii="Helvetica Neue" w:hAnsi="Helvetica Neue"/>
          <w:b w:val="0"/>
          <w:bCs w:val="0"/>
          <w:color w:val="2A2A2A" w:themeColor="text2"/>
        </w:rPr>
        <w:t xml:space="preserve">It also has the added benefit of allowing the users to interact with the information in the website in an easy way, which is something that is expected in websites nowadays, as explained by Offutt (2002) we now refer to the visitors of a website as </w:t>
      </w:r>
      <w:r w:rsidR="00D41054" w:rsidRPr="001A7B41">
        <w:rPr>
          <w:rFonts w:ascii="Helvetica Neue" w:hAnsi="Helvetica Neue"/>
          <w:b w:val="0"/>
          <w:bCs w:val="0"/>
          <w:i/>
          <w:color w:val="2A2A2A" w:themeColor="text2"/>
        </w:rPr>
        <w:t>users</w:t>
      </w:r>
      <w:r w:rsidR="00D41054" w:rsidRPr="001A7B41">
        <w:rPr>
          <w:rFonts w:ascii="Helvetica Neue" w:hAnsi="Helvetica Neue"/>
          <w:b w:val="0"/>
          <w:bCs w:val="0"/>
          <w:color w:val="2A2A2A" w:themeColor="text2"/>
        </w:rPr>
        <w:t>, implying interaction. Moreover</w:t>
      </w:r>
      <w:r w:rsidR="00055D52" w:rsidRPr="001A7B41">
        <w:rPr>
          <w:rFonts w:ascii="Helvetica Neue" w:hAnsi="Helvetica Neue"/>
          <w:b w:val="0"/>
          <w:bCs w:val="0"/>
          <w:color w:val="2A2A2A" w:themeColor="text2"/>
        </w:rPr>
        <w:t xml:space="preserve">, a web application is extensible, and therefore allows the solution to grow and meet new requirements that can arise in the future. </w:t>
      </w:r>
      <w:r w:rsidR="00F670B9" w:rsidRPr="001A7B41">
        <w:rPr>
          <w:rFonts w:ascii="Helvetica Neue" w:hAnsi="Helvetica Neue"/>
          <w:b w:val="0"/>
          <w:bCs w:val="0"/>
          <w:color w:val="2A2A2A" w:themeColor="text2"/>
        </w:rPr>
        <w:t>Additionally, using a web application that is data-driven has the advantage that we only need to install a web browser to access all the information and services that it provides (Richardson and Ruby, 2007</w:t>
      </w:r>
      <w:r w:rsidR="00A5686D" w:rsidRPr="001A7B41">
        <w:rPr>
          <w:rFonts w:ascii="Helvetica Neue" w:hAnsi="Helvetica Neue"/>
          <w:b w:val="0"/>
          <w:bCs w:val="0"/>
          <w:color w:val="2A2A2A" w:themeColor="text2"/>
        </w:rPr>
        <w:t>, p. 2</w:t>
      </w:r>
      <w:r w:rsidR="00F670B9" w:rsidRPr="001A7B41">
        <w:rPr>
          <w:rFonts w:ascii="Helvetica Neue" w:hAnsi="Helvetica Neue"/>
          <w:b w:val="0"/>
          <w:bCs w:val="0"/>
          <w:color w:val="2A2A2A" w:themeColor="text2"/>
        </w:rPr>
        <w:t xml:space="preserve">), therefore, removing the necessity </w:t>
      </w:r>
      <w:r w:rsidR="00D41054" w:rsidRPr="001A7B41">
        <w:rPr>
          <w:rFonts w:ascii="Helvetica Neue" w:hAnsi="Helvetica Neue"/>
          <w:b w:val="0"/>
          <w:bCs w:val="0"/>
          <w:color w:val="2A2A2A" w:themeColor="text2"/>
        </w:rPr>
        <w:t xml:space="preserve">for each person </w:t>
      </w:r>
      <w:r w:rsidR="00F670B9" w:rsidRPr="001A7B41">
        <w:rPr>
          <w:rFonts w:ascii="Helvetica Neue" w:hAnsi="Helvetica Neue"/>
          <w:b w:val="0"/>
          <w:bCs w:val="0"/>
          <w:color w:val="2A2A2A" w:themeColor="text2"/>
        </w:rPr>
        <w:t xml:space="preserve">to install </w:t>
      </w:r>
      <w:r w:rsidR="00D41054" w:rsidRPr="001A7B41">
        <w:rPr>
          <w:rFonts w:ascii="Helvetica Neue" w:hAnsi="Helvetica Neue"/>
          <w:b w:val="0"/>
          <w:bCs w:val="0"/>
          <w:color w:val="2A2A2A" w:themeColor="text2"/>
        </w:rPr>
        <w:t>their</w:t>
      </w:r>
      <w:r w:rsidR="00F670B9" w:rsidRPr="001A7B41">
        <w:rPr>
          <w:rFonts w:ascii="Helvetica Neue" w:hAnsi="Helvetica Neue"/>
          <w:b w:val="0"/>
          <w:bCs w:val="0"/>
          <w:color w:val="2A2A2A" w:themeColor="text2"/>
        </w:rPr>
        <w:t xml:space="preserve"> own calendar applications, add and maintain updated the data across different users </w:t>
      </w:r>
      <w:r w:rsidR="00D41054" w:rsidRPr="001A7B41">
        <w:rPr>
          <w:rFonts w:ascii="Helvetica Neue" w:hAnsi="Helvetica Neue"/>
          <w:b w:val="0"/>
          <w:bCs w:val="0"/>
          <w:color w:val="2A2A2A" w:themeColor="text2"/>
        </w:rPr>
        <w:t>manually</w:t>
      </w:r>
      <w:r w:rsidR="00F670B9" w:rsidRPr="001A7B41">
        <w:rPr>
          <w:rFonts w:ascii="Helvetica Neue" w:hAnsi="Helvetica Neue"/>
          <w:b w:val="0"/>
          <w:bCs w:val="0"/>
          <w:color w:val="2A2A2A" w:themeColor="text2"/>
        </w:rPr>
        <w:t>.</w:t>
      </w:r>
    </w:p>
    <w:p w14:paraId="15A3AAAE" w14:textId="42D79A12" w:rsidR="00A5686D" w:rsidRDefault="00A5686D" w:rsidP="00A5686D">
      <w:pPr>
        <w:pStyle w:val="BodyText"/>
        <w:jc w:val="both"/>
        <w:rPr>
          <w:rFonts w:ascii="Helvetica Neue" w:hAnsi="Helvetica Neue"/>
          <w:b w:val="0"/>
          <w:bCs w:val="0"/>
        </w:rPr>
      </w:pPr>
    </w:p>
    <w:p w14:paraId="59FEEA6C" w14:textId="4A2F927F" w:rsidR="00B20DDF" w:rsidRDefault="00B20DDF" w:rsidP="00B20DDF">
      <w:pPr>
        <w:pStyle w:val="BodyText"/>
        <w:numPr>
          <w:ilvl w:val="0"/>
          <w:numId w:val="10"/>
        </w:numPr>
        <w:jc w:val="both"/>
        <w:rPr>
          <w:rFonts w:ascii="Helvetica Neue" w:hAnsi="Helvetica Neue"/>
          <w:bCs w:val="0"/>
          <w:color w:val="847B97" w:themeColor="accent3"/>
          <w:sz w:val="32"/>
          <w:szCs w:val="32"/>
        </w:rPr>
      </w:pPr>
      <w:r>
        <w:rPr>
          <w:rFonts w:ascii="Helvetica Neue" w:hAnsi="Helvetica Neue"/>
          <w:bCs w:val="0"/>
          <w:color w:val="847B97" w:themeColor="accent3"/>
          <w:sz w:val="32"/>
          <w:szCs w:val="32"/>
        </w:rPr>
        <w:t>Data management:</w:t>
      </w:r>
    </w:p>
    <w:p w14:paraId="71C4A141" w14:textId="77777777" w:rsidR="001A7B41" w:rsidRDefault="001A7B41" w:rsidP="00B20DDF">
      <w:pPr>
        <w:jc w:val="both"/>
        <w:rPr>
          <w:rFonts w:ascii="Helvetica Neue" w:hAnsi="Helvetica Neue" w:cs="Calibri"/>
          <w:sz w:val="24"/>
          <w:szCs w:val="24"/>
        </w:rPr>
      </w:pPr>
    </w:p>
    <w:p w14:paraId="33397084" w14:textId="35D61A88" w:rsidR="00B20DDF" w:rsidRPr="001A7B41" w:rsidRDefault="00B20DDF" w:rsidP="001A7B41">
      <w:pPr>
        <w:spacing w:line="360" w:lineRule="auto"/>
        <w:jc w:val="both"/>
        <w:rPr>
          <w:rFonts w:ascii="Helvetica Neue" w:hAnsi="Helvetica Neue" w:cs="Calibri"/>
          <w:sz w:val="24"/>
          <w:szCs w:val="24"/>
        </w:rPr>
      </w:pPr>
      <w:r w:rsidRPr="001A7B41">
        <w:rPr>
          <w:rFonts w:ascii="Helvetica Neue" w:hAnsi="Helvetica Neue" w:cs="Calibri"/>
          <w:sz w:val="24"/>
          <w:szCs w:val="24"/>
        </w:rPr>
        <w:t xml:space="preserve">As the primary objective of our web application is to facilitate timetable management between students and teachers at Bucks university, we recognize that we will be dealing with large </w:t>
      </w:r>
      <w:r w:rsidRPr="001A7B41">
        <w:rPr>
          <w:rFonts w:ascii="Helvetica Neue" w:hAnsi="Helvetica Neue" w:cs="Calibri"/>
          <w:sz w:val="24"/>
          <w:szCs w:val="24"/>
        </w:rPr>
        <w:lastRenderedPageBreak/>
        <w:t>amounts of data that need to be well managed</w:t>
      </w:r>
      <w:r w:rsidR="00B75A09" w:rsidRPr="001A7B41">
        <w:rPr>
          <w:rFonts w:ascii="Helvetica Neue" w:hAnsi="Helvetica Neue" w:cs="Calibri"/>
          <w:sz w:val="24"/>
          <w:szCs w:val="24"/>
        </w:rPr>
        <w:t xml:space="preserve"> and</w:t>
      </w:r>
      <w:r w:rsidRPr="001A7B41">
        <w:rPr>
          <w:rFonts w:ascii="Helvetica Neue" w:hAnsi="Helvetica Neue" w:cs="Calibri"/>
          <w:sz w:val="24"/>
          <w:szCs w:val="24"/>
        </w:rPr>
        <w:t xml:space="preserve"> stored, easily accessible and highly maintainable. </w:t>
      </w:r>
    </w:p>
    <w:p w14:paraId="7A36B2A3" w14:textId="203597B5" w:rsidR="00B20DDF" w:rsidRPr="001A7B41" w:rsidRDefault="00B20DDF" w:rsidP="001A7B41">
      <w:pPr>
        <w:spacing w:line="360" w:lineRule="auto"/>
        <w:jc w:val="both"/>
        <w:rPr>
          <w:rFonts w:ascii="Helvetica Neue" w:hAnsi="Helvetica Neue" w:cs="Calibri"/>
          <w:sz w:val="24"/>
          <w:szCs w:val="24"/>
        </w:rPr>
      </w:pPr>
      <w:r w:rsidRPr="001A7B41">
        <w:rPr>
          <w:rFonts w:ascii="Helvetica Neue" w:hAnsi="Helvetica Neue" w:cs="Calibri"/>
          <w:sz w:val="24"/>
          <w:szCs w:val="24"/>
        </w:rPr>
        <w:t>For that reason, we made sure to follow a process of data modelling where we identify and determine real-life information and put them coherently into a well-formed data structure. This process is essential to determine and analyze the kind of information we need in our app</w:t>
      </w:r>
      <w:r w:rsidR="00B75A09" w:rsidRPr="001A7B41">
        <w:rPr>
          <w:rFonts w:ascii="Helvetica Neue" w:hAnsi="Helvetica Neue" w:cs="Calibri"/>
          <w:sz w:val="24"/>
          <w:szCs w:val="24"/>
        </w:rPr>
        <w:t xml:space="preserve">lication </w:t>
      </w:r>
      <w:r w:rsidRPr="001A7B41">
        <w:rPr>
          <w:rFonts w:ascii="Helvetica Neue" w:hAnsi="Helvetica Neue" w:cs="Calibri"/>
          <w:sz w:val="24"/>
          <w:szCs w:val="24"/>
        </w:rPr>
        <w:t>which means we can get a clearer understanding of the exact data that we need early-on.</w:t>
      </w:r>
      <w:r w:rsidR="00B75A09" w:rsidRPr="001A7B41">
        <w:rPr>
          <w:rFonts w:ascii="Helvetica Neue" w:hAnsi="Helvetica Neue" w:cs="Calibri"/>
          <w:sz w:val="24"/>
          <w:szCs w:val="24"/>
        </w:rPr>
        <w:t xml:space="preserve"> (</w:t>
      </w:r>
      <w:proofErr w:type="spellStart"/>
      <w:r w:rsidR="00B75A09" w:rsidRPr="001A7B41">
        <w:rPr>
          <w:rFonts w:ascii="Helvetica Neue" w:hAnsi="Helvetica Neue"/>
          <w:bCs/>
          <w:sz w:val="24"/>
          <w:szCs w:val="24"/>
        </w:rPr>
        <w:t>Domanski</w:t>
      </w:r>
      <w:proofErr w:type="spellEnd"/>
      <w:r w:rsidR="00B75A09" w:rsidRPr="001A7B41">
        <w:rPr>
          <w:rFonts w:ascii="Helvetica Neue" w:hAnsi="Helvetica Neue"/>
          <w:bCs/>
          <w:sz w:val="24"/>
          <w:szCs w:val="24"/>
        </w:rPr>
        <w:t xml:space="preserve"> and Irvine</w:t>
      </w:r>
      <w:r w:rsidR="00666D15" w:rsidRPr="001A7B41">
        <w:rPr>
          <w:rFonts w:ascii="Helvetica Neue" w:hAnsi="Helvetica Neue"/>
          <w:bCs/>
          <w:sz w:val="24"/>
          <w:szCs w:val="24"/>
        </w:rPr>
        <w:t xml:space="preserve">, </w:t>
      </w:r>
      <w:r w:rsidR="00B75A09" w:rsidRPr="001A7B41">
        <w:rPr>
          <w:rFonts w:ascii="Helvetica Neue" w:hAnsi="Helvetica Neue"/>
          <w:sz w:val="24"/>
          <w:szCs w:val="24"/>
        </w:rPr>
        <w:t>200</w:t>
      </w:r>
      <w:r w:rsidR="00B75A09" w:rsidRPr="001A7B41">
        <w:rPr>
          <w:rFonts w:ascii="Helvetica Neue" w:hAnsi="Helvetica Neue"/>
          <w:bCs/>
          <w:sz w:val="24"/>
          <w:szCs w:val="24"/>
        </w:rPr>
        <w:t>0, p.</w:t>
      </w:r>
      <w:r w:rsidR="00666D15" w:rsidRPr="001A7B41">
        <w:rPr>
          <w:rFonts w:ascii="Helvetica Neue" w:hAnsi="Helvetica Neue"/>
          <w:bCs/>
          <w:sz w:val="24"/>
          <w:szCs w:val="24"/>
        </w:rPr>
        <w:t xml:space="preserve"> </w:t>
      </w:r>
      <w:r w:rsidR="00B75A09" w:rsidRPr="001A7B41">
        <w:rPr>
          <w:rFonts w:ascii="Helvetica Neue" w:hAnsi="Helvetica Neue"/>
          <w:bCs/>
          <w:sz w:val="24"/>
          <w:szCs w:val="24"/>
        </w:rPr>
        <w:t>28</w:t>
      </w:r>
      <w:r w:rsidR="00B75A09" w:rsidRPr="001A7B41">
        <w:rPr>
          <w:rFonts w:ascii="Helvetica Neue" w:hAnsi="Helvetica Neue" w:cs="Calibri"/>
          <w:sz w:val="24"/>
          <w:szCs w:val="24"/>
        </w:rPr>
        <w:t>)</w:t>
      </w:r>
    </w:p>
    <w:p w14:paraId="1F700044" w14:textId="1F6B3041" w:rsidR="00B20DDF" w:rsidRPr="001A7B41" w:rsidRDefault="00B20DDF" w:rsidP="001A7B41">
      <w:pPr>
        <w:spacing w:line="360" w:lineRule="auto"/>
        <w:jc w:val="both"/>
        <w:rPr>
          <w:rFonts w:ascii="Helvetica Neue" w:hAnsi="Helvetica Neue" w:cs="Calibri"/>
          <w:sz w:val="24"/>
          <w:szCs w:val="24"/>
        </w:rPr>
      </w:pPr>
      <w:r w:rsidRPr="001A7B41">
        <w:rPr>
          <w:rFonts w:ascii="Helvetica Neue" w:hAnsi="Helvetica Neue" w:cs="Calibri"/>
          <w:sz w:val="24"/>
          <w:szCs w:val="24"/>
        </w:rPr>
        <w:t xml:space="preserve">The first step in our data modelling process was to build an Entity relationship Diagram which is an abstract representation of the data that will be used in our program. The ERD format has three main elements; entities, relationships and attributes. </w:t>
      </w:r>
      <w:r w:rsidR="00666D15" w:rsidRPr="001A7B41">
        <w:rPr>
          <w:rFonts w:ascii="Helvetica Neue" w:hAnsi="Helvetica Neue" w:cs="Calibri"/>
          <w:sz w:val="24"/>
          <w:szCs w:val="24"/>
        </w:rPr>
        <w:t>(</w:t>
      </w:r>
      <w:r w:rsidR="00666D15" w:rsidRPr="001A7B41">
        <w:rPr>
          <w:rFonts w:ascii="Helvetica Neue" w:hAnsi="Helvetica Neue"/>
          <w:bCs/>
          <w:sz w:val="24"/>
          <w:szCs w:val="24"/>
        </w:rPr>
        <w:t>Liu, 2011, p. 276</w:t>
      </w:r>
      <w:r w:rsidR="00666D15" w:rsidRPr="001A7B41">
        <w:rPr>
          <w:rFonts w:ascii="Helvetica Neue" w:hAnsi="Helvetica Neue" w:cs="Calibri"/>
          <w:sz w:val="24"/>
          <w:szCs w:val="24"/>
        </w:rPr>
        <w:t>)</w:t>
      </w:r>
    </w:p>
    <w:p w14:paraId="26C6FDA8" w14:textId="6F4C2CBE" w:rsidR="00B20DDF" w:rsidRPr="001A7B41" w:rsidRDefault="00B20DDF" w:rsidP="001A7B41">
      <w:pPr>
        <w:spacing w:line="360" w:lineRule="auto"/>
        <w:jc w:val="both"/>
        <w:rPr>
          <w:rFonts w:ascii="Helvetica Neue" w:hAnsi="Helvetica Neue" w:cs="Calibri"/>
          <w:sz w:val="24"/>
          <w:szCs w:val="24"/>
        </w:rPr>
      </w:pPr>
      <w:r w:rsidRPr="001A7B41">
        <w:rPr>
          <w:rFonts w:ascii="Helvetica Neue" w:hAnsi="Helvetica Neue" w:cs="Calibri"/>
          <w:sz w:val="24"/>
          <w:szCs w:val="24"/>
        </w:rPr>
        <w:t xml:space="preserve">In our program, we defined two main entities which are the `User` and the `Event` as the </w:t>
      </w:r>
      <w:r w:rsidR="00B75A09" w:rsidRPr="001A7B41">
        <w:rPr>
          <w:rFonts w:ascii="Helvetica Neue" w:hAnsi="Helvetica Neue" w:cs="Calibri"/>
          <w:sz w:val="24"/>
          <w:szCs w:val="24"/>
        </w:rPr>
        <w:t xml:space="preserve">application </w:t>
      </w:r>
      <w:r w:rsidRPr="001A7B41">
        <w:rPr>
          <w:rFonts w:ascii="Helvetica Neue" w:hAnsi="Helvetica Neue" w:cs="Calibri"/>
          <w:sz w:val="24"/>
          <w:szCs w:val="24"/>
        </w:rPr>
        <w:t xml:space="preserve">mainly revolves around users creating events using our calendar and to share and notify other users with key events. </w:t>
      </w:r>
    </w:p>
    <w:p w14:paraId="3AFDDE6A" w14:textId="3047E8E7" w:rsidR="00B20DDF" w:rsidRPr="001A7B41" w:rsidRDefault="00B20DDF" w:rsidP="001A7B41">
      <w:pPr>
        <w:spacing w:line="360" w:lineRule="auto"/>
        <w:jc w:val="both"/>
        <w:rPr>
          <w:rFonts w:ascii="Helvetica Neue" w:hAnsi="Helvetica Neue" w:cs="Calibri"/>
          <w:sz w:val="24"/>
          <w:szCs w:val="24"/>
        </w:rPr>
      </w:pPr>
      <w:r w:rsidRPr="001A7B41">
        <w:rPr>
          <w:rFonts w:ascii="Helvetica Neue" w:hAnsi="Helvetica Neue" w:cs="Calibri"/>
          <w:sz w:val="24"/>
          <w:szCs w:val="24"/>
        </w:rPr>
        <w:t>Then we identified the attributes that each entity will have along with their data structure. For example, for the User we included an I</w:t>
      </w:r>
      <w:r w:rsidR="00B75A09" w:rsidRPr="001A7B41">
        <w:rPr>
          <w:rFonts w:ascii="Helvetica Neue" w:hAnsi="Helvetica Neue" w:cs="Calibri"/>
          <w:sz w:val="24"/>
          <w:szCs w:val="24"/>
        </w:rPr>
        <w:t>d</w:t>
      </w:r>
      <w:r w:rsidRPr="001A7B41">
        <w:rPr>
          <w:rFonts w:ascii="Helvetica Neue" w:hAnsi="Helvetica Neue" w:cs="Calibri"/>
          <w:sz w:val="24"/>
          <w:szCs w:val="24"/>
        </w:rPr>
        <w:t xml:space="preserve"> and a role I</w:t>
      </w:r>
      <w:r w:rsidR="00B75A09" w:rsidRPr="001A7B41">
        <w:rPr>
          <w:rFonts w:ascii="Helvetica Neue" w:hAnsi="Helvetica Neue" w:cs="Calibri"/>
          <w:sz w:val="24"/>
          <w:szCs w:val="24"/>
        </w:rPr>
        <w:t>d</w:t>
      </w:r>
      <w:r w:rsidRPr="001A7B41">
        <w:rPr>
          <w:rFonts w:ascii="Helvetica Neue" w:hAnsi="Helvetica Neue" w:cs="Calibri"/>
          <w:sz w:val="24"/>
          <w:szCs w:val="24"/>
        </w:rPr>
        <w:t xml:space="preserve"> of type integer, and a username, password and email of type string. Whereas for the Event we identified an event Id, user Id, category Id of type integer, start</w:t>
      </w:r>
      <w:r w:rsidR="00B75A09" w:rsidRPr="001A7B41">
        <w:rPr>
          <w:rFonts w:ascii="Helvetica Neue" w:hAnsi="Helvetica Neue" w:cs="Calibri"/>
          <w:sz w:val="24"/>
          <w:szCs w:val="24"/>
        </w:rPr>
        <w:t>-</w:t>
      </w:r>
      <w:r w:rsidRPr="001A7B41">
        <w:rPr>
          <w:rFonts w:ascii="Helvetica Neue" w:hAnsi="Helvetica Neue" w:cs="Calibri"/>
          <w:sz w:val="24"/>
          <w:szCs w:val="24"/>
        </w:rPr>
        <w:t>date and time and end</w:t>
      </w:r>
      <w:r w:rsidR="00B75A09" w:rsidRPr="001A7B41">
        <w:rPr>
          <w:rFonts w:ascii="Helvetica Neue" w:hAnsi="Helvetica Neue" w:cs="Calibri"/>
          <w:sz w:val="24"/>
          <w:szCs w:val="24"/>
        </w:rPr>
        <w:t>-</w:t>
      </w:r>
      <w:r w:rsidRPr="001A7B41">
        <w:rPr>
          <w:rFonts w:ascii="Helvetica Neue" w:hAnsi="Helvetica Neue" w:cs="Calibri"/>
          <w:sz w:val="24"/>
          <w:szCs w:val="24"/>
        </w:rPr>
        <w:t xml:space="preserve">date and time of type datetime, a title, description of type string and finally a notify field of type Boolean. </w:t>
      </w:r>
    </w:p>
    <w:p w14:paraId="4023D7C8" w14:textId="7D261900" w:rsidR="00B20DDF" w:rsidRPr="001A7B41" w:rsidRDefault="00B20DDF" w:rsidP="001A7B41">
      <w:pPr>
        <w:spacing w:line="360" w:lineRule="auto"/>
        <w:jc w:val="both"/>
        <w:rPr>
          <w:rFonts w:ascii="Helvetica Neue" w:hAnsi="Helvetica Neue" w:cs="Calibri"/>
          <w:sz w:val="24"/>
          <w:szCs w:val="24"/>
        </w:rPr>
      </w:pPr>
      <w:r w:rsidRPr="001A7B41">
        <w:rPr>
          <w:rFonts w:ascii="Helvetica Neue" w:hAnsi="Helvetica Neue" w:cs="Calibri"/>
          <w:sz w:val="24"/>
          <w:szCs w:val="24"/>
        </w:rPr>
        <w:t>Then we moved on to define the type of relationship between them and the multiplicities of each. For example, a user can create, update or delete zero to many numbers of events and an event can be managed by only one user.</w:t>
      </w:r>
    </w:p>
    <w:p w14:paraId="3A19E541" w14:textId="6C688A63" w:rsidR="00B20DDF" w:rsidRPr="001A7B41" w:rsidRDefault="00B20DDF" w:rsidP="001A7B41">
      <w:pPr>
        <w:spacing w:line="360" w:lineRule="auto"/>
        <w:jc w:val="both"/>
        <w:rPr>
          <w:rFonts w:ascii="Helvetica Neue" w:hAnsi="Helvetica Neue" w:cs="Calibri"/>
          <w:sz w:val="24"/>
          <w:szCs w:val="24"/>
        </w:rPr>
      </w:pPr>
      <w:r w:rsidRPr="001A7B41">
        <w:rPr>
          <w:rFonts w:ascii="Helvetica Neue" w:hAnsi="Helvetica Neue" w:cs="Calibri"/>
          <w:sz w:val="24"/>
          <w:szCs w:val="24"/>
        </w:rPr>
        <w:t xml:space="preserve">After creating the ERD, we moved on to building our relational-database schema where we specify the description of the structure and </w:t>
      </w:r>
      <w:r w:rsidR="00D86733" w:rsidRPr="001A7B41">
        <w:rPr>
          <w:rFonts w:ascii="Helvetica Neue" w:hAnsi="Helvetica Neue" w:cs="Calibri"/>
          <w:sz w:val="24"/>
          <w:szCs w:val="24"/>
        </w:rPr>
        <w:t>behavior</w:t>
      </w:r>
      <w:r w:rsidRPr="001A7B41">
        <w:rPr>
          <w:rFonts w:ascii="Helvetica Neue" w:hAnsi="Helvetica Neue" w:cs="Calibri"/>
          <w:sz w:val="24"/>
          <w:szCs w:val="24"/>
        </w:rPr>
        <w:t xml:space="preserve"> of our database.</w:t>
      </w:r>
      <w:r w:rsidR="00666D15" w:rsidRPr="001A7B41">
        <w:rPr>
          <w:rFonts w:ascii="Helvetica Neue" w:hAnsi="Helvetica Neue" w:cs="Calibri"/>
          <w:sz w:val="24"/>
          <w:szCs w:val="24"/>
        </w:rPr>
        <w:t xml:space="preserve"> (</w:t>
      </w:r>
      <w:proofErr w:type="spellStart"/>
      <w:r w:rsidR="00666D15" w:rsidRPr="001A7B41">
        <w:rPr>
          <w:rFonts w:ascii="Helvetica Neue" w:hAnsi="Helvetica Neue"/>
          <w:bCs/>
          <w:sz w:val="24"/>
          <w:szCs w:val="24"/>
        </w:rPr>
        <w:t>Balsters</w:t>
      </w:r>
      <w:proofErr w:type="spellEnd"/>
      <w:r w:rsidR="00666D15" w:rsidRPr="001A7B41">
        <w:rPr>
          <w:rFonts w:ascii="Helvetica Neue" w:hAnsi="Helvetica Neue"/>
          <w:bCs/>
          <w:sz w:val="24"/>
          <w:szCs w:val="24"/>
        </w:rPr>
        <w:t>, 2000, p. 1</w:t>
      </w:r>
      <w:r w:rsidR="00666D15" w:rsidRPr="001A7B41">
        <w:rPr>
          <w:rFonts w:ascii="Helvetica Neue" w:hAnsi="Helvetica Neue" w:cs="Calibri"/>
          <w:sz w:val="24"/>
          <w:szCs w:val="24"/>
        </w:rPr>
        <w:t xml:space="preserve">). </w:t>
      </w:r>
      <w:r w:rsidRPr="001A7B41">
        <w:rPr>
          <w:rFonts w:ascii="Helvetica Neue" w:hAnsi="Helvetica Neue" w:cs="Calibri"/>
          <w:sz w:val="24"/>
          <w:szCs w:val="24"/>
        </w:rPr>
        <w:t>This is an important step where we visualized the entities that will exist in the database in the form of tables with their specific fields and their relationship with each other, whether they have a One-To-One, One-To-Many or Many-To-Many relationship.</w:t>
      </w:r>
      <w:r w:rsidR="00666D15" w:rsidRPr="001A7B41">
        <w:rPr>
          <w:rFonts w:ascii="Helvetica Neue" w:hAnsi="Helvetica Neue" w:cs="Calibri"/>
          <w:sz w:val="24"/>
          <w:szCs w:val="24"/>
        </w:rPr>
        <w:t xml:space="preserve"> (</w:t>
      </w:r>
      <w:r w:rsidR="00666D15" w:rsidRPr="001A7B41">
        <w:rPr>
          <w:rFonts w:ascii="Helvetica Neue" w:hAnsi="Helvetica Neue"/>
          <w:bCs/>
          <w:sz w:val="24"/>
          <w:szCs w:val="24"/>
        </w:rPr>
        <w:t>Gupta, 2007, p.15)</w:t>
      </w:r>
    </w:p>
    <w:p w14:paraId="6306489D" w14:textId="7E116A40" w:rsidR="00B20DDF" w:rsidRPr="001A7B41" w:rsidRDefault="00B20DDF" w:rsidP="001A7B41">
      <w:pPr>
        <w:spacing w:line="360" w:lineRule="auto"/>
        <w:jc w:val="both"/>
        <w:rPr>
          <w:rFonts w:ascii="Helvetica Neue" w:hAnsi="Helvetica Neue"/>
          <w:sz w:val="24"/>
          <w:szCs w:val="24"/>
        </w:rPr>
      </w:pPr>
      <w:r w:rsidRPr="001A7B41">
        <w:rPr>
          <w:rFonts w:ascii="Helvetica Neue" w:hAnsi="Helvetica Neue"/>
          <w:sz w:val="24"/>
          <w:szCs w:val="24"/>
        </w:rPr>
        <w:lastRenderedPageBreak/>
        <w:t xml:space="preserve">Building upon the ERD we had, we identified four tables which include users, events, categories and roles and depicted the relationship that they will have for each other. We also listed the fields that each table will have and marked those that will constitute the primary or the foreign key. </w:t>
      </w:r>
    </w:p>
    <w:p w14:paraId="031CA0C8" w14:textId="6774DCBC" w:rsidR="00B20DDF" w:rsidRPr="001A7B41" w:rsidRDefault="00B20DDF" w:rsidP="001A7B41">
      <w:pPr>
        <w:spacing w:line="360" w:lineRule="auto"/>
        <w:jc w:val="both"/>
        <w:rPr>
          <w:rFonts w:ascii="Helvetica Neue" w:hAnsi="Helvetica Neue"/>
          <w:sz w:val="24"/>
          <w:szCs w:val="24"/>
        </w:rPr>
      </w:pPr>
      <w:r w:rsidRPr="001A7B41">
        <w:rPr>
          <w:rFonts w:ascii="Helvetica Neue" w:hAnsi="Helvetica Neue"/>
          <w:sz w:val="24"/>
          <w:szCs w:val="24"/>
        </w:rPr>
        <w:t xml:space="preserve">This process of thinking about how to manage the data that will be used in our </w:t>
      </w:r>
      <w:r w:rsidR="00B75A09" w:rsidRPr="001A7B41">
        <w:rPr>
          <w:rFonts w:ascii="Helvetica Neue" w:hAnsi="Helvetica Neue" w:cs="Calibri"/>
          <w:sz w:val="24"/>
          <w:szCs w:val="24"/>
        </w:rPr>
        <w:t>application</w:t>
      </w:r>
      <w:r w:rsidR="00B75A09" w:rsidRPr="001A7B41">
        <w:rPr>
          <w:rFonts w:ascii="Helvetica Neue" w:hAnsi="Helvetica Neue"/>
          <w:sz w:val="24"/>
          <w:szCs w:val="24"/>
        </w:rPr>
        <w:t xml:space="preserve"> </w:t>
      </w:r>
      <w:r w:rsidRPr="001A7B41">
        <w:rPr>
          <w:rFonts w:ascii="Helvetica Neue" w:hAnsi="Helvetica Neue"/>
          <w:sz w:val="24"/>
          <w:szCs w:val="24"/>
        </w:rPr>
        <w:t xml:space="preserve">has helped us understand what data we need to build it, and how it will be structured and stored. It </w:t>
      </w:r>
      <w:r w:rsidR="00B75A09" w:rsidRPr="001A7B41">
        <w:rPr>
          <w:rFonts w:ascii="Helvetica Neue" w:hAnsi="Helvetica Neue"/>
          <w:sz w:val="24"/>
          <w:szCs w:val="24"/>
        </w:rPr>
        <w:t xml:space="preserve">has also prompted </w:t>
      </w:r>
      <w:r w:rsidRPr="001A7B41">
        <w:rPr>
          <w:rFonts w:ascii="Helvetica Neue" w:hAnsi="Helvetica Neue"/>
          <w:sz w:val="24"/>
          <w:szCs w:val="24"/>
        </w:rPr>
        <w:t xml:space="preserve">us to think </w:t>
      </w:r>
      <w:r w:rsidR="00B75A09" w:rsidRPr="001A7B41">
        <w:rPr>
          <w:rFonts w:ascii="Helvetica Neue" w:hAnsi="Helvetica Neue"/>
          <w:sz w:val="24"/>
          <w:szCs w:val="24"/>
        </w:rPr>
        <w:t>about</w:t>
      </w:r>
      <w:r w:rsidRPr="001A7B41">
        <w:rPr>
          <w:rFonts w:ascii="Helvetica Neue" w:hAnsi="Helvetica Neue"/>
          <w:sz w:val="24"/>
          <w:szCs w:val="24"/>
        </w:rPr>
        <w:t xml:space="preserve"> </w:t>
      </w:r>
      <w:r w:rsidR="00B75A09" w:rsidRPr="001A7B41">
        <w:rPr>
          <w:rFonts w:ascii="Helvetica Neue" w:hAnsi="Helvetica Neue"/>
          <w:sz w:val="24"/>
          <w:szCs w:val="24"/>
        </w:rPr>
        <w:t xml:space="preserve">the </w:t>
      </w:r>
      <w:r w:rsidRPr="001A7B41">
        <w:rPr>
          <w:rFonts w:ascii="Helvetica Neue" w:hAnsi="Helvetica Neue"/>
          <w:sz w:val="24"/>
          <w:szCs w:val="24"/>
        </w:rPr>
        <w:t xml:space="preserve">main features that we will provide in our </w:t>
      </w:r>
      <w:r w:rsidR="00B75A09" w:rsidRPr="001A7B41">
        <w:rPr>
          <w:rFonts w:ascii="Helvetica Neue" w:hAnsi="Helvetica Neue" w:cs="Calibri"/>
          <w:sz w:val="24"/>
          <w:szCs w:val="24"/>
        </w:rPr>
        <w:t>application</w:t>
      </w:r>
      <w:r w:rsidR="00B75A09" w:rsidRPr="001A7B41">
        <w:rPr>
          <w:rFonts w:ascii="Helvetica Neue" w:hAnsi="Helvetica Neue"/>
          <w:sz w:val="24"/>
          <w:szCs w:val="24"/>
        </w:rPr>
        <w:t xml:space="preserve"> </w:t>
      </w:r>
      <w:r w:rsidRPr="001A7B41">
        <w:rPr>
          <w:rFonts w:ascii="Helvetica Neue" w:hAnsi="Helvetica Neue"/>
          <w:sz w:val="24"/>
          <w:szCs w:val="24"/>
        </w:rPr>
        <w:t>and what sort of data we need for each feature.</w:t>
      </w:r>
    </w:p>
    <w:p w14:paraId="7C50C1CA" w14:textId="1D0E6023" w:rsidR="00B20DDF" w:rsidRPr="001A7B41" w:rsidRDefault="00B20DDF" w:rsidP="001A7B41">
      <w:pPr>
        <w:spacing w:line="360" w:lineRule="auto"/>
        <w:jc w:val="both"/>
        <w:rPr>
          <w:rFonts w:ascii="Helvetica Neue" w:hAnsi="Helvetica Neue"/>
          <w:sz w:val="24"/>
          <w:szCs w:val="24"/>
        </w:rPr>
      </w:pPr>
      <w:r w:rsidRPr="001A7B41">
        <w:rPr>
          <w:rFonts w:ascii="Helvetica Neue" w:hAnsi="Helvetica Neue"/>
          <w:sz w:val="24"/>
          <w:szCs w:val="24"/>
        </w:rPr>
        <w:t xml:space="preserve">Finally, we strongly believe that this process has provided us with solid foundation to build upon in the next stage where we start coding to build our </w:t>
      </w:r>
      <w:r w:rsidR="00B75A09" w:rsidRPr="001A7B41">
        <w:rPr>
          <w:rFonts w:ascii="Helvetica Neue" w:hAnsi="Helvetica Neue"/>
          <w:sz w:val="24"/>
          <w:szCs w:val="24"/>
        </w:rPr>
        <w:t xml:space="preserve">calendar </w:t>
      </w:r>
      <w:r w:rsidR="00B75A09" w:rsidRPr="001A7B41">
        <w:rPr>
          <w:rFonts w:ascii="Helvetica Neue" w:hAnsi="Helvetica Neue" w:cs="Calibri"/>
          <w:sz w:val="24"/>
          <w:szCs w:val="24"/>
        </w:rPr>
        <w:t>application</w:t>
      </w:r>
      <w:r w:rsidRPr="001A7B41">
        <w:rPr>
          <w:rFonts w:ascii="Helvetica Neue" w:hAnsi="Helvetica Neue"/>
          <w:sz w:val="24"/>
          <w:szCs w:val="24"/>
        </w:rPr>
        <w:t>.</w:t>
      </w:r>
    </w:p>
    <w:p w14:paraId="1E13FDBC" w14:textId="6149BA9A" w:rsidR="00B20DDF" w:rsidRPr="00B20DDF" w:rsidRDefault="00B20DDF" w:rsidP="00B20DDF">
      <w:pPr>
        <w:pStyle w:val="BodyText"/>
        <w:ind w:left="360"/>
        <w:jc w:val="both"/>
        <w:rPr>
          <w:rFonts w:ascii="Helvetica Neue" w:hAnsi="Helvetica Neue"/>
          <w:bCs w:val="0"/>
          <w:color w:val="847B97" w:themeColor="accent3"/>
        </w:rPr>
      </w:pPr>
    </w:p>
    <w:p w14:paraId="643E7B9B" w14:textId="4C18C5B2" w:rsidR="00A5686D" w:rsidRDefault="00A5686D" w:rsidP="00A5686D">
      <w:pPr>
        <w:pStyle w:val="BodyText"/>
        <w:jc w:val="both"/>
        <w:rPr>
          <w:rFonts w:ascii="Helvetica Neue" w:hAnsi="Helvetica Neue"/>
          <w:b w:val="0"/>
          <w:bCs w:val="0"/>
        </w:rPr>
      </w:pPr>
    </w:p>
    <w:p w14:paraId="6D651614" w14:textId="77777777" w:rsidR="00A5686D" w:rsidRDefault="00A5686D" w:rsidP="00A5686D">
      <w:pPr>
        <w:pStyle w:val="BodyText"/>
        <w:jc w:val="both"/>
        <w:rPr>
          <w:rFonts w:ascii="Helvetica Neue" w:hAnsi="Helvetica Neue"/>
          <w:b w:val="0"/>
          <w:bCs w:val="0"/>
        </w:rPr>
      </w:pPr>
    </w:p>
    <w:p w14:paraId="1EC150EE" w14:textId="59294BD6" w:rsidR="001B35FB" w:rsidRPr="00E8507B" w:rsidRDefault="001B35FB" w:rsidP="00E8507B">
      <w:pPr>
        <w:pStyle w:val="BodyText"/>
        <w:numPr>
          <w:ilvl w:val="0"/>
          <w:numId w:val="10"/>
        </w:numPr>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t>References</w:t>
      </w:r>
    </w:p>
    <w:p w14:paraId="794A89E2" w14:textId="77777777" w:rsidR="001B35FB" w:rsidRPr="001B35FB" w:rsidRDefault="001B35FB" w:rsidP="00477BF0">
      <w:pPr>
        <w:pStyle w:val="BodyText"/>
        <w:rPr>
          <w:rFonts w:ascii="Helvetica Neue" w:hAnsi="Helvetica Neue"/>
          <w:b w:val="0"/>
          <w:bCs w:val="0"/>
          <w:u w:val="single"/>
        </w:rPr>
      </w:pPr>
    </w:p>
    <w:p w14:paraId="3B98919F" w14:textId="07C72277" w:rsidR="00477BF0" w:rsidRPr="001A7B41" w:rsidRDefault="00D41054" w:rsidP="00477BF0">
      <w:pPr>
        <w:pStyle w:val="BodyText"/>
        <w:rPr>
          <w:rFonts w:ascii="Helvetica Neue" w:hAnsi="Helvetica Neue"/>
          <w:b w:val="0"/>
          <w:bCs w:val="0"/>
          <w:i/>
          <w:color w:val="2A2A2A" w:themeColor="text2"/>
        </w:rPr>
      </w:pPr>
      <w:r w:rsidRPr="001A7B41">
        <w:rPr>
          <w:rFonts w:ascii="Helvetica Neue" w:hAnsi="Helvetica Neue"/>
          <w:b w:val="0"/>
          <w:bCs w:val="0"/>
          <w:color w:val="2A2A2A" w:themeColor="text2"/>
        </w:rPr>
        <w:t xml:space="preserve">Offutt, J. </w:t>
      </w:r>
      <w:r w:rsidR="00477BF0" w:rsidRPr="001A7B41">
        <w:rPr>
          <w:rFonts w:ascii="Helvetica Neue" w:hAnsi="Helvetica Neue"/>
          <w:b w:val="0"/>
          <w:bCs w:val="0"/>
          <w:color w:val="2A2A2A" w:themeColor="text2"/>
        </w:rPr>
        <w:t>(</w:t>
      </w:r>
      <w:r w:rsidRPr="001A7B41">
        <w:rPr>
          <w:rFonts w:ascii="Helvetica Neue" w:hAnsi="Helvetica Neue"/>
          <w:b w:val="0"/>
          <w:bCs w:val="0"/>
          <w:color w:val="2A2A2A" w:themeColor="text2"/>
        </w:rPr>
        <w:t>2002</w:t>
      </w:r>
      <w:r w:rsidR="00477BF0" w:rsidRPr="001A7B41">
        <w:rPr>
          <w:rFonts w:ascii="Helvetica Neue" w:hAnsi="Helvetica Neue"/>
          <w:b w:val="0"/>
          <w:bCs w:val="0"/>
          <w:color w:val="2A2A2A" w:themeColor="text2"/>
        </w:rPr>
        <w:t xml:space="preserve">) </w:t>
      </w:r>
      <w:r w:rsidRPr="001A7B41">
        <w:rPr>
          <w:rFonts w:ascii="Helvetica Neue" w:hAnsi="Helvetica Neue"/>
          <w:b w:val="0"/>
          <w:bCs w:val="0"/>
          <w:color w:val="2A2A2A" w:themeColor="text2"/>
        </w:rPr>
        <w:t xml:space="preserve">‘Quality attributes of Web software applications’, </w:t>
      </w:r>
      <w:r w:rsidRPr="001A7B41">
        <w:rPr>
          <w:rFonts w:ascii="Helvetica Neue" w:hAnsi="Helvetica Neue"/>
          <w:b w:val="0"/>
          <w:bCs w:val="0"/>
          <w:i/>
          <w:color w:val="2A2A2A" w:themeColor="text2"/>
        </w:rPr>
        <w:t>IEEE Software</w:t>
      </w:r>
      <w:r w:rsidRPr="001A7B41">
        <w:rPr>
          <w:rFonts w:ascii="Helvetica Neue" w:hAnsi="Helvetica Neue"/>
          <w:b w:val="0"/>
          <w:bCs w:val="0"/>
          <w:color w:val="2A2A2A" w:themeColor="text2"/>
        </w:rPr>
        <w:t xml:space="preserve">, 19(2), pp. 25-32. </w:t>
      </w:r>
      <w:proofErr w:type="spellStart"/>
      <w:r w:rsidRPr="001A7B41">
        <w:rPr>
          <w:rFonts w:ascii="Helvetica Neue" w:hAnsi="Helvetica Neue"/>
          <w:b w:val="0"/>
          <w:bCs w:val="0"/>
          <w:color w:val="2A2A2A" w:themeColor="text2"/>
        </w:rPr>
        <w:t>doi</w:t>
      </w:r>
      <w:proofErr w:type="spellEnd"/>
      <w:r w:rsidRPr="001A7B41">
        <w:rPr>
          <w:rFonts w:ascii="Helvetica Neue" w:hAnsi="Helvetica Neue"/>
          <w:b w:val="0"/>
          <w:bCs w:val="0"/>
          <w:color w:val="2A2A2A" w:themeColor="text2"/>
        </w:rPr>
        <w:t>: 10.1109/52.991329.</w:t>
      </w:r>
    </w:p>
    <w:p w14:paraId="5A122834" w14:textId="77777777" w:rsidR="00A5686D" w:rsidRPr="001A7B41" w:rsidRDefault="00A5686D" w:rsidP="00477BF0">
      <w:pPr>
        <w:pStyle w:val="BodyText"/>
        <w:rPr>
          <w:rFonts w:ascii="MyriadPro" w:hAnsi="MyriadPro" w:cs="Times New Roman"/>
          <w:color w:val="2A2A2A" w:themeColor="text2"/>
          <w:sz w:val="22"/>
          <w:szCs w:val="22"/>
        </w:rPr>
      </w:pPr>
    </w:p>
    <w:p w14:paraId="05889CCB" w14:textId="21C8A384" w:rsidR="00477BF0" w:rsidRPr="001A7B41" w:rsidRDefault="00D41054" w:rsidP="00477BF0">
      <w:pPr>
        <w:pStyle w:val="BodyText"/>
        <w:rPr>
          <w:rFonts w:ascii="Helvetica Neue" w:hAnsi="Helvetica Neue"/>
          <w:b w:val="0"/>
          <w:bCs w:val="0"/>
          <w:color w:val="2A2A2A" w:themeColor="text2"/>
        </w:rPr>
      </w:pPr>
      <w:r w:rsidRPr="001A7B41">
        <w:rPr>
          <w:rFonts w:ascii="Helvetica Neue" w:hAnsi="Helvetica Neue"/>
          <w:b w:val="0"/>
          <w:bCs w:val="0"/>
          <w:color w:val="2A2A2A" w:themeColor="text2"/>
        </w:rPr>
        <w:t>Richardson, L. and Ruby, S.</w:t>
      </w:r>
      <w:r w:rsidR="00477BF0" w:rsidRPr="001A7B41">
        <w:rPr>
          <w:rFonts w:ascii="Helvetica Neue" w:hAnsi="Helvetica Neue"/>
          <w:b w:val="0"/>
          <w:bCs w:val="0"/>
          <w:color w:val="2A2A2A" w:themeColor="text2"/>
        </w:rPr>
        <w:t xml:space="preserve"> (</w:t>
      </w:r>
      <w:r w:rsidR="00A5686D" w:rsidRPr="001A7B41">
        <w:rPr>
          <w:rFonts w:ascii="Helvetica Neue" w:hAnsi="Helvetica Neue"/>
          <w:b w:val="0"/>
          <w:bCs w:val="0"/>
          <w:color w:val="2A2A2A" w:themeColor="text2"/>
        </w:rPr>
        <w:t>2007</w:t>
      </w:r>
      <w:r w:rsidR="00477BF0" w:rsidRPr="001A7B41">
        <w:rPr>
          <w:rFonts w:ascii="Helvetica Neue" w:hAnsi="Helvetica Neue"/>
          <w:b w:val="0"/>
          <w:bCs w:val="0"/>
          <w:color w:val="2A2A2A" w:themeColor="text2"/>
        </w:rPr>
        <w:t xml:space="preserve">) </w:t>
      </w:r>
      <w:r w:rsidR="00A5686D" w:rsidRPr="001A7B41">
        <w:rPr>
          <w:rFonts w:ascii="Helvetica Neue" w:hAnsi="Helvetica Neue"/>
          <w:b w:val="0"/>
          <w:bCs w:val="0"/>
          <w:i/>
          <w:color w:val="2A2A2A" w:themeColor="text2"/>
        </w:rPr>
        <w:t>RESTful Web Services</w:t>
      </w:r>
      <w:r w:rsidR="00477BF0" w:rsidRPr="001A7B41">
        <w:rPr>
          <w:rFonts w:ascii="Helvetica Neue" w:hAnsi="Helvetica Neue"/>
          <w:b w:val="0"/>
          <w:bCs w:val="0"/>
          <w:i/>
          <w:color w:val="2A2A2A" w:themeColor="text2"/>
        </w:rPr>
        <w:t>.</w:t>
      </w:r>
      <w:r w:rsidR="00477BF0" w:rsidRPr="001A7B41">
        <w:rPr>
          <w:rFonts w:ascii="Helvetica Neue" w:hAnsi="Helvetica Neue"/>
          <w:b w:val="0"/>
          <w:bCs w:val="0"/>
          <w:color w:val="2A2A2A" w:themeColor="text2"/>
        </w:rPr>
        <w:t xml:space="preserve"> </w:t>
      </w:r>
      <w:r w:rsidR="00A5686D" w:rsidRPr="001A7B41">
        <w:rPr>
          <w:rFonts w:ascii="Helvetica Neue" w:hAnsi="Helvetica Neue"/>
          <w:b w:val="0"/>
          <w:bCs w:val="0"/>
          <w:color w:val="2A2A2A" w:themeColor="text2"/>
        </w:rPr>
        <w:t>Sebastopol: O’Reilly.</w:t>
      </w:r>
    </w:p>
    <w:p w14:paraId="2935C370" w14:textId="0E977A47" w:rsidR="00B20DDF" w:rsidRPr="001A7B41" w:rsidRDefault="00B20DDF" w:rsidP="00477BF0">
      <w:pPr>
        <w:pStyle w:val="BodyText"/>
        <w:rPr>
          <w:rFonts w:ascii="Helvetica Neue" w:hAnsi="Helvetica Neue"/>
          <w:b w:val="0"/>
          <w:bCs w:val="0"/>
          <w:color w:val="2A2A2A" w:themeColor="text2"/>
        </w:rPr>
      </w:pPr>
    </w:p>
    <w:p w14:paraId="00BEDC47" w14:textId="756190BB" w:rsidR="00D86733" w:rsidRPr="001A7B41" w:rsidRDefault="00B20DDF" w:rsidP="00B20DDF">
      <w:pPr>
        <w:pStyle w:val="BodyText"/>
        <w:rPr>
          <w:rFonts w:ascii="Helvetica Neue" w:hAnsi="Helvetica Neue"/>
          <w:b w:val="0"/>
          <w:bCs w:val="0"/>
          <w:color w:val="2A2A2A" w:themeColor="text2"/>
        </w:rPr>
      </w:pPr>
      <w:proofErr w:type="spellStart"/>
      <w:r w:rsidRPr="001A7B41">
        <w:rPr>
          <w:rFonts w:ascii="Helvetica Neue" w:hAnsi="Helvetica Neue"/>
          <w:b w:val="0"/>
          <w:bCs w:val="0"/>
          <w:color w:val="2A2A2A" w:themeColor="text2"/>
        </w:rPr>
        <w:t>Domanski</w:t>
      </w:r>
      <w:proofErr w:type="spellEnd"/>
      <w:r w:rsidR="00D86733" w:rsidRPr="001A7B41">
        <w:rPr>
          <w:rFonts w:ascii="Helvetica Neue" w:hAnsi="Helvetica Neue"/>
          <w:b w:val="0"/>
          <w:bCs w:val="0"/>
          <w:color w:val="2A2A2A" w:themeColor="text2"/>
        </w:rPr>
        <w:t xml:space="preserve">, P. and </w:t>
      </w:r>
      <w:r w:rsidRPr="001A7B41">
        <w:rPr>
          <w:rFonts w:ascii="Helvetica Neue" w:hAnsi="Helvetica Neue"/>
          <w:b w:val="0"/>
          <w:bCs w:val="0"/>
          <w:color w:val="2A2A2A" w:themeColor="text2"/>
        </w:rPr>
        <w:t>Irvine</w:t>
      </w:r>
      <w:r w:rsidR="00D86733" w:rsidRPr="001A7B41">
        <w:rPr>
          <w:rFonts w:ascii="Helvetica Neue" w:hAnsi="Helvetica Neue"/>
          <w:b w:val="0"/>
          <w:bCs w:val="0"/>
          <w:color w:val="2A2A2A" w:themeColor="text2"/>
        </w:rPr>
        <w:t xml:space="preserve">, P. </w:t>
      </w:r>
      <w:r w:rsidRPr="001A7B41">
        <w:rPr>
          <w:rFonts w:ascii="Helvetica Neue" w:hAnsi="Helvetica Neue"/>
          <w:b w:val="0"/>
          <w:bCs w:val="0"/>
          <w:color w:val="2A2A2A" w:themeColor="text2"/>
        </w:rPr>
        <w:t>(2000) ‘A Practical Guide to Relational Database Design’</w:t>
      </w:r>
      <w:r w:rsidR="00D86733" w:rsidRPr="001A7B41">
        <w:rPr>
          <w:rFonts w:ascii="Helvetica Neue" w:hAnsi="Helvetica Neue"/>
          <w:b w:val="0"/>
          <w:bCs w:val="0"/>
          <w:color w:val="2A2A2A" w:themeColor="text2"/>
        </w:rPr>
        <w:t xml:space="preserve">. Herefordshire: </w:t>
      </w:r>
      <w:proofErr w:type="spellStart"/>
      <w:r w:rsidR="00D86733" w:rsidRPr="001A7B41">
        <w:rPr>
          <w:rFonts w:ascii="Helvetica Neue" w:hAnsi="Helvetica Neue"/>
          <w:b w:val="0"/>
          <w:bCs w:val="0"/>
          <w:color w:val="2A2A2A" w:themeColor="text2"/>
        </w:rPr>
        <w:t>Diaxon</w:t>
      </w:r>
      <w:proofErr w:type="spellEnd"/>
      <w:r w:rsidR="00D86733" w:rsidRPr="001A7B41">
        <w:rPr>
          <w:rFonts w:ascii="Helvetica Neue" w:hAnsi="Helvetica Neue"/>
          <w:b w:val="0"/>
          <w:bCs w:val="0"/>
          <w:color w:val="2A2A2A" w:themeColor="text2"/>
        </w:rPr>
        <w:t xml:space="preserve"> ltd, pp. 28</w:t>
      </w:r>
    </w:p>
    <w:p w14:paraId="4396381A" w14:textId="78ECE690" w:rsidR="00D86733" w:rsidRPr="001A7B41" w:rsidRDefault="00D86733" w:rsidP="00D86733">
      <w:pPr>
        <w:pStyle w:val="Heading1"/>
        <w:shd w:val="clear" w:color="auto" w:fill="FFFFFF"/>
        <w:spacing w:after="150"/>
        <w:rPr>
          <w:rFonts w:ascii="Helvetica Neue" w:hAnsi="Helvetica Neue"/>
          <w:b w:val="0"/>
          <w:sz w:val="24"/>
          <w:szCs w:val="24"/>
        </w:rPr>
      </w:pPr>
      <w:r w:rsidRPr="001A7B41">
        <w:rPr>
          <w:rFonts w:ascii="Helvetica Neue" w:hAnsi="Helvetica Neue"/>
          <w:b w:val="0"/>
          <w:bCs/>
          <w:sz w:val="24"/>
          <w:szCs w:val="24"/>
        </w:rPr>
        <w:lastRenderedPageBreak/>
        <w:t xml:space="preserve">Liu, H. (2011) </w:t>
      </w:r>
      <w:r w:rsidRPr="001A7B41">
        <w:rPr>
          <w:rFonts w:ascii="Helvetica Neue" w:hAnsi="Helvetica Neue"/>
          <w:b w:val="0"/>
          <w:sz w:val="24"/>
          <w:szCs w:val="24"/>
        </w:rPr>
        <w:t>‘</w:t>
      </w:r>
      <w:r w:rsidRPr="001A7B41">
        <w:rPr>
          <w:rStyle w:val="Title1"/>
          <w:rFonts w:ascii="Helvetica Neue" w:hAnsi="Helvetica Neue" w:cs="Arial"/>
          <w:b w:val="0"/>
          <w:sz w:val="24"/>
          <w:szCs w:val="24"/>
        </w:rPr>
        <w:t>Oracle Database Performance and Scalability</w:t>
      </w:r>
      <w:r w:rsidRPr="001A7B41">
        <w:rPr>
          <w:rStyle w:val="Subtitle1"/>
          <w:rFonts w:ascii="Helvetica Neue" w:hAnsi="Helvetica Neue" w:cs="Arial"/>
          <w:b w:val="0"/>
          <w:sz w:val="24"/>
          <w:szCs w:val="24"/>
        </w:rPr>
        <w:t>: A Quantitative Approach</w:t>
      </w:r>
      <w:r w:rsidRPr="001A7B41">
        <w:rPr>
          <w:rFonts w:ascii="Helvetica Neue" w:hAnsi="Helvetica Neue"/>
          <w:b w:val="0"/>
          <w:sz w:val="24"/>
          <w:szCs w:val="24"/>
        </w:rPr>
        <w:t>’. Wiley, pp.276</w:t>
      </w:r>
    </w:p>
    <w:p w14:paraId="3355DCD5" w14:textId="375731EC" w:rsidR="00D86733" w:rsidRPr="001A7B41" w:rsidRDefault="00D86733" w:rsidP="00D86733">
      <w:pPr>
        <w:rPr>
          <w:rFonts w:ascii="Helvetica Neue" w:hAnsi="Helvetica Neue"/>
          <w:bCs/>
          <w:sz w:val="24"/>
          <w:szCs w:val="24"/>
        </w:rPr>
      </w:pPr>
      <w:proofErr w:type="spellStart"/>
      <w:r w:rsidRPr="001A7B41">
        <w:rPr>
          <w:rFonts w:ascii="Helvetica Neue" w:hAnsi="Helvetica Neue"/>
          <w:sz w:val="24"/>
          <w:szCs w:val="24"/>
        </w:rPr>
        <w:t>Balsters</w:t>
      </w:r>
      <w:proofErr w:type="spellEnd"/>
      <w:r w:rsidRPr="001A7B41">
        <w:rPr>
          <w:rFonts w:ascii="Helvetica Neue" w:hAnsi="Helvetica Neue"/>
          <w:sz w:val="24"/>
          <w:szCs w:val="24"/>
        </w:rPr>
        <w:t>, H., Brock, B., and Conrad, S. (2000) ‘Database Schema Evolution and Meta-Modeling’</w:t>
      </w:r>
      <w:r w:rsidRPr="001A7B41">
        <w:rPr>
          <w:rFonts w:ascii="Helvetica Neue" w:hAnsi="Helvetica Neue"/>
          <w:b/>
          <w:bCs/>
          <w:sz w:val="24"/>
          <w:szCs w:val="24"/>
        </w:rPr>
        <w:t xml:space="preserve">. </w:t>
      </w:r>
      <w:proofErr w:type="spellStart"/>
      <w:r w:rsidRPr="001A7B41">
        <w:rPr>
          <w:rFonts w:ascii="Helvetica Neue" w:hAnsi="Helvetica Neue"/>
          <w:bCs/>
          <w:sz w:val="24"/>
          <w:szCs w:val="24"/>
        </w:rPr>
        <w:t>Dagstuhl</w:t>
      </w:r>
      <w:proofErr w:type="spellEnd"/>
      <w:r w:rsidRPr="001A7B41">
        <w:rPr>
          <w:rFonts w:ascii="Helvetica Neue" w:hAnsi="Helvetica Neue"/>
          <w:bCs/>
          <w:sz w:val="24"/>
          <w:szCs w:val="24"/>
        </w:rPr>
        <w:t xml:space="preserve"> Castle: Springer, pp.1</w:t>
      </w:r>
    </w:p>
    <w:p w14:paraId="457EDAFA" w14:textId="64E6D22E" w:rsidR="00477BF0" w:rsidRPr="001A7B41" w:rsidRDefault="00D86733" w:rsidP="00477BF0">
      <w:pPr>
        <w:rPr>
          <w:rFonts w:ascii="Helvetica Neue" w:hAnsi="Helvetica Neue"/>
          <w:bCs/>
          <w:sz w:val="24"/>
          <w:szCs w:val="24"/>
        </w:rPr>
      </w:pPr>
      <w:r w:rsidRPr="001A7B41">
        <w:rPr>
          <w:rFonts w:ascii="Helvetica Neue" w:hAnsi="Helvetica Neue"/>
          <w:sz w:val="24"/>
          <w:szCs w:val="24"/>
        </w:rPr>
        <w:t xml:space="preserve">Gupta, K. (2007) </w:t>
      </w:r>
      <w:r w:rsidR="00B75A09" w:rsidRPr="001A7B41">
        <w:rPr>
          <w:rFonts w:ascii="Helvetica Neue" w:hAnsi="Helvetica Neue"/>
          <w:sz w:val="24"/>
          <w:szCs w:val="24"/>
        </w:rPr>
        <w:t>‘Taxonomy of Database Management System’</w:t>
      </w:r>
      <w:r w:rsidR="00B75A09" w:rsidRPr="001A7B41">
        <w:rPr>
          <w:rFonts w:ascii="Helvetica Neue" w:hAnsi="Helvetica Neue"/>
          <w:bCs/>
          <w:sz w:val="24"/>
          <w:szCs w:val="24"/>
        </w:rPr>
        <w:t>. New Delhi: Firewall Media, pp.15</w:t>
      </w:r>
    </w:p>
    <w:sectPr w:rsidR="00477BF0" w:rsidRPr="001A7B41">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53135" w14:textId="77777777" w:rsidR="00E12A34" w:rsidRDefault="00E12A34">
      <w:pPr>
        <w:spacing w:after="0" w:line="240" w:lineRule="auto"/>
      </w:pPr>
      <w:r>
        <w:separator/>
      </w:r>
    </w:p>
  </w:endnote>
  <w:endnote w:type="continuationSeparator" w:id="0">
    <w:p w14:paraId="690A76D2" w14:textId="77777777" w:rsidR="00E12A34" w:rsidRDefault="00E12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MyriadPr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06C320AE" w14:textId="77777777" w:rsidR="00810826" w:rsidRDefault="00125388">
        <w:pPr>
          <w:pStyle w:val="Footer"/>
        </w:pPr>
        <w:r w:rsidRPr="00477BF0">
          <w:rPr>
            <w:b w:val="0"/>
            <w:sz w:val="24"/>
            <w:szCs w:val="24"/>
          </w:rPr>
          <w:fldChar w:fldCharType="begin"/>
        </w:r>
        <w:r w:rsidRPr="00477BF0">
          <w:rPr>
            <w:b w:val="0"/>
            <w:sz w:val="24"/>
            <w:szCs w:val="24"/>
          </w:rPr>
          <w:instrText xml:space="preserve"> PAGE   \* MERGEFORMAT </w:instrText>
        </w:r>
        <w:r w:rsidRPr="00477BF0">
          <w:rPr>
            <w:b w:val="0"/>
            <w:sz w:val="24"/>
            <w:szCs w:val="24"/>
          </w:rPr>
          <w:fldChar w:fldCharType="separate"/>
        </w:r>
        <w:r w:rsidRPr="00477BF0">
          <w:rPr>
            <w:b w:val="0"/>
            <w:noProof/>
            <w:sz w:val="24"/>
            <w:szCs w:val="24"/>
          </w:rPr>
          <w:t>2</w:t>
        </w:r>
        <w:r w:rsidRPr="00477BF0">
          <w:rPr>
            <w:b w:val="0"/>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A29AA" w14:textId="77777777" w:rsidR="00E12A34" w:rsidRDefault="00E12A34">
      <w:pPr>
        <w:spacing w:after="0" w:line="240" w:lineRule="auto"/>
      </w:pPr>
      <w:r>
        <w:separator/>
      </w:r>
    </w:p>
  </w:footnote>
  <w:footnote w:type="continuationSeparator" w:id="0">
    <w:p w14:paraId="14C35FCB" w14:textId="77777777" w:rsidR="00E12A34" w:rsidRDefault="00E12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2D85343"/>
    <w:multiLevelType w:val="hybridMultilevel"/>
    <w:tmpl w:val="05529030"/>
    <w:lvl w:ilvl="0" w:tplc="E4E6E31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D26C9"/>
    <w:multiLevelType w:val="multilevel"/>
    <w:tmpl w:val="312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8399E"/>
    <w:multiLevelType w:val="hybridMultilevel"/>
    <w:tmpl w:val="2B8E7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8"/>
  </w:num>
  <w:num w:numId="6">
    <w:abstractNumId w:val="7"/>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43"/>
    <w:rsid w:val="00047243"/>
    <w:rsid w:val="00055D52"/>
    <w:rsid w:val="000A4392"/>
    <w:rsid w:val="000E42D1"/>
    <w:rsid w:val="00125388"/>
    <w:rsid w:val="00174498"/>
    <w:rsid w:val="001A7B41"/>
    <w:rsid w:val="001B35FB"/>
    <w:rsid w:val="00447FFE"/>
    <w:rsid w:val="00450793"/>
    <w:rsid w:val="00452376"/>
    <w:rsid w:val="00477BF0"/>
    <w:rsid w:val="004A0F8C"/>
    <w:rsid w:val="00536B5F"/>
    <w:rsid w:val="0060468C"/>
    <w:rsid w:val="00613212"/>
    <w:rsid w:val="00622F6C"/>
    <w:rsid w:val="006461E3"/>
    <w:rsid w:val="00666D15"/>
    <w:rsid w:val="00747F15"/>
    <w:rsid w:val="00760710"/>
    <w:rsid w:val="0078169A"/>
    <w:rsid w:val="00810826"/>
    <w:rsid w:val="0093049E"/>
    <w:rsid w:val="00952024"/>
    <w:rsid w:val="00980908"/>
    <w:rsid w:val="009E0774"/>
    <w:rsid w:val="00A5686D"/>
    <w:rsid w:val="00A7472E"/>
    <w:rsid w:val="00AB43BF"/>
    <w:rsid w:val="00B0490B"/>
    <w:rsid w:val="00B20DDF"/>
    <w:rsid w:val="00B75A09"/>
    <w:rsid w:val="00C91FF2"/>
    <w:rsid w:val="00D41054"/>
    <w:rsid w:val="00D86733"/>
    <w:rsid w:val="00DF787C"/>
    <w:rsid w:val="00E12A34"/>
    <w:rsid w:val="00E8507B"/>
    <w:rsid w:val="00F6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98379"/>
  <w15:chartTrackingRefBased/>
  <w15:docId w15:val="{1A7CB4B7-6DEC-7B45-9B81-9D7B3789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semiHidden/>
    <w:unhideWhenUsed/>
    <w:rsid w:val="00047243"/>
    <w:pPr>
      <w:spacing w:before="100" w:beforeAutospacing="1" w:after="100" w:afterAutospacing="1" w:line="240" w:lineRule="auto"/>
    </w:pPr>
    <w:rPr>
      <w:rFonts w:ascii="Times New Roman" w:eastAsia="Times New Roman" w:hAnsi="Times New Roman" w:cs="Times New Roman"/>
      <w:color w:val="auto"/>
      <w:sz w:val="24"/>
      <w:szCs w:val="24"/>
      <w:lang w:val="en-GB" w:eastAsia="en-US"/>
    </w:rPr>
  </w:style>
  <w:style w:type="paragraph" w:styleId="BodyText">
    <w:name w:val="Body Text"/>
    <w:basedOn w:val="Normal"/>
    <w:link w:val="BodyTextChar"/>
    <w:rsid w:val="00477BF0"/>
    <w:pPr>
      <w:spacing w:after="0" w:line="240" w:lineRule="auto"/>
    </w:pPr>
    <w:rPr>
      <w:rFonts w:ascii="Arial" w:eastAsia="Times New Roman" w:hAnsi="Arial" w:cs="Arial"/>
      <w:b/>
      <w:bCs/>
      <w:color w:val="auto"/>
      <w:sz w:val="24"/>
      <w:szCs w:val="24"/>
      <w:lang w:val="en-GB" w:eastAsia="en-US"/>
    </w:rPr>
  </w:style>
  <w:style w:type="character" w:customStyle="1" w:styleId="BodyTextChar">
    <w:name w:val="Body Text Char"/>
    <w:basedOn w:val="DefaultParagraphFont"/>
    <w:link w:val="BodyText"/>
    <w:rsid w:val="00477BF0"/>
    <w:rPr>
      <w:rFonts w:ascii="Arial" w:eastAsia="Times New Roman" w:hAnsi="Arial" w:cs="Arial"/>
      <w:b/>
      <w:bCs/>
      <w:color w:val="auto"/>
      <w:sz w:val="24"/>
      <w:szCs w:val="24"/>
      <w:lang w:val="en-GB" w:eastAsia="en-US"/>
    </w:rPr>
  </w:style>
  <w:style w:type="character" w:styleId="Hyperlink">
    <w:name w:val="Hyperlink"/>
    <w:rsid w:val="00477BF0"/>
    <w:rPr>
      <w:color w:val="0563C1"/>
      <w:u w:val="single"/>
    </w:rPr>
  </w:style>
  <w:style w:type="character" w:styleId="UnresolvedMention">
    <w:name w:val="Unresolved Mention"/>
    <w:basedOn w:val="DefaultParagraphFont"/>
    <w:uiPriority w:val="99"/>
    <w:semiHidden/>
    <w:unhideWhenUsed/>
    <w:rsid w:val="00760710"/>
    <w:rPr>
      <w:color w:val="605E5C"/>
      <w:shd w:val="clear" w:color="auto" w:fill="E1DFDD"/>
    </w:rPr>
  </w:style>
  <w:style w:type="character" w:customStyle="1" w:styleId="apple-converted-space">
    <w:name w:val="apple-converted-space"/>
    <w:basedOn w:val="DefaultParagraphFont"/>
    <w:rsid w:val="00760710"/>
  </w:style>
  <w:style w:type="paragraph" w:styleId="EndnoteText">
    <w:name w:val="endnote text"/>
    <w:basedOn w:val="Normal"/>
    <w:link w:val="EndnoteTextChar"/>
    <w:uiPriority w:val="99"/>
    <w:semiHidden/>
    <w:unhideWhenUsed/>
    <w:rsid w:val="00B20DDF"/>
    <w:pPr>
      <w:spacing w:after="0" w:line="240" w:lineRule="auto"/>
    </w:pPr>
    <w:rPr>
      <w:color w:val="auto"/>
      <w:sz w:val="20"/>
      <w:szCs w:val="20"/>
      <w:lang w:val="en-GB" w:eastAsia="en-US"/>
    </w:rPr>
  </w:style>
  <w:style w:type="character" w:customStyle="1" w:styleId="EndnoteTextChar">
    <w:name w:val="Endnote Text Char"/>
    <w:basedOn w:val="DefaultParagraphFont"/>
    <w:link w:val="EndnoteText"/>
    <w:uiPriority w:val="99"/>
    <w:semiHidden/>
    <w:rsid w:val="00B20DDF"/>
    <w:rPr>
      <w:color w:val="auto"/>
      <w:sz w:val="20"/>
      <w:szCs w:val="20"/>
      <w:lang w:val="en-GB" w:eastAsia="en-US"/>
    </w:rPr>
  </w:style>
  <w:style w:type="character" w:styleId="EndnoteReference">
    <w:name w:val="endnote reference"/>
    <w:basedOn w:val="DefaultParagraphFont"/>
    <w:uiPriority w:val="99"/>
    <w:semiHidden/>
    <w:unhideWhenUsed/>
    <w:rsid w:val="00B20DDF"/>
    <w:rPr>
      <w:vertAlign w:val="superscript"/>
    </w:rPr>
  </w:style>
  <w:style w:type="character" w:customStyle="1" w:styleId="Title1">
    <w:name w:val="Title1"/>
    <w:basedOn w:val="DefaultParagraphFont"/>
    <w:rsid w:val="00D86733"/>
  </w:style>
  <w:style w:type="character" w:customStyle="1" w:styleId="Subtitle1">
    <w:name w:val="Subtitle1"/>
    <w:basedOn w:val="DefaultParagraphFont"/>
    <w:rsid w:val="00D8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02473">
      <w:bodyDiv w:val="1"/>
      <w:marLeft w:val="0"/>
      <w:marRight w:val="0"/>
      <w:marTop w:val="0"/>
      <w:marBottom w:val="0"/>
      <w:divBdr>
        <w:top w:val="none" w:sz="0" w:space="0" w:color="auto"/>
        <w:left w:val="none" w:sz="0" w:space="0" w:color="auto"/>
        <w:bottom w:val="none" w:sz="0" w:space="0" w:color="auto"/>
        <w:right w:val="none" w:sz="0" w:space="0" w:color="auto"/>
      </w:divBdr>
    </w:div>
    <w:div w:id="880358773">
      <w:bodyDiv w:val="1"/>
      <w:marLeft w:val="0"/>
      <w:marRight w:val="0"/>
      <w:marTop w:val="0"/>
      <w:marBottom w:val="0"/>
      <w:divBdr>
        <w:top w:val="none" w:sz="0" w:space="0" w:color="auto"/>
        <w:left w:val="none" w:sz="0" w:space="0" w:color="auto"/>
        <w:bottom w:val="none" w:sz="0" w:space="0" w:color="auto"/>
        <w:right w:val="none" w:sz="0" w:space="0" w:color="auto"/>
      </w:divBdr>
    </w:div>
    <w:div w:id="920064979">
      <w:bodyDiv w:val="1"/>
      <w:marLeft w:val="0"/>
      <w:marRight w:val="0"/>
      <w:marTop w:val="0"/>
      <w:marBottom w:val="0"/>
      <w:divBdr>
        <w:top w:val="none" w:sz="0" w:space="0" w:color="auto"/>
        <w:left w:val="none" w:sz="0" w:space="0" w:color="auto"/>
        <w:bottom w:val="none" w:sz="0" w:space="0" w:color="auto"/>
        <w:right w:val="none" w:sz="0" w:space="0" w:color="auto"/>
      </w:divBdr>
    </w:div>
    <w:div w:id="1022829104">
      <w:bodyDiv w:val="1"/>
      <w:marLeft w:val="0"/>
      <w:marRight w:val="0"/>
      <w:marTop w:val="0"/>
      <w:marBottom w:val="0"/>
      <w:divBdr>
        <w:top w:val="none" w:sz="0" w:space="0" w:color="auto"/>
        <w:left w:val="none" w:sz="0" w:space="0" w:color="auto"/>
        <w:bottom w:val="none" w:sz="0" w:space="0" w:color="auto"/>
        <w:right w:val="none" w:sz="0" w:space="0" w:color="auto"/>
      </w:divBdr>
    </w:div>
    <w:div w:id="1038705448">
      <w:bodyDiv w:val="1"/>
      <w:marLeft w:val="0"/>
      <w:marRight w:val="0"/>
      <w:marTop w:val="0"/>
      <w:marBottom w:val="0"/>
      <w:divBdr>
        <w:top w:val="none" w:sz="0" w:space="0" w:color="auto"/>
        <w:left w:val="none" w:sz="0" w:space="0" w:color="auto"/>
        <w:bottom w:val="none" w:sz="0" w:space="0" w:color="auto"/>
        <w:right w:val="none" w:sz="0" w:space="0" w:color="auto"/>
      </w:divBdr>
      <w:divsChild>
        <w:div w:id="366763753">
          <w:marLeft w:val="0"/>
          <w:marRight w:val="0"/>
          <w:marTop w:val="0"/>
          <w:marBottom w:val="0"/>
          <w:divBdr>
            <w:top w:val="none" w:sz="0" w:space="0" w:color="auto"/>
            <w:left w:val="none" w:sz="0" w:space="0" w:color="auto"/>
            <w:bottom w:val="none" w:sz="0" w:space="0" w:color="auto"/>
            <w:right w:val="none" w:sz="0" w:space="0" w:color="auto"/>
          </w:divBdr>
          <w:divsChild>
            <w:div w:id="2027487796">
              <w:marLeft w:val="0"/>
              <w:marRight w:val="0"/>
              <w:marTop w:val="0"/>
              <w:marBottom w:val="0"/>
              <w:divBdr>
                <w:top w:val="none" w:sz="0" w:space="0" w:color="auto"/>
                <w:left w:val="none" w:sz="0" w:space="0" w:color="auto"/>
                <w:bottom w:val="none" w:sz="0" w:space="0" w:color="auto"/>
                <w:right w:val="none" w:sz="0" w:space="0" w:color="auto"/>
              </w:divBdr>
              <w:divsChild>
                <w:div w:id="630326068">
                  <w:marLeft w:val="0"/>
                  <w:marRight w:val="0"/>
                  <w:marTop w:val="0"/>
                  <w:marBottom w:val="0"/>
                  <w:divBdr>
                    <w:top w:val="none" w:sz="0" w:space="0" w:color="auto"/>
                    <w:left w:val="none" w:sz="0" w:space="0" w:color="auto"/>
                    <w:bottom w:val="none" w:sz="0" w:space="0" w:color="auto"/>
                    <w:right w:val="none" w:sz="0" w:space="0" w:color="auto"/>
                  </w:divBdr>
                  <w:divsChild>
                    <w:div w:id="10945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76584">
      <w:bodyDiv w:val="1"/>
      <w:marLeft w:val="0"/>
      <w:marRight w:val="0"/>
      <w:marTop w:val="0"/>
      <w:marBottom w:val="0"/>
      <w:divBdr>
        <w:top w:val="none" w:sz="0" w:space="0" w:color="auto"/>
        <w:left w:val="none" w:sz="0" w:space="0" w:color="auto"/>
        <w:bottom w:val="none" w:sz="0" w:space="0" w:color="auto"/>
        <w:right w:val="none" w:sz="0" w:space="0" w:color="auto"/>
      </w:divBdr>
    </w:div>
    <w:div w:id="1523128795">
      <w:bodyDiv w:val="1"/>
      <w:marLeft w:val="0"/>
      <w:marRight w:val="0"/>
      <w:marTop w:val="0"/>
      <w:marBottom w:val="0"/>
      <w:divBdr>
        <w:top w:val="none" w:sz="0" w:space="0" w:color="auto"/>
        <w:left w:val="none" w:sz="0" w:space="0" w:color="auto"/>
        <w:bottom w:val="none" w:sz="0" w:space="0" w:color="auto"/>
        <w:right w:val="none" w:sz="0" w:space="0" w:color="auto"/>
      </w:divBdr>
      <w:divsChild>
        <w:div w:id="2109616567">
          <w:marLeft w:val="0"/>
          <w:marRight w:val="0"/>
          <w:marTop w:val="0"/>
          <w:marBottom w:val="0"/>
          <w:divBdr>
            <w:top w:val="none" w:sz="0" w:space="0" w:color="auto"/>
            <w:left w:val="none" w:sz="0" w:space="0" w:color="auto"/>
            <w:bottom w:val="none" w:sz="0" w:space="0" w:color="auto"/>
            <w:right w:val="none" w:sz="0" w:space="0" w:color="auto"/>
          </w:divBdr>
          <w:divsChild>
            <w:div w:id="1496189769">
              <w:marLeft w:val="0"/>
              <w:marRight w:val="0"/>
              <w:marTop w:val="0"/>
              <w:marBottom w:val="0"/>
              <w:divBdr>
                <w:top w:val="none" w:sz="0" w:space="0" w:color="auto"/>
                <w:left w:val="none" w:sz="0" w:space="0" w:color="auto"/>
                <w:bottom w:val="none" w:sz="0" w:space="0" w:color="auto"/>
                <w:right w:val="none" w:sz="0" w:space="0" w:color="auto"/>
              </w:divBdr>
              <w:divsChild>
                <w:div w:id="2093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50866">
      <w:bodyDiv w:val="1"/>
      <w:marLeft w:val="0"/>
      <w:marRight w:val="0"/>
      <w:marTop w:val="0"/>
      <w:marBottom w:val="0"/>
      <w:divBdr>
        <w:top w:val="none" w:sz="0" w:space="0" w:color="auto"/>
        <w:left w:val="none" w:sz="0" w:space="0" w:color="auto"/>
        <w:bottom w:val="none" w:sz="0" w:space="0" w:color="auto"/>
        <w:right w:val="none" w:sz="0" w:space="0" w:color="auto"/>
      </w:divBdr>
      <w:divsChild>
        <w:div w:id="1813061216">
          <w:marLeft w:val="0"/>
          <w:marRight w:val="0"/>
          <w:marTop w:val="0"/>
          <w:marBottom w:val="0"/>
          <w:divBdr>
            <w:top w:val="none" w:sz="0" w:space="0" w:color="auto"/>
            <w:left w:val="none" w:sz="0" w:space="0" w:color="auto"/>
            <w:bottom w:val="none" w:sz="0" w:space="0" w:color="auto"/>
            <w:right w:val="none" w:sz="0" w:space="0" w:color="auto"/>
          </w:divBdr>
          <w:divsChild>
            <w:div w:id="100607315">
              <w:marLeft w:val="0"/>
              <w:marRight w:val="0"/>
              <w:marTop w:val="0"/>
              <w:marBottom w:val="0"/>
              <w:divBdr>
                <w:top w:val="none" w:sz="0" w:space="0" w:color="auto"/>
                <w:left w:val="none" w:sz="0" w:space="0" w:color="auto"/>
                <w:bottom w:val="none" w:sz="0" w:space="0" w:color="auto"/>
                <w:right w:val="none" w:sz="0" w:space="0" w:color="auto"/>
              </w:divBdr>
              <w:divsChild>
                <w:div w:id="164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8769">
      <w:bodyDiv w:val="1"/>
      <w:marLeft w:val="0"/>
      <w:marRight w:val="0"/>
      <w:marTop w:val="0"/>
      <w:marBottom w:val="0"/>
      <w:divBdr>
        <w:top w:val="none" w:sz="0" w:space="0" w:color="auto"/>
        <w:left w:val="none" w:sz="0" w:space="0" w:color="auto"/>
        <w:bottom w:val="none" w:sz="0" w:space="0" w:color="auto"/>
        <w:right w:val="none" w:sz="0" w:space="0" w:color="auto"/>
      </w:divBdr>
    </w:div>
    <w:div w:id="1710643809">
      <w:bodyDiv w:val="1"/>
      <w:marLeft w:val="0"/>
      <w:marRight w:val="0"/>
      <w:marTop w:val="0"/>
      <w:marBottom w:val="0"/>
      <w:divBdr>
        <w:top w:val="none" w:sz="0" w:space="0" w:color="auto"/>
        <w:left w:val="none" w:sz="0" w:space="0" w:color="auto"/>
        <w:bottom w:val="none" w:sz="0" w:space="0" w:color="auto"/>
        <w:right w:val="none" w:sz="0" w:space="0" w:color="auto"/>
      </w:divBdr>
    </w:div>
    <w:div w:id="1720588214">
      <w:bodyDiv w:val="1"/>
      <w:marLeft w:val="0"/>
      <w:marRight w:val="0"/>
      <w:marTop w:val="0"/>
      <w:marBottom w:val="0"/>
      <w:divBdr>
        <w:top w:val="none" w:sz="0" w:space="0" w:color="auto"/>
        <w:left w:val="none" w:sz="0" w:space="0" w:color="auto"/>
        <w:bottom w:val="none" w:sz="0" w:space="0" w:color="auto"/>
        <w:right w:val="none" w:sz="0" w:space="0" w:color="auto"/>
      </w:divBdr>
    </w:div>
    <w:div w:id="2051496338">
      <w:bodyDiv w:val="1"/>
      <w:marLeft w:val="0"/>
      <w:marRight w:val="0"/>
      <w:marTop w:val="0"/>
      <w:marBottom w:val="0"/>
      <w:divBdr>
        <w:top w:val="none" w:sz="0" w:space="0" w:color="auto"/>
        <w:left w:val="none" w:sz="0" w:space="0" w:color="auto"/>
        <w:bottom w:val="none" w:sz="0" w:space="0" w:color="auto"/>
        <w:right w:val="none" w:sz="0" w:space="0" w:color="auto"/>
      </w:divBdr>
      <w:divsChild>
        <w:div w:id="1922177606">
          <w:marLeft w:val="0"/>
          <w:marRight w:val="0"/>
          <w:marTop w:val="0"/>
          <w:marBottom w:val="0"/>
          <w:divBdr>
            <w:top w:val="none" w:sz="0" w:space="0" w:color="auto"/>
            <w:left w:val="none" w:sz="0" w:space="0" w:color="auto"/>
            <w:bottom w:val="none" w:sz="0" w:space="0" w:color="auto"/>
            <w:right w:val="none" w:sz="0" w:space="0" w:color="auto"/>
          </w:divBdr>
          <w:divsChild>
            <w:div w:id="1829444029">
              <w:marLeft w:val="0"/>
              <w:marRight w:val="0"/>
              <w:marTop w:val="0"/>
              <w:marBottom w:val="0"/>
              <w:divBdr>
                <w:top w:val="none" w:sz="0" w:space="0" w:color="auto"/>
                <w:left w:val="none" w:sz="0" w:space="0" w:color="auto"/>
                <w:bottom w:val="none" w:sz="0" w:space="0" w:color="auto"/>
                <w:right w:val="none" w:sz="0" w:space="0" w:color="auto"/>
              </w:divBdr>
              <w:divsChild>
                <w:div w:id="1722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fe08/Library/Containers/com.microsoft.Word/Data/Library/Application%20Support/Microsoft/Office/16.0/DTS/en-US%7b87F06525-5AD1-9647-8513-F7D5C0E38262%7d/%7bC4822B42-1F38-8846-BBDE-9A0939D3A284%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b:Tag>
    <b:SourceType>Book</b:SourceType>
    <b:Guid>{DDC918F0-AB3F-C844-949D-AB41B5A1E6B3}</b:Guid>
    <b:Author>
      <b:Author>
        <b:NameList>
          <b:Person>
            <b:Last>Liu</b:Last>
            <b:First>Henry</b:First>
            <b:Middle>H.</b:Middle>
          </b:Person>
        </b:NameList>
      </b:Author>
    </b:Author>
    <b:Title>Oracle Database Performance and Scalability: A Quantitative Approack</b:Title>
    <b:Publisher>Wiley</b:Publisher>
    <b:Year>2012</b:Year>
    <b:Edition>1st</b:Edition>
    <b:RefOrder>10</b:RefOrder>
  </b:Source>
  <b:Source>
    <b:Tag>Her00</b:Tag>
    <b:SourceType>Book</b:SourceType>
    <b:Guid>{FD50F2FD-082D-F945-A27A-2B9CE1D9A967}</b:Guid>
    <b:Author>
      <b:Author>
        <b:Corporate>Herman Balsters, Bert de Brock, Stefan Conrad</b:Corporate>
      </b:Author>
    </b:Author>
    <b:Title>Database Schema Evolution and Meta-Modeling</b:Title>
    <b:City>Dagstuhl Castle, Germany</b:City>
    <b:Publisher>Springer</b:Publisher>
    <b:Year>2000</b:Year>
    <b:RefOrder>3</b:RefOrder>
  </b:Source>
  <b:Source>
    <b:Tag>Gup07</b:Tag>
    <b:SourceType>Book</b:SourceType>
    <b:Guid>{55FCBA83-1212-6746-9D19-5E422A49D1A1}</b:Guid>
    <b:Author>
      <b:Author>
        <b:NameList>
          <b:Person>
            <b:Last>Gupta</b:Last>
            <b:First>Aditya</b:First>
            <b:Middle>Kumar</b:Middle>
          </b:Person>
        </b:NameList>
      </b:Author>
    </b:Author>
    <b:Title>Taxonomy of Database Management System</b:Title>
    <b:Year>2007</b:Year>
    <b:City>New Delhi</b:City>
    <b:Publisher>Firewall Media</b:Publisher>
    <b:Edition>1st</b:Edition>
    <b:RefOrder>9</b:RefOrder>
  </b:Source>
</b:Sources>
</file>

<file path=customXml/itemProps1.xml><?xml version="1.0" encoding="utf-8"?>
<ds:datastoreItem xmlns:ds="http://schemas.openxmlformats.org/officeDocument/2006/customXml" ds:itemID="{BCA2C289-39F4-584C-93D1-651DB2BF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{C4822B42-1F38-8846-BBDE-9A0939D3A284}tf10002078.dotx</Template>
  <TotalTime>0</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Pintos, Natalia (Associate Software Develop</dc:creator>
  <cp:keywords/>
  <dc:description/>
  <cp:lastModifiedBy>Wafa Zaidan</cp:lastModifiedBy>
  <cp:revision>2</cp:revision>
  <dcterms:created xsi:type="dcterms:W3CDTF">2019-10-25T10:26:00Z</dcterms:created>
  <dcterms:modified xsi:type="dcterms:W3CDTF">2019-10-25T10:26:00Z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