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D29" w:rsidRDefault="006A4EA8">
      <w:pPr>
        <w:rPr>
          <w:rFonts w:ascii="Calibri" w:hAnsi="Calibri" w:cs="Calibri"/>
          <w:sz w:val="32"/>
          <w:szCs w:val="32"/>
        </w:rPr>
      </w:pPr>
      <w:r w:rsidRPr="006A4EA8">
        <w:rPr>
          <w:rFonts w:ascii="Calibri" w:hAnsi="Calibri" w:cs="Calibri"/>
          <w:sz w:val="32"/>
          <w:szCs w:val="32"/>
        </w:rPr>
        <w:t>As the primary objective of our</w:t>
      </w:r>
      <w:r>
        <w:rPr>
          <w:rFonts w:ascii="Calibri" w:hAnsi="Calibri" w:cs="Calibri"/>
          <w:sz w:val="32"/>
          <w:szCs w:val="32"/>
        </w:rPr>
        <w:t xml:space="preserve"> web</w:t>
      </w:r>
      <w:r w:rsidRPr="006A4EA8">
        <w:rPr>
          <w:rFonts w:ascii="Calibri" w:hAnsi="Calibri" w:cs="Calibri"/>
          <w:sz w:val="32"/>
          <w:szCs w:val="32"/>
        </w:rPr>
        <w:t xml:space="preserve"> app</w:t>
      </w:r>
      <w:r>
        <w:rPr>
          <w:rFonts w:ascii="Calibri" w:hAnsi="Calibri" w:cs="Calibri"/>
          <w:sz w:val="32"/>
          <w:szCs w:val="32"/>
        </w:rPr>
        <w:t>lication</w:t>
      </w:r>
      <w:r w:rsidRPr="006A4EA8">
        <w:rPr>
          <w:rFonts w:ascii="Calibri" w:hAnsi="Calibri" w:cs="Calibri"/>
          <w:sz w:val="32"/>
          <w:szCs w:val="32"/>
        </w:rPr>
        <w:t xml:space="preserve"> is to facilitate timetable management between students and teache</w:t>
      </w:r>
      <w:r w:rsidR="00A54068">
        <w:rPr>
          <w:rFonts w:ascii="Calibri" w:hAnsi="Calibri" w:cs="Calibri"/>
          <w:sz w:val="32"/>
          <w:szCs w:val="32"/>
        </w:rPr>
        <w:t xml:space="preserve">rs at Bucks university, we recognise that we will be </w:t>
      </w:r>
      <w:r w:rsidRPr="006A4EA8">
        <w:rPr>
          <w:rFonts w:ascii="Calibri" w:hAnsi="Calibri" w:cs="Calibri"/>
          <w:sz w:val="32"/>
          <w:szCs w:val="32"/>
        </w:rPr>
        <w:t>dealing with large amounts of data that need to be well manage</w:t>
      </w:r>
      <w:r w:rsidR="003F7F25">
        <w:rPr>
          <w:rFonts w:ascii="Calibri" w:hAnsi="Calibri" w:cs="Calibri"/>
          <w:sz w:val="32"/>
          <w:szCs w:val="32"/>
        </w:rPr>
        <w:t>d, stored, easily accessible</w:t>
      </w:r>
      <w:r w:rsidR="00A54068">
        <w:rPr>
          <w:rFonts w:ascii="Calibri" w:hAnsi="Calibri" w:cs="Calibri"/>
          <w:sz w:val="32"/>
          <w:szCs w:val="32"/>
        </w:rPr>
        <w:t xml:space="preserve"> and highly maintainable</w:t>
      </w:r>
      <w:r w:rsidRPr="006A4EA8">
        <w:rPr>
          <w:rFonts w:ascii="Calibri" w:hAnsi="Calibri" w:cs="Calibri"/>
          <w:sz w:val="32"/>
          <w:szCs w:val="32"/>
        </w:rPr>
        <w:t xml:space="preserve">. </w:t>
      </w:r>
    </w:p>
    <w:p w:rsidR="00CC0D29" w:rsidRDefault="00CC0D29">
      <w:pPr>
        <w:rPr>
          <w:rFonts w:ascii="Calibri" w:hAnsi="Calibri" w:cs="Calibri"/>
          <w:sz w:val="32"/>
          <w:szCs w:val="32"/>
        </w:rPr>
      </w:pPr>
    </w:p>
    <w:p w:rsidR="00CC0D29" w:rsidRDefault="006A4EA8">
      <w:pPr>
        <w:rPr>
          <w:rFonts w:ascii="Calibri" w:hAnsi="Calibri" w:cs="Calibri"/>
          <w:sz w:val="32"/>
          <w:szCs w:val="32"/>
        </w:rPr>
      </w:pPr>
      <w:r w:rsidRPr="006A4EA8">
        <w:rPr>
          <w:rFonts w:ascii="Calibri" w:hAnsi="Calibri" w:cs="Calibri"/>
          <w:sz w:val="32"/>
          <w:szCs w:val="32"/>
        </w:rPr>
        <w:t>For that reason</w:t>
      </w:r>
      <w:r>
        <w:rPr>
          <w:rFonts w:ascii="Calibri" w:hAnsi="Calibri" w:cs="Calibri"/>
          <w:sz w:val="32"/>
          <w:szCs w:val="32"/>
        </w:rPr>
        <w:t>,</w:t>
      </w:r>
      <w:r w:rsidRPr="006A4EA8">
        <w:rPr>
          <w:rFonts w:ascii="Calibri" w:hAnsi="Calibri" w:cs="Calibri"/>
          <w:sz w:val="32"/>
          <w:szCs w:val="32"/>
        </w:rPr>
        <w:t xml:space="preserve"> we</w:t>
      </w:r>
      <w:r w:rsidR="000C3714">
        <w:rPr>
          <w:rFonts w:ascii="Calibri" w:hAnsi="Calibri" w:cs="Calibri"/>
          <w:sz w:val="32"/>
          <w:szCs w:val="32"/>
        </w:rPr>
        <w:t xml:space="preserve"> made sure to</w:t>
      </w:r>
      <w:r w:rsidR="00CC0D29">
        <w:rPr>
          <w:rFonts w:ascii="Calibri" w:hAnsi="Calibri" w:cs="Calibri"/>
          <w:sz w:val="32"/>
          <w:szCs w:val="32"/>
        </w:rPr>
        <w:t xml:space="preserve"> follow a process of data modelling where we identify and determine real-life information and put </w:t>
      </w:r>
      <w:r w:rsidR="009A4424">
        <w:rPr>
          <w:rFonts w:ascii="Calibri" w:hAnsi="Calibri" w:cs="Calibri"/>
          <w:sz w:val="32"/>
          <w:szCs w:val="32"/>
        </w:rPr>
        <w:t>them</w:t>
      </w:r>
      <w:r w:rsidR="00CC0D29">
        <w:rPr>
          <w:rFonts w:ascii="Calibri" w:hAnsi="Calibri" w:cs="Calibri"/>
          <w:sz w:val="32"/>
          <w:szCs w:val="32"/>
        </w:rPr>
        <w:t xml:space="preserve"> coherently into a well-formed data structure. This process is essential to determine and analyse the kind of information we need in our app which means we can get a clearer understanding of the exact data that we need early-on.</w:t>
      </w:r>
      <w:r w:rsidR="00CC0D29">
        <w:rPr>
          <w:rStyle w:val="EndnoteReference"/>
          <w:rFonts w:ascii="Calibri" w:hAnsi="Calibri" w:cs="Calibri"/>
          <w:sz w:val="32"/>
          <w:szCs w:val="32"/>
        </w:rPr>
        <w:endnoteReference w:id="1"/>
      </w:r>
      <w:r w:rsidR="00CC0D29">
        <w:rPr>
          <w:rFonts w:ascii="Calibri" w:hAnsi="Calibri" w:cs="Calibri"/>
          <w:sz w:val="32"/>
          <w:szCs w:val="32"/>
        </w:rPr>
        <w:t xml:space="preserve"> </w:t>
      </w:r>
    </w:p>
    <w:p w:rsidR="009A4424" w:rsidRDefault="009A4424">
      <w:pPr>
        <w:rPr>
          <w:rFonts w:ascii="Calibri" w:hAnsi="Calibri" w:cs="Calibri"/>
          <w:sz w:val="32"/>
          <w:szCs w:val="32"/>
        </w:rPr>
      </w:pPr>
    </w:p>
    <w:p w:rsidR="00D0554D" w:rsidRDefault="00CC0D29">
      <w:pPr>
        <w:rPr>
          <w:rFonts w:ascii="Calibri" w:hAnsi="Calibri" w:cs="Calibri"/>
          <w:sz w:val="32"/>
          <w:szCs w:val="32"/>
        </w:rPr>
      </w:pPr>
      <w:r>
        <w:rPr>
          <w:rFonts w:ascii="Calibri" w:hAnsi="Calibri" w:cs="Calibri"/>
          <w:sz w:val="32"/>
          <w:szCs w:val="32"/>
        </w:rPr>
        <w:t>The f</w:t>
      </w:r>
      <w:r w:rsidR="000C3714">
        <w:rPr>
          <w:rFonts w:ascii="Calibri" w:hAnsi="Calibri" w:cs="Calibri"/>
          <w:sz w:val="32"/>
          <w:szCs w:val="32"/>
        </w:rPr>
        <w:t xml:space="preserve">irst </w:t>
      </w:r>
      <w:r>
        <w:rPr>
          <w:rFonts w:ascii="Calibri" w:hAnsi="Calibri" w:cs="Calibri"/>
          <w:sz w:val="32"/>
          <w:szCs w:val="32"/>
        </w:rPr>
        <w:t>step in our data modelling process was to</w:t>
      </w:r>
      <w:r w:rsidR="009A4424">
        <w:rPr>
          <w:rFonts w:ascii="Calibri" w:hAnsi="Calibri" w:cs="Calibri"/>
          <w:sz w:val="32"/>
          <w:szCs w:val="32"/>
        </w:rPr>
        <w:t xml:space="preserve"> build an Entity relationship Diagram which is an abstract representation of the data that will be used in our program. The ERD format has three main elements; entities, relationships and attributes.</w:t>
      </w:r>
      <w:r w:rsidR="00D0554D">
        <w:rPr>
          <w:rFonts w:ascii="Calibri" w:hAnsi="Calibri" w:cs="Calibri"/>
          <w:sz w:val="32"/>
          <w:szCs w:val="32"/>
        </w:rPr>
        <w:t xml:space="preserve"> </w:t>
      </w:r>
      <w:r w:rsidR="00D0554D">
        <w:rPr>
          <w:rStyle w:val="EndnoteReference"/>
          <w:rFonts w:ascii="Calibri" w:hAnsi="Calibri" w:cs="Calibri"/>
          <w:sz w:val="32"/>
          <w:szCs w:val="32"/>
        </w:rPr>
        <w:endnoteReference w:id="2"/>
      </w:r>
      <w:r w:rsidR="00D0554D">
        <w:rPr>
          <w:rFonts w:ascii="Calibri" w:hAnsi="Calibri" w:cs="Calibri"/>
          <w:sz w:val="32"/>
          <w:szCs w:val="32"/>
        </w:rPr>
        <w:t xml:space="preserve"> </w:t>
      </w:r>
    </w:p>
    <w:p w:rsidR="00D0554D" w:rsidRDefault="009A4424">
      <w:pPr>
        <w:rPr>
          <w:rFonts w:ascii="Calibri" w:hAnsi="Calibri" w:cs="Calibri"/>
          <w:sz w:val="32"/>
          <w:szCs w:val="32"/>
        </w:rPr>
      </w:pPr>
      <w:r>
        <w:rPr>
          <w:rFonts w:ascii="Calibri" w:hAnsi="Calibri" w:cs="Calibri"/>
          <w:sz w:val="32"/>
          <w:szCs w:val="32"/>
        </w:rPr>
        <w:t xml:space="preserve">In our program, we defined two main entities which are the `User` and the `Event` </w:t>
      </w:r>
      <w:r w:rsidR="00D0554D">
        <w:rPr>
          <w:rFonts w:ascii="Calibri" w:hAnsi="Calibri" w:cs="Calibri"/>
          <w:sz w:val="32"/>
          <w:szCs w:val="32"/>
        </w:rPr>
        <w:t xml:space="preserve">as the app mainly revolves </w:t>
      </w:r>
      <w:r w:rsidR="004B7D99">
        <w:rPr>
          <w:rFonts w:ascii="Calibri" w:hAnsi="Calibri" w:cs="Calibri"/>
          <w:sz w:val="32"/>
          <w:szCs w:val="32"/>
        </w:rPr>
        <w:t>around</w:t>
      </w:r>
      <w:r w:rsidR="00D0554D">
        <w:rPr>
          <w:rFonts w:ascii="Calibri" w:hAnsi="Calibri" w:cs="Calibri"/>
          <w:sz w:val="32"/>
          <w:szCs w:val="32"/>
        </w:rPr>
        <w:t xml:space="preserve"> users creating events using our calendar and to share and notify other users with key events. </w:t>
      </w:r>
    </w:p>
    <w:p w:rsidR="00D0554D" w:rsidRDefault="00D0554D">
      <w:pPr>
        <w:rPr>
          <w:rFonts w:ascii="Calibri" w:hAnsi="Calibri" w:cs="Calibri"/>
          <w:sz w:val="32"/>
          <w:szCs w:val="32"/>
        </w:rPr>
      </w:pPr>
      <w:r>
        <w:rPr>
          <w:rFonts w:ascii="Calibri" w:hAnsi="Calibri" w:cs="Calibri"/>
          <w:sz w:val="32"/>
          <w:szCs w:val="32"/>
        </w:rPr>
        <w:t xml:space="preserve">Then we identified the attributes that each entity will have along with their data structure. For example, for the User we included an ID and a role ID of type integer, and a username, password and email of type string. Whereas for the Event </w:t>
      </w:r>
      <w:r w:rsidR="00BE6B5B">
        <w:rPr>
          <w:rFonts w:ascii="Calibri" w:hAnsi="Calibri" w:cs="Calibri"/>
          <w:sz w:val="32"/>
          <w:szCs w:val="32"/>
        </w:rPr>
        <w:t>we identified an e</w:t>
      </w:r>
      <w:r>
        <w:rPr>
          <w:rFonts w:ascii="Calibri" w:hAnsi="Calibri" w:cs="Calibri"/>
          <w:sz w:val="32"/>
          <w:szCs w:val="32"/>
        </w:rPr>
        <w:t xml:space="preserve">vent Id, user </w:t>
      </w:r>
      <w:r w:rsidR="00BE6B5B">
        <w:rPr>
          <w:rFonts w:ascii="Calibri" w:hAnsi="Calibri" w:cs="Calibri"/>
          <w:sz w:val="32"/>
          <w:szCs w:val="32"/>
        </w:rPr>
        <w:t>Id, c</w:t>
      </w:r>
      <w:r>
        <w:rPr>
          <w:rFonts w:ascii="Calibri" w:hAnsi="Calibri" w:cs="Calibri"/>
          <w:sz w:val="32"/>
          <w:szCs w:val="32"/>
        </w:rPr>
        <w:t xml:space="preserve">ategory Id of type integer, </w:t>
      </w:r>
      <w:r w:rsidR="00BE6B5B">
        <w:rPr>
          <w:rFonts w:ascii="Calibri" w:hAnsi="Calibri" w:cs="Calibri"/>
          <w:sz w:val="32"/>
          <w:szCs w:val="32"/>
        </w:rPr>
        <w:t>start date and time</w:t>
      </w:r>
      <w:r>
        <w:rPr>
          <w:rFonts w:ascii="Calibri" w:hAnsi="Calibri" w:cs="Calibri"/>
          <w:sz w:val="32"/>
          <w:szCs w:val="32"/>
        </w:rPr>
        <w:t xml:space="preserve"> and</w:t>
      </w:r>
      <w:r w:rsidR="00BE6B5B">
        <w:rPr>
          <w:rFonts w:ascii="Calibri" w:hAnsi="Calibri" w:cs="Calibri"/>
          <w:sz w:val="32"/>
          <w:szCs w:val="32"/>
        </w:rPr>
        <w:t xml:space="preserve"> end date and time</w:t>
      </w:r>
      <w:r>
        <w:rPr>
          <w:rFonts w:ascii="Calibri" w:hAnsi="Calibri" w:cs="Calibri"/>
          <w:sz w:val="32"/>
          <w:szCs w:val="32"/>
        </w:rPr>
        <w:t xml:space="preserve"> of type datetime, a title, description of type string and finally a notify field of type Boolean. </w:t>
      </w:r>
    </w:p>
    <w:p w:rsidR="009A4424" w:rsidRDefault="00D0554D">
      <w:pPr>
        <w:rPr>
          <w:rFonts w:ascii="Calibri" w:hAnsi="Calibri" w:cs="Calibri"/>
          <w:sz w:val="32"/>
          <w:szCs w:val="32"/>
        </w:rPr>
      </w:pPr>
      <w:r>
        <w:rPr>
          <w:rFonts w:ascii="Calibri" w:hAnsi="Calibri" w:cs="Calibri"/>
          <w:sz w:val="32"/>
          <w:szCs w:val="32"/>
        </w:rPr>
        <w:t xml:space="preserve">Then we moved on to define the type of relationship between them and the multiplicities of each. For example, a user can create, update or delete zero to many numbers of events and an event can be managed by only one user. </w:t>
      </w:r>
    </w:p>
    <w:p w:rsidR="00EC4BD0" w:rsidRDefault="00EC4BD0">
      <w:pPr>
        <w:rPr>
          <w:rFonts w:ascii="Calibri" w:hAnsi="Calibri" w:cs="Calibri"/>
          <w:sz w:val="32"/>
          <w:szCs w:val="32"/>
        </w:rPr>
      </w:pPr>
    </w:p>
    <w:p w:rsidR="00EC4BD0" w:rsidRDefault="00EC4BD0">
      <w:pPr>
        <w:rPr>
          <w:rFonts w:ascii="Calibri" w:hAnsi="Calibri" w:cs="Calibri"/>
          <w:sz w:val="32"/>
          <w:szCs w:val="32"/>
        </w:rPr>
      </w:pPr>
    </w:p>
    <w:p w:rsidR="00EC4BD0" w:rsidRDefault="00EC4BD0">
      <w:pPr>
        <w:rPr>
          <w:rFonts w:ascii="Calibri" w:hAnsi="Calibri" w:cs="Calibri"/>
          <w:sz w:val="32"/>
          <w:szCs w:val="32"/>
        </w:rPr>
      </w:pPr>
    </w:p>
    <w:p w:rsidR="006A7568" w:rsidRDefault="00D0554D">
      <w:pPr>
        <w:rPr>
          <w:rFonts w:ascii="Calibri" w:hAnsi="Calibri" w:cs="Calibri"/>
          <w:sz w:val="32"/>
          <w:szCs w:val="32"/>
        </w:rPr>
      </w:pPr>
      <w:r>
        <w:rPr>
          <w:rFonts w:ascii="Calibri" w:hAnsi="Calibri" w:cs="Calibri"/>
          <w:sz w:val="32"/>
          <w:szCs w:val="32"/>
        </w:rPr>
        <w:lastRenderedPageBreak/>
        <w:t xml:space="preserve">After creating </w:t>
      </w:r>
      <w:r w:rsidR="00BE6B5B">
        <w:rPr>
          <w:rFonts w:ascii="Calibri" w:hAnsi="Calibri" w:cs="Calibri"/>
          <w:sz w:val="32"/>
          <w:szCs w:val="32"/>
        </w:rPr>
        <w:t>the</w:t>
      </w:r>
      <w:r>
        <w:rPr>
          <w:rFonts w:ascii="Calibri" w:hAnsi="Calibri" w:cs="Calibri"/>
          <w:sz w:val="32"/>
          <w:szCs w:val="32"/>
        </w:rPr>
        <w:t xml:space="preserve"> ERD, w</w:t>
      </w:r>
      <w:r w:rsidR="000C3714">
        <w:rPr>
          <w:rFonts w:ascii="Calibri" w:hAnsi="Calibri" w:cs="Calibri"/>
          <w:sz w:val="32"/>
          <w:szCs w:val="32"/>
        </w:rPr>
        <w:t>e</w:t>
      </w:r>
      <w:r>
        <w:rPr>
          <w:rFonts w:ascii="Calibri" w:hAnsi="Calibri" w:cs="Calibri"/>
          <w:sz w:val="32"/>
          <w:szCs w:val="32"/>
        </w:rPr>
        <w:t xml:space="preserve"> moved on to building our relational-database schema</w:t>
      </w:r>
      <w:r w:rsidR="006A4EA8">
        <w:rPr>
          <w:rFonts w:ascii="Calibri" w:hAnsi="Calibri" w:cs="Calibri"/>
          <w:sz w:val="32"/>
          <w:szCs w:val="32"/>
        </w:rPr>
        <w:t xml:space="preserve"> where we specify the description of the structure and behaviour of our database.</w:t>
      </w:r>
      <w:r w:rsidR="006A4EA8">
        <w:rPr>
          <w:rStyle w:val="EndnoteReference"/>
          <w:rFonts w:ascii="Calibri" w:hAnsi="Calibri" w:cs="Calibri"/>
          <w:sz w:val="32"/>
          <w:szCs w:val="32"/>
        </w:rPr>
        <w:endnoteReference w:id="3"/>
      </w:r>
      <w:r w:rsidR="006A4EA8">
        <w:rPr>
          <w:rFonts w:ascii="Calibri" w:hAnsi="Calibri" w:cs="Calibri"/>
          <w:sz w:val="32"/>
          <w:szCs w:val="32"/>
        </w:rPr>
        <w:t xml:space="preserve"> </w:t>
      </w:r>
      <w:r w:rsidR="003F7F25">
        <w:rPr>
          <w:rFonts w:ascii="Calibri" w:hAnsi="Calibri" w:cs="Calibri"/>
          <w:sz w:val="32"/>
          <w:szCs w:val="32"/>
        </w:rPr>
        <w:t xml:space="preserve"> </w:t>
      </w:r>
      <w:r w:rsidR="003F7F25">
        <w:rPr>
          <w:rFonts w:ascii="Calibri" w:hAnsi="Calibri" w:cs="Calibri"/>
          <w:sz w:val="32"/>
          <w:szCs w:val="32"/>
        </w:rPr>
        <w:t xml:space="preserve">This is an important step </w:t>
      </w:r>
      <w:r w:rsidR="00A54068">
        <w:rPr>
          <w:rFonts w:ascii="Calibri" w:hAnsi="Calibri" w:cs="Calibri"/>
          <w:sz w:val="32"/>
          <w:szCs w:val="32"/>
        </w:rPr>
        <w:t>where we</w:t>
      </w:r>
      <w:r w:rsidR="003F7F25">
        <w:rPr>
          <w:rFonts w:ascii="Calibri" w:hAnsi="Calibri" w:cs="Calibri"/>
          <w:sz w:val="32"/>
          <w:szCs w:val="32"/>
        </w:rPr>
        <w:t xml:space="preserve"> </w:t>
      </w:r>
      <w:r w:rsidR="00A54068">
        <w:rPr>
          <w:rFonts w:ascii="Calibri" w:hAnsi="Calibri" w:cs="Calibri"/>
          <w:sz w:val="32"/>
          <w:szCs w:val="32"/>
        </w:rPr>
        <w:t>visualize</w:t>
      </w:r>
      <w:r>
        <w:rPr>
          <w:rFonts w:ascii="Calibri" w:hAnsi="Calibri" w:cs="Calibri"/>
          <w:sz w:val="32"/>
          <w:szCs w:val="32"/>
        </w:rPr>
        <w:t>d</w:t>
      </w:r>
      <w:r w:rsidR="00A54068">
        <w:rPr>
          <w:rFonts w:ascii="Calibri" w:hAnsi="Calibri" w:cs="Calibri"/>
          <w:sz w:val="32"/>
          <w:szCs w:val="32"/>
        </w:rPr>
        <w:t xml:space="preserve"> the entities that will exist in the database in the form of</w:t>
      </w:r>
      <w:r w:rsidR="003F7F25">
        <w:rPr>
          <w:rFonts w:ascii="Calibri" w:hAnsi="Calibri" w:cs="Calibri"/>
          <w:sz w:val="32"/>
          <w:szCs w:val="32"/>
        </w:rPr>
        <w:t xml:space="preserve"> tables</w:t>
      </w:r>
      <w:r w:rsidR="000C3714">
        <w:rPr>
          <w:rFonts w:ascii="Calibri" w:hAnsi="Calibri" w:cs="Calibri"/>
          <w:sz w:val="32"/>
          <w:szCs w:val="32"/>
        </w:rPr>
        <w:t xml:space="preserve"> with their specific fields</w:t>
      </w:r>
      <w:r w:rsidR="003F7F25">
        <w:rPr>
          <w:rFonts w:ascii="Calibri" w:hAnsi="Calibri" w:cs="Calibri"/>
          <w:sz w:val="32"/>
          <w:szCs w:val="32"/>
        </w:rPr>
        <w:t xml:space="preserve"> and their relationship with each other, whether they have a One-To-One, One-To-Many or Many-To-Many </w:t>
      </w:r>
      <w:r w:rsidR="00A54068">
        <w:rPr>
          <w:rFonts w:ascii="Calibri" w:hAnsi="Calibri" w:cs="Calibri"/>
          <w:sz w:val="32"/>
          <w:szCs w:val="32"/>
        </w:rPr>
        <w:t>relationship</w:t>
      </w:r>
      <w:r w:rsidR="000C3714">
        <w:rPr>
          <w:rFonts w:ascii="Calibri" w:hAnsi="Calibri" w:cs="Calibri"/>
          <w:sz w:val="32"/>
          <w:szCs w:val="32"/>
        </w:rPr>
        <w:t>.</w:t>
      </w:r>
      <w:r w:rsidR="000C3714">
        <w:rPr>
          <w:rStyle w:val="EndnoteReference"/>
          <w:rFonts w:ascii="Calibri" w:hAnsi="Calibri" w:cs="Calibri"/>
          <w:sz w:val="32"/>
          <w:szCs w:val="32"/>
        </w:rPr>
        <w:endnoteReference w:id="4"/>
      </w:r>
    </w:p>
    <w:p w:rsidR="006A4EA8" w:rsidRDefault="004B7D99">
      <w:pPr>
        <w:rPr>
          <w:sz w:val="32"/>
          <w:szCs w:val="32"/>
        </w:rPr>
      </w:pPr>
      <w:r>
        <w:rPr>
          <w:sz w:val="32"/>
          <w:szCs w:val="32"/>
        </w:rPr>
        <w:t xml:space="preserve">Building upon the ERD we had, we identified four tables which include users, events, categories and roles and depicted the relationship that they will have for each other. We also listed the fields that each table will have and marked those that will constitute the primary or the foreign key. </w:t>
      </w:r>
    </w:p>
    <w:p w:rsidR="004B7D99" w:rsidRDefault="004B7D99">
      <w:pPr>
        <w:rPr>
          <w:sz w:val="32"/>
          <w:szCs w:val="32"/>
        </w:rPr>
      </w:pPr>
    </w:p>
    <w:p w:rsidR="004B7D99" w:rsidRDefault="00BE6B5B">
      <w:pPr>
        <w:rPr>
          <w:sz w:val="32"/>
          <w:szCs w:val="32"/>
        </w:rPr>
      </w:pPr>
      <w:r>
        <w:rPr>
          <w:sz w:val="32"/>
          <w:szCs w:val="32"/>
        </w:rPr>
        <w:t>This</w:t>
      </w:r>
      <w:r w:rsidR="004B7D99">
        <w:rPr>
          <w:sz w:val="32"/>
          <w:szCs w:val="32"/>
        </w:rPr>
        <w:t xml:space="preserve"> process of thinking about how to manage the da</w:t>
      </w:r>
      <w:r>
        <w:rPr>
          <w:sz w:val="32"/>
          <w:szCs w:val="32"/>
        </w:rPr>
        <w:t>ta that will be used in our app</w:t>
      </w:r>
      <w:r w:rsidR="004B7D99">
        <w:rPr>
          <w:sz w:val="32"/>
          <w:szCs w:val="32"/>
        </w:rPr>
        <w:t xml:space="preserve"> h</w:t>
      </w:r>
      <w:r>
        <w:rPr>
          <w:sz w:val="32"/>
          <w:szCs w:val="32"/>
        </w:rPr>
        <w:t>as h</w:t>
      </w:r>
      <w:r w:rsidR="004B7D99">
        <w:rPr>
          <w:sz w:val="32"/>
          <w:szCs w:val="32"/>
        </w:rPr>
        <w:t>elped us understand what data we need to build it, and how it will be structured and stored. It also indirectly allowed us to think the main features that we will provide in our app and what sort of data we need for each feature.</w:t>
      </w:r>
    </w:p>
    <w:p w:rsidR="004B7D99" w:rsidRPr="006A4EA8" w:rsidRDefault="004B7D99">
      <w:pPr>
        <w:rPr>
          <w:sz w:val="32"/>
          <w:szCs w:val="32"/>
        </w:rPr>
      </w:pPr>
      <w:r>
        <w:rPr>
          <w:sz w:val="32"/>
          <w:szCs w:val="32"/>
        </w:rPr>
        <w:t xml:space="preserve">Finally, we strongly believe that this process has provided us with solid </w:t>
      </w:r>
      <w:r w:rsidR="00BE6B5B">
        <w:rPr>
          <w:sz w:val="32"/>
          <w:szCs w:val="32"/>
        </w:rPr>
        <w:t xml:space="preserve">foundation to build upon in </w:t>
      </w:r>
      <w:r>
        <w:rPr>
          <w:sz w:val="32"/>
          <w:szCs w:val="32"/>
        </w:rPr>
        <w:t xml:space="preserve">the next </w:t>
      </w:r>
      <w:r w:rsidR="00BE6B5B">
        <w:rPr>
          <w:sz w:val="32"/>
          <w:szCs w:val="32"/>
        </w:rPr>
        <w:t>stage where we start coding to build our app.</w:t>
      </w:r>
      <w:bookmarkStart w:id="0" w:name="_GoBack"/>
      <w:bookmarkEnd w:id="0"/>
    </w:p>
    <w:sectPr w:rsidR="004B7D99" w:rsidRPr="006A4EA8" w:rsidSect="009016DD">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72E" w:rsidRDefault="0065472E" w:rsidP="006A4EA8">
      <w:r>
        <w:separator/>
      </w:r>
    </w:p>
  </w:endnote>
  <w:endnote w:type="continuationSeparator" w:id="0">
    <w:p w:rsidR="0065472E" w:rsidRDefault="0065472E" w:rsidP="006A4EA8">
      <w:r>
        <w:continuationSeparator/>
      </w:r>
    </w:p>
  </w:endnote>
  <w:endnote w:id="1">
    <w:p w:rsidR="00CC0D29" w:rsidRDefault="00CC0D29">
      <w:pPr>
        <w:pStyle w:val="EndnoteText"/>
      </w:pPr>
      <w:r>
        <w:rPr>
          <w:rStyle w:val="EndnoteReference"/>
        </w:rPr>
        <w:endnoteRef/>
      </w:r>
      <w:r>
        <w:t xml:space="preserve"> </w:t>
      </w:r>
      <w:sdt>
        <w:sdtPr>
          <w:id w:val="519205448"/>
          <w:citation/>
        </w:sdtPr>
        <w:sdtContent>
          <w:r>
            <w:fldChar w:fldCharType="begin"/>
          </w:r>
          <w:r>
            <w:instrText xml:space="preserve"> CITATION Pet00 \l 2057 </w:instrText>
          </w:r>
          <w:r>
            <w:fldChar w:fldCharType="separate"/>
          </w:r>
          <w:r w:rsidRPr="00CC0D29">
            <w:rPr>
              <w:noProof/>
            </w:rPr>
            <w:t>(Peter Domanski &amp; Philip Irvine, 2000)</w:t>
          </w:r>
          <w:r>
            <w:fldChar w:fldCharType="end"/>
          </w:r>
        </w:sdtContent>
      </w:sdt>
      <w:r w:rsidR="009A4424">
        <w:t xml:space="preserve"> 28</w:t>
      </w:r>
    </w:p>
  </w:endnote>
  <w:endnote w:id="2">
    <w:p w:rsidR="00D0554D" w:rsidRDefault="00D0554D" w:rsidP="00D0554D">
      <w:pPr>
        <w:pStyle w:val="EndnoteText"/>
      </w:pPr>
      <w:r>
        <w:rPr>
          <w:rStyle w:val="EndnoteReference"/>
        </w:rPr>
        <w:endnoteRef/>
      </w:r>
      <w:r>
        <w:t xml:space="preserve"> </w:t>
      </w:r>
      <w:sdt>
        <w:sdtPr>
          <w:id w:val="-754746108"/>
          <w:citation/>
        </w:sdtPr>
        <w:sdtContent>
          <w:r>
            <w:fldChar w:fldCharType="begin"/>
          </w:r>
          <w:r>
            <w:instrText xml:space="preserve">CITATION Hen \l 2057 </w:instrText>
          </w:r>
          <w:r>
            <w:fldChar w:fldCharType="separate"/>
          </w:r>
          <w:r w:rsidRPr="009A4424">
            <w:rPr>
              <w:noProof/>
            </w:rPr>
            <w:t>(Liu, 2012)</w:t>
          </w:r>
          <w:r>
            <w:fldChar w:fldCharType="end"/>
          </w:r>
        </w:sdtContent>
      </w:sdt>
      <w:r>
        <w:t xml:space="preserve"> 276</w:t>
      </w:r>
    </w:p>
  </w:endnote>
  <w:endnote w:id="3">
    <w:p w:rsidR="006A4EA8" w:rsidRDefault="006A4EA8">
      <w:pPr>
        <w:pStyle w:val="EndnoteText"/>
      </w:pPr>
      <w:r>
        <w:rPr>
          <w:rStyle w:val="EndnoteReference"/>
        </w:rPr>
        <w:endnoteRef/>
      </w:r>
      <w:r>
        <w:t xml:space="preserve"> </w:t>
      </w:r>
      <w:sdt>
        <w:sdtPr>
          <w:id w:val="1451588580"/>
          <w:citation/>
        </w:sdtPr>
        <w:sdtContent>
          <w:r>
            <w:fldChar w:fldCharType="begin"/>
          </w:r>
          <w:r>
            <w:instrText xml:space="preserve">CITATION Her00 \l 2057 </w:instrText>
          </w:r>
          <w:r>
            <w:fldChar w:fldCharType="separate"/>
          </w:r>
          <w:r w:rsidR="00533682" w:rsidRPr="00533682">
            <w:rPr>
              <w:noProof/>
            </w:rPr>
            <w:t>(Herman Balsters, Bert de Brock, Stefan Conrad, 2000)</w:t>
          </w:r>
          <w:r>
            <w:fldChar w:fldCharType="end"/>
          </w:r>
        </w:sdtContent>
      </w:sdt>
      <w:r w:rsidR="00533682">
        <w:t xml:space="preserve"> </w:t>
      </w:r>
      <w:r w:rsidR="0056311C">
        <w:t>1</w:t>
      </w:r>
    </w:p>
  </w:endnote>
  <w:endnote w:id="4">
    <w:p w:rsidR="000C3714" w:rsidRDefault="000C3714">
      <w:pPr>
        <w:pStyle w:val="EndnoteText"/>
      </w:pPr>
      <w:r>
        <w:rPr>
          <w:rStyle w:val="EndnoteReference"/>
        </w:rPr>
        <w:endnoteRef/>
      </w:r>
      <w:r>
        <w:t xml:space="preserve"> </w:t>
      </w:r>
      <w:sdt>
        <w:sdtPr>
          <w:id w:val="2141300515"/>
          <w:citation/>
        </w:sdtPr>
        <w:sdtContent>
          <w:r>
            <w:fldChar w:fldCharType="begin"/>
          </w:r>
          <w:r>
            <w:instrText xml:space="preserve">CITATION Gup07 \l 2057 </w:instrText>
          </w:r>
          <w:r>
            <w:fldChar w:fldCharType="separate"/>
          </w:r>
          <w:r w:rsidRPr="000C3714">
            <w:rPr>
              <w:noProof/>
            </w:rPr>
            <w:t>(Gupta, 2007)</w:t>
          </w:r>
          <w:r>
            <w:fldChar w:fldCharType="end"/>
          </w:r>
        </w:sdtContent>
      </w:sdt>
      <w:r w:rsidR="00EC4BD0">
        <w:t xml:space="preserve"> 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72E" w:rsidRDefault="0065472E" w:rsidP="006A4EA8">
      <w:r>
        <w:separator/>
      </w:r>
    </w:p>
  </w:footnote>
  <w:footnote w:type="continuationSeparator" w:id="0">
    <w:p w:rsidR="0065472E" w:rsidRDefault="0065472E" w:rsidP="006A4E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A8"/>
    <w:rsid w:val="000C3714"/>
    <w:rsid w:val="003F7F25"/>
    <w:rsid w:val="004B7D99"/>
    <w:rsid w:val="00533682"/>
    <w:rsid w:val="0056311C"/>
    <w:rsid w:val="0065472E"/>
    <w:rsid w:val="006A4EA8"/>
    <w:rsid w:val="00705C20"/>
    <w:rsid w:val="009016DD"/>
    <w:rsid w:val="009A4424"/>
    <w:rsid w:val="00A54068"/>
    <w:rsid w:val="00BE6B5B"/>
    <w:rsid w:val="00CC0D29"/>
    <w:rsid w:val="00D0554D"/>
    <w:rsid w:val="00EC4B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E776BF"/>
  <w14:defaultImageDpi w14:val="32767"/>
  <w15:chartTrackingRefBased/>
  <w15:docId w15:val="{8339001A-EF23-0049-BF6A-589411C8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A4EA8"/>
    <w:rPr>
      <w:sz w:val="20"/>
      <w:szCs w:val="20"/>
    </w:rPr>
  </w:style>
  <w:style w:type="character" w:customStyle="1" w:styleId="EndnoteTextChar">
    <w:name w:val="Endnote Text Char"/>
    <w:basedOn w:val="DefaultParagraphFont"/>
    <w:link w:val="EndnoteText"/>
    <w:uiPriority w:val="99"/>
    <w:semiHidden/>
    <w:rsid w:val="006A4EA8"/>
    <w:rPr>
      <w:sz w:val="20"/>
      <w:szCs w:val="20"/>
    </w:rPr>
  </w:style>
  <w:style w:type="character" w:styleId="EndnoteReference">
    <w:name w:val="endnote reference"/>
    <w:basedOn w:val="DefaultParagraphFont"/>
    <w:uiPriority w:val="99"/>
    <w:semiHidden/>
    <w:unhideWhenUsed/>
    <w:rsid w:val="006A4E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113">
      <w:bodyDiv w:val="1"/>
      <w:marLeft w:val="0"/>
      <w:marRight w:val="0"/>
      <w:marTop w:val="0"/>
      <w:marBottom w:val="0"/>
      <w:divBdr>
        <w:top w:val="none" w:sz="0" w:space="0" w:color="auto"/>
        <w:left w:val="none" w:sz="0" w:space="0" w:color="auto"/>
        <w:bottom w:val="none" w:sz="0" w:space="0" w:color="auto"/>
        <w:right w:val="none" w:sz="0" w:space="0" w:color="auto"/>
      </w:divBdr>
    </w:div>
    <w:div w:id="55011645">
      <w:bodyDiv w:val="1"/>
      <w:marLeft w:val="0"/>
      <w:marRight w:val="0"/>
      <w:marTop w:val="0"/>
      <w:marBottom w:val="0"/>
      <w:divBdr>
        <w:top w:val="none" w:sz="0" w:space="0" w:color="auto"/>
        <w:left w:val="none" w:sz="0" w:space="0" w:color="auto"/>
        <w:bottom w:val="none" w:sz="0" w:space="0" w:color="auto"/>
        <w:right w:val="none" w:sz="0" w:space="0" w:color="auto"/>
      </w:divBdr>
    </w:div>
    <w:div w:id="494147180">
      <w:bodyDiv w:val="1"/>
      <w:marLeft w:val="0"/>
      <w:marRight w:val="0"/>
      <w:marTop w:val="0"/>
      <w:marBottom w:val="0"/>
      <w:divBdr>
        <w:top w:val="none" w:sz="0" w:space="0" w:color="auto"/>
        <w:left w:val="none" w:sz="0" w:space="0" w:color="auto"/>
        <w:bottom w:val="none" w:sz="0" w:space="0" w:color="auto"/>
        <w:right w:val="none" w:sz="0" w:space="0" w:color="auto"/>
      </w:divBdr>
    </w:div>
    <w:div w:id="531193339">
      <w:bodyDiv w:val="1"/>
      <w:marLeft w:val="0"/>
      <w:marRight w:val="0"/>
      <w:marTop w:val="0"/>
      <w:marBottom w:val="0"/>
      <w:divBdr>
        <w:top w:val="none" w:sz="0" w:space="0" w:color="auto"/>
        <w:left w:val="none" w:sz="0" w:space="0" w:color="auto"/>
        <w:bottom w:val="none" w:sz="0" w:space="0" w:color="auto"/>
        <w:right w:val="none" w:sz="0" w:space="0" w:color="auto"/>
      </w:divBdr>
    </w:div>
    <w:div w:id="538858391">
      <w:bodyDiv w:val="1"/>
      <w:marLeft w:val="0"/>
      <w:marRight w:val="0"/>
      <w:marTop w:val="0"/>
      <w:marBottom w:val="0"/>
      <w:divBdr>
        <w:top w:val="none" w:sz="0" w:space="0" w:color="auto"/>
        <w:left w:val="none" w:sz="0" w:space="0" w:color="auto"/>
        <w:bottom w:val="none" w:sz="0" w:space="0" w:color="auto"/>
        <w:right w:val="none" w:sz="0" w:space="0" w:color="auto"/>
      </w:divBdr>
    </w:div>
    <w:div w:id="549270086">
      <w:bodyDiv w:val="1"/>
      <w:marLeft w:val="0"/>
      <w:marRight w:val="0"/>
      <w:marTop w:val="0"/>
      <w:marBottom w:val="0"/>
      <w:divBdr>
        <w:top w:val="none" w:sz="0" w:space="0" w:color="auto"/>
        <w:left w:val="none" w:sz="0" w:space="0" w:color="auto"/>
        <w:bottom w:val="none" w:sz="0" w:space="0" w:color="auto"/>
        <w:right w:val="none" w:sz="0" w:space="0" w:color="auto"/>
      </w:divBdr>
    </w:div>
    <w:div w:id="627324704">
      <w:bodyDiv w:val="1"/>
      <w:marLeft w:val="0"/>
      <w:marRight w:val="0"/>
      <w:marTop w:val="0"/>
      <w:marBottom w:val="0"/>
      <w:divBdr>
        <w:top w:val="none" w:sz="0" w:space="0" w:color="auto"/>
        <w:left w:val="none" w:sz="0" w:space="0" w:color="auto"/>
        <w:bottom w:val="none" w:sz="0" w:space="0" w:color="auto"/>
        <w:right w:val="none" w:sz="0" w:space="0" w:color="auto"/>
      </w:divBdr>
    </w:div>
    <w:div w:id="643318316">
      <w:bodyDiv w:val="1"/>
      <w:marLeft w:val="0"/>
      <w:marRight w:val="0"/>
      <w:marTop w:val="0"/>
      <w:marBottom w:val="0"/>
      <w:divBdr>
        <w:top w:val="none" w:sz="0" w:space="0" w:color="auto"/>
        <w:left w:val="none" w:sz="0" w:space="0" w:color="auto"/>
        <w:bottom w:val="none" w:sz="0" w:space="0" w:color="auto"/>
        <w:right w:val="none" w:sz="0" w:space="0" w:color="auto"/>
      </w:divBdr>
    </w:div>
    <w:div w:id="679310291">
      <w:bodyDiv w:val="1"/>
      <w:marLeft w:val="0"/>
      <w:marRight w:val="0"/>
      <w:marTop w:val="0"/>
      <w:marBottom w:val="0"/>
      <w:divBdr>
        <w:top w:val="none" w:sz="0" w:space="0" w:color="auto"/>
        <w:left w:val="none" w:sz="0" w:space="0" w:color="auto"/>
        <w:bottom w:val="none" w:sz="0" w:space="0" w:color="auto"/>
        <w:right w:val="none" w:sz="0" w:space="0" w:color="auto"/>
      </w:divBdr>
    </w:div>
    <w:div w:id="704209642">
      <w:bodyDiv w:val="1"/>
      <w:marLeft w:val="0"/>
      <w:marRight w:val="0"/>
      <w:marTop w:val="0"/>
      <w:marBottom w:val="0"/>
      <w:divBdr>
        <w:top w:val="none" w:sz="0" w:space="0" w:color="auto"/>
        <w:left w:val="none" w:sz="0" w:space="0" w:color="auto"/>
        <w:bottom w:val="none" w:sz="0" w:space="0" w:color="auto"/>
        <w:right w:val="none" w:sz="0" w:space="0" w:color="auto"/>
      </w:divBdr>
    </w:div>
    <w:div w:id="709651904">
      <w:bodyDiv w:val="1"/>
      <w:marLeft w:val="0"/>
      <w:marRight w:val="0"/>
      <w:marTop w:val="0"/>
      <w:marBottom w:val="0"/>
      <w:divBdr>
        <w:top w:val="none" w:sz="0" w:space="0" w:color="auto"/>
        <w:left w:val="none" w:sz="0" w:space="0" w:color="auto"/>
        <w:bottom w:val="none" w:sz="0" w:space="0" w:color="auto"/>
        <w:right w:val="none" w:sz="0" w:space="0" w:color="auto"/>
      </w:divBdr>
    </w:div>
    <w:div w:id="871115759">
      <w:bodyDiv w:val="1"/>
      <w:marLeft w:val="0"/>
      <w:marRight w:val="0"/>
      <w:marTop w:val="0"/>
      <w:marBottom w:val="0"/>
      <w:divBdr>
        <w:top w:val="none" w:sz="0" w:space="0" w:color="auto"/>
        <w:left w:val="none" w:sz="0" w:space="0" w:color="auto"/>
        <w:bottom w:val="none" w:sz="0" w:space="0" w:color="auto"/>
        <w:right w:val="none" w:sz="0" w:space="0" w:color="auto"/>
      </w:divBdr>
    </w:div>
    <w:div w:id="919828534">
      <w:bodyDiv w:val="1"/>
      <w:marLeft w:val="0"/>
      <w:marRight w:val="0"/>
      <w:marTop w:val="0"/>
      <w:marBottom w:val="0"/>
      <w:divBdr>
        <w:top w:val="none" w:sz="0" w:space="0" w:color="auto"/>
        <w:left w:val="none" w:sz="0" w:space="0" w:color="auto"/>
        <w:bottom w:val="none" w:sz="0" w:space="0" w:color="auto"/>
        <w:right w:val="none" w:sz="0" w:space="0" w:color="auto"/>
      </w:divBdr>
    </w:div>
    <w:div w:id="976373028">
      <w:bodyDiv w:val="1"/>
      <w:marLeft w:val="0"/>
      <w:marRight w:val="0"/>
      <w:marTop w:val="0"/>
      <w:marBottom w:val="0"/>
      <w:divBdr>
        <w:top w:val="none" w:sz="0" w:space="0" w:color="auto"/>
        <w:left w:val="none" w:sz="0" w:space="0" w:color="auto"/>
        <w:bottom w:val="none" w:sz="0" w:space="0" w:color="auto"/>
        <w:right w:val="none" w:sz="0" w:space="0" w:color="auto"/>
      </w:divBdr>
    </w:div>
    <w:div w:id="1004354416">
      <w:bodyDiv w:val="1"/>
      <w:marLeft w:val="0"/>
      <w:marRight w:val="0"/>
      <w:marTop w:val="0"/>
      <w:marBottom w:val="0"/>
      <w:divBdr>
        <w:top w:val="none" w:sz="0" w:space="0" w:color="auto"/>
        <w:left w:val="none" w:sz="0" w:space="0" w:color="auto"/>
        <w:bottom w:val="none" w:sz="0" w:space="0" w:color="auto"/>
        <w:right w:val="none" w:sz="0" w:space="0" w:color="auto"/>
      </w:divBdr>
    </w:div>
    <w:div w:id="1059936886">
      <w:bodyDiv w:val="1"/>
      <w:marLeft w:val="0"/>
      <w:marRight w:val="0"/>
      <w:marTop w:val="0"/>
      <w:marBottom w:val="0"/>
      <w:divBdr>
        <w:top w:val="none" w:sz="0" w:space="0" w:color="auto"/>
        <w:left w:val="none" w:sz="0" w:space="0" w:color="auto"/>
        <w:bottom w:val="none" w:sz="0" w:space="0" w:color="auto"/>
        <w:right w:val="none" w:sz="0" w:space="0" w:color="auto"/>
      </w:divBdr>
    </w:div>
    <w:div w:id="1086539928">
      <w:bodyDiv w:val="1"/>
      <w:marLeft w:val="0"/>
      <w:marRight w:val="0"/>
      <w:marTop w:val="0"/>
      <w:marBottom w:val="0"/>
      <w:divBdr>
        <w:top w:val="none" w:sz="0" w:space="0" w:color="auto"/>
        <w:left w:val="none" w:sz="0" w:space="0" w:color="auto"/>
        <w:bottom w:val="none" w:sz="0" w:space="0" w:color="auto"/>
        <w:right w:val="none" w:sz="0" w:space="0" w:color="auto"/>
      </w:divBdr>
    </w:div>
    <w:div w:id="1287849945">
      <w:bodyDiv w:val="1"/>
      <w:marLeft w:val="0"/>
      <w:marRight w:val="0"/>
      <w:marTop w:val="0"/>
      <w:marBottom w:val="0"/>
      <w:divBdr>
        <w:top w:val="none" w:sz="0" w:space="0" w:color="auto"/>
        <w:left w:val="none" w:sz="0" w:space="0" w:color="auto"/>
        <w:bottom w:val="none" w:sz="0" w:space="0" w:color="auto"/>
        <w:right w:val="none" w:sz="0" w:space="0" w:color="auto"/>
      </w:divBdr>
    </w:div>
    <w:div w:id="1356543294">
      <w:bodyDiv w:val="1"/>
      <w:marLeft w:val="0"/>
      <w:marRight w:val="0"/>
      <w:marTop w:val="0"/>
      <w:marBottom w:val="0"/>
      <w:divBdr>
        <w:top w:val="none" w:sz="0" w:space="0" w:color="auto"/>
        <w:left w:val="none" w:sz="0" w:space="0" w:color="auto"/>
        <w:bottom w:val="none" w:sz="0" w:space="0" w:color="auto"/>
        <w:right w:val="none" w:sz="0" w:space="0" w:color="auto"/>
      </w:divBdr>
    </w:div>
    <w:div w:id="1360812834">
      <w:bodyDiv w:val="1"/>
      <w:marLeft w:val="0"/>
      <w:marRight w:val="0"/>
      <w:marTop w:val="0"/>
      <w:marBottom w:val="0"/>
      <w:divBdr>
        <w:top w:val="none" w:sz="0" w:space="0" w:color="auto"/>
        <w:left w:val="none" w:sz="0" w:space="0" w:color="auto"/>
        <w:bottom w:val="none" w:sz="0" w:space="0" w:color="auto"/>
        <w:right w:val="none" w:sz="0" w:space="0" w:color="auto"/>
      </w:divBdr>
    </w:div>
    <w:div w:id="1370568312">
      <w:bodyDiv w:val="1"/>
      <w:marLeft w:val="0"/>
      <w:marRight w:val="0"/>
      <w:marTop w:val="0"/>
      <w:marBottom w:val="0"/>
      <w:divBdr>
        <w:top w:val="none" w:sz="0" w:space="0" w:color="auto"/>
        <w:left w:val="none" w:sz="0" w:space="0" w:color="auto"/>
        <w:bottom w:val="none" w:sz="0" w:space="0" w:color="auto"/>
        <w:right w:val="none" w:sz="0" w:space="0" w:color="auto"/>
      </w:divBdr>
    </w:div>
    <w:div w:id="1412435507">
      <w:bodyDiv w:val="1"/>
      <w:marLeft w:val="0"/>
      <w:marRight w:val="0"/>
      <w:marTop w:val="0"/>
      <w:marBottom w:val="0"/>
      <w:divBdr>
        <w:top w:val="none" w:sz="0" w:space="0" w:color="auto"/>
        <w:left w:val="none" w:sz="0" w:space="0" w:color="auto"/>
        <w:bottom w:val="none" w:sz="0" w:space="0" w:color="auto"/>
        <w:right w:val="none" w:sz="0" w:space="0" w:color="auto"/>
      </w:divBdr>
    </w:div>
    <w:div w:id="1438673332">
      <w:bodyDiv w:val="1"/>
      <w:marLeft w:val="0"/>
      <w:marRight w:val="0"/>
      <w:marTop w:val="0"/>
      <w:marBottom w:val="0"/>
      <w:divBdr>
        <w:top w:val="none" w:sz="0" w:space="0" w:color="auto"/>
        <w:left w:val="none" w:sz="0" w:space="0" w:color="auto"/>
        <w:bottom w:val="none" w:sz="0" w:space="0" w:color="auto"/>
        <w:right w:val="none" w:sz="0" w:space="0" w:color="auto"/>
      </w:divBdr>
    </w:div>
    <w:div w:id="1614753000">
      <w:bodyDiv w:val="1"/>
      <w:marLeft w:val="0"/>
      <w:marRight w:val="0"/>
      <w:marTop w:val="0"/>
      <w:marBottom w:val="0"/>
      <w:divBdr>
        <w:top w:val="none" w:sz="0" w:space="0" w:color="auto"/>
        <w:left w:val="none" w:sz="0" w:space="0" w:color="auto"/>
        <w:bottom w:val="none" w:sz="0" w:space="0" w:color="auto"/>
        <w:right w:val="none" w:sz="0" w:space="0" w:color="auto"/>
      </w:divBdr>
    </w:div>
    <w:div w:id="1700617893">
      <w:bodyDiv w:val="1"/>
      <w:marLeft w:val="0"/>
      <w:marRight w:val="0"/>
      <w:marTop w:val="0"/>
      <w:marBottom w:val="0"/>
      <w:divBdr>
        <w:top w:val="none" w:sz="0" w:space="0" w:color="auto"/>
        <w:left w:val="none" w:sz="0" w:space="0" w:color="auto"/>
        <w:bottom w:val="none" w:sz="0" w:space="0" w:color="auto"/>
        <w:right w:val="none" w:sz="0" w:space="0" w:color="auto"/>
      </w:divBdr>
    </w:div>
    <w:div w:id="1794592878">
      <w:bodyDiv w:val="1"/>
      <w:marLeft w:val="0"/>
      <w:marRight w:val="0"/>
      <w:marTop w:val="0"/>
      <w:marBottom w:val="0"/>
      <w:divBdr>
        <w:top w:val="none" w:sz="0" w:space="0" w:color="auto"/>
        <w:left w:val="none" w:sz="0" w:space="0" w:color="auto"/>
        <w:bottom w:val="none" w:sz="0" w:space="0" w:color="auto"/>
        <w:right w:val="none" w:sz="0" w:space="0" w:color="auto"/>
      </w:divBdr>
    </w:div>
    <w:div w:id="1944847933">
      <w:bodyDiv w:val="1"/>
      <w:marLeft w:val="0"/>
      <w:marRight w:val="0"/>
      <w:marTop w:val="0"/>
      <w:marBottom w:val="0"/>
      <w:divBdr>
        <w:top w:val="none" w:sz="0" w:space="0" w:color="auto"/>
        <w:left w:val="none" w:sz="0" w:space="0" w:color="auto"/>
        <w:bottom w:val="none" w:sz="0" w:space="0" w:color="auto"/>
        <w:right w:val="none" w:sz="0" w:space="0" w:color="auto"/>
      </w:divBdr>
    </w:div>
    <w:div w:id="1984460128">
      <w:bodyDiv w:val="1"/>
      <w:marLeft w:val="0"/>
      <w:marRight w:val="0"/>
      <w:marTop w:val="0"/>
      <w:marBottom w:val="0"/>
      <w:divBdr>
        <w:top w:val="none" w:sz="0" w:space="0" w:color="auto"/>
        <w:left w:val="none" w:sz="0" w:space="0" w:color="auto"/>
        <w:bottom w:val="none" w:sz="0" w:space="0" w:color="auto"/>
        <w:right w:val="none" w:sz="0" w:space="0" w:color="auto"/>
      </w:divBdr>
    </w:div>
    <w:div w:id="210371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Her00</b:Tag>
    <b:SourceType>Book</b:SourceType>
    <b:Guid>{FD50F2FD-082D-F945-A27A-2B9CE1D9A967}</b:Guid>
    <b:Author>
      <b:Author>
        <b:Corporate>Herman Balsters, Bert de Brock, Stefan Conrad</b:Corporate>
      </b:Author>
    </b:Author>
    <b:Title>Database Schema Evolution and Meta-Modeling</b:Title>
    <b:City>Dagstuhl Castle, Germany</b:City>
    <b:Publisher>Springer</b:Publisher>
    <b:Year>2000</b:Year>
    <b:RefOrder>1</b:RefOrder>
  </b:Source>
  <b:Source>
    <b:Tag>Her</b:Tag>
    <b:SourceType>Book</b:SourceType>
    <b:Guid>{4095C7AF-1B01-7043-ACC3-E1125C1F16E9}</b:Guid>
    <b:Author>
      <b:Author>
        <b:Corporate>Herman Balsters, Bert de Brock, Stefan Conrad) </b:Corporate>
      </b:Author>
    </b:Author>
    <b:Title>Database </b:Title>
    <b:RefOrder>2</b:RefOrder>
  </b:Source>
  <b:Source>
    <b:Tag>Her001</b:Tag>
    <b:SourceType>Book</b:SourceType>
    <b:Guid>{AC1FAF09-38BF-9F4C-8C2A-7EAED8E78F63}</b:Guid>
    <b:LCID>en-GB</b:LCID>
    <b:Author>
      <b:Author>
        <b:Corporate>Herman Balsters, Bert de Brock, Stefan Conrad</b:Corporate>
      </b:Author>
    </b:Author>
    <b:Title>Database Schema Evolution and Meta-Modeling</b:Title>
    <b:City>Dagstuhl Castle, Germany</b:City>
    <b:Publisher>Springer</b:Publisher>
    <b:Year>200</b:Year>
    <b:RefOrder>3</b:RefOrder>
  </b:Source>
  <b:Source>
    <b:Tag>Jul02</b:Tag>
    <b:SourceType>JournalArticle</b:SourceType>
    <b:Guid>{82F15E87-B635-994C-8447-271397A2AF75}</b:Guid>
    <b:Title>MySQL: Learning the Database Design Process</b:Title>
    <b:Year>2002</b:Year>
    <b:Author>
      <b:Author>
        <b:NameList>
          <b:Person>
            <b:Last>C.Meloni</b:Last>
            <b:First>Juloe</b:First>
          </b:Person>
        </b:NameList>
      </b:Author>
    </b:Author>
    <b:JournalName>Inform IT</b:JournalName>
    <b:Pages>1</b:Pages>
    <b:RefOrder>4</b:RefOrder>
  </b:Source>
  <b:Source>
    <b:Tag>sda</b:Tag>
    <b:SourceType>JournalArticle</b:SourceType>
    <b:Guid>{829402D2-EF7C-5A46-8E43-994C1E245C24}</b:Guid>
    <b:Author>
      <b:Author>
        <b:NameList>
          <b:Person>
            <b:Last>sdas</b:Last>
          </b:Person>
        </b:NameList>
      </b:Author>
    </b:Author>
    <b:RefOrder>5</b:RefOrder>
  </b:Source>
  <b:Source>
    <b:Tag>sad</b:Tag>
    <b:SourceType>JournalArticle</b:SourceType>
    <b:Guid>{E186835F-07B8-EC4B-9825-3FDEAC1F951D}</b:Guid>
    <b:Author>
      <b:Author>
        <b:NameList>
          <b:Person>
            <b:Last>sadasd</b:Last>
          </b:Person>
        </b:NameList>
      </b:Author>
    </b:Author>
    <b:RefOrder>6</b:RefOrder>
  </b:Source>
  <b:Source>
    <b:Tag>Jul021</b:Tag>
    <b:SourceType>JournalArticle</b:SourceType>
    <b:Guid>{3CB97714-8933-0342-8E90-ECCBDEB3DFCF}</b:Guid>
    <b:Author>
      <b:Author>
        <b:NameList>
          <b:Person>
            <b:Last>C.Meloni</b:Last>
            <b:First>Julie</b:First>
          </b:Person>
        </b:NameList>
      </b:Author>
    </b:Author>
    <b:Title>MySQL: Learning the Database Design Process</b:Title>
    <b:JournalName>Inform IT</b:JournalName>
    <b:Year>2002</b:Year>
    <b:Pages>1</b:Pages>
    <b:RefOrder>7</b:RefOrder>
  </b:Source>
  <b:Source>
    <b:Tag>Gup07</b:Tag>
    <b:SourceType>Book</b:SourceType>
    <b:Guid>{55FCBA83-1212-6746-9D19-5E422A49D1A1}</b:Guid>
    <b:Author>
      <b:Author>
        <b:NameList>
          <b:Person>
            <b:Last>Gupta</b:Last>
            <b:First>Aditya</b:First>
            <b:Middle>Kumar</b:Middle>
          </b:Person>
        </b:NameList>
      </b:Author>
    </b:Author>
    <b:Title>Taxonomy of Database Management System</b:Title>
    <b:Year>2007</b:Year>
    <b:City>New Delhi</b:City>
    <b:Publisher>Firewall Media</b:Publisher>
    <b:Edition>1st</b:Edition>
    <b:RefOrder>8</b:RefOrder>
  </b:Source>
  <b:Source>
    <b:Tag>Pet00</b:Tag>
    <b:SourceType>Book</b:SourceType>
    <b:Guid>{3C43B69D-ADAD-534E-A01D-B44AB9EC9D81}</b:Guid>
    <b:Author>
      <b:Author>
        <b:Corporate>Peter Domanski &amp; Philip Irvine</b:Corporate>
      </b:Author>
    </b:Author>
    <b:Title>A Practical Guide to Relational Database Design</b:Title>
    <b:City>Herefordshire, UK</b:City>
    <b:Publisher>Diaxon ltd</b:Publisher>
    <b:Year>2000</b:Year>
    <b:Edition>2nd</b:Edition>
    <b:RefOrder>9</b:RefOrder>
  </b:Source>
  <b:Source>
    <b:Tag>Hen</b:Tag>
    <b:SourceType>Book</b:SourceType>
    <b:Guid>{DDC918F0-AB3F-C844-949D-AB41B5A1E6B3}</b:Guid>
    <b:Author>
      <b:Author>
        <b:NameList>
          <b:Person>
            <b:Last>Liu</b:Last>
            <b:First>Henry</b:First>
            <b:Middle>H.</b:Middle>
          </b:Person>
        </b:NameList>
      </b:Author>
    </b:Author>
    <b:Title>Oracle Database Performance and Scalability: A Quantitative Approack</b:Title>
    <b:Publisher>Wiley</b:Publisher>
    <b:Year>2012</b:Year>
    <b:Edition>1st</b:Edition>
    <b:RefOrder>10</b:RefOrder>
  </b:Source>
</b:Sources>
</file>

<file path=customXml/itemProps1.xml><?xml version="1.0" encoding="utf-8"?>
<ds:datastoreItem xmlns:ds="http://schemas.openxmlformats.org/officeDocument/2006/customXml" ds:itemID="{C11C672F-2DA2-044D-A6CF-DDE48ECBD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Wafa Zaidan</dc:creator>
  <cp:keywords/>
  <dc:description/>
  <cp:lastModifiedBy>Wafa Zaidan</cp:lastModifiedBy>
  <cp:revision>1</cp:revision>
  <dcterms:created xsi:type="dcterms:W3CDTF">2019-10-20T11:24:00Z</dcterms:created>
  <dcterms:modified xsi:type="dcterms:W3CDTF">2019-10-20T13:38:00Z</dcterms:modified>
</cp:coreProperties>
</file>