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FE4" w:rsidRPr="00A97FE4" w:rsidRDefault="00A97FE4" w:rsidP="00A97FE4">
      <w:pPr>
        <w:pStyle w:val="NormalWeb"/>
        <w:shd w:val="clear" w:color="auto" w:fill="FFFFFF"/>
        <w:jc w:val="center"/>
        <w:textAlignment w:val="baseline"/>
        <w:rPr>
          <w:rFonts w:ascii="Arial" w:hAnsi="Arial" w:cs="Arial"/>
          <w:color w:val="252525"/>
          <w:sz w:val="32"/>
          <w:szCs w:val="32"/>
        </w:rPr>
      </w:pPr>
      <w:r w:rsidRPr="00A97FE4">
        <w:rPr>
          <w:rFonts w:ascii="Arial" w:hAnsi="Arial" w:cs="Arial"/>
          <w:color w:val="252525"/>
          <w:sz w:val="32"/>
          <w:szCs w:val="32"/>
        </w:rPr>
        <w:t>JOIN</w:t>
      </w:r>
    </w:p>
    <w:p w:rsidR="00A97FE4" w:rsidRPr="00E92B86" w:rsidRDefault="00A97FE4" w:rsidP="00A97FE4">
      <w:pPr>
        <w:pStyle w:val="NormalWeb"/>
        <w:shd w:val="clear" w:color="auto" w:fill="FFFFFF"/>
        <w:textAlignment w:val="baseline"/>
        <w:rPr>
          <w:rFonts w:ascii="Arial" w:hAnsi="Arial" w:cs="Arial"/>
          <w:color w:val="252525"/>
        </w:rPr>
      </w:pPr>
      <w:r w:rsidRPr="00E92B86">
        <w:rPr>
          <w:rFonts w:ascii="Arial" w:hAnsi="Arial" w:cs="Arial"/>
          <w:color w:val="252525"/>
        </w:rPr>
        <w:t xml:space="preserve">Empezaremos con la definición. </w:t>
      </w:r>
      <w:r w:rsidRPr="00E92B86">
        <w:rPr>
          <w:rFonts w:ascii="Arial" w:hAnsi="Arial" w:cs="Arial"/>
          <w:color w:val="252525"/>
          <w:u w:val="single"/>
        </w:rPr>
        <w:t>Join</w:t>
      </w:r>
      <w:r w:rsidRPr="00E92B86">
        <w:rPr>
          <w:rFonts w:ascii="Arial" w:hAnsi="Arial" w:cs="Arial"/>
          <w:color w:val="252525"/>
        </w:rPr>
        <w:t xml:space="preserve"> es el proceso de tomar datos de varias tablas y colocarlos en una vista generada. Por tanto, una instrucción de “</w:t>
      </w:r>
      <w:r w:rsidRPr="00E92B86">
        <w:rPr>
          <w:rFonts w:ascii="Arial" w:hAnsi="Arial" w:cs="Arial"/>
          <w:color w:val="252525"/>
          <w:u w:val="single"/>
        </w:rPr>
        <w:t>SQL JOIN”</w:t>
      </w:r>
      <w:r w:rsidRPr="00E92B86">
        <w:rPr>
          <w:rFonts w:ascii="Arial" w:hAnsi="Arial" w:cs="Arial"/>
          <w:color w:val="252525"/>
        </w:rPr>
        <w:t xml:space="preserve"> en un comando </w:t>
      </w:r>
      <w:r w:rsidRPr="00E92B86">
        <w:rPr>
          <w:rFonts w:ascii="Arial" w:hAnsi="Arial" w:cs="Arial"/>
          <w:color w:val="252525"/>
          <w:u w:val="single"/>
        </w:rPr>
        <w:t xml:space="preserve"> </w:t>
      </w:r>
      <w:r w:rsidRPr="00E92B86">
        <w:rPr>
          <w:rFonts w:ascii="Arial" w:hAnsi="Arial" w:cs="Arial"/>
          <w:color w:val="252525"/>
          <w:u w:val="single"/>
        </w:rPr>
        <w:t>Select</w:t>
      </w:r>
      <w:r w:rsidRPr="00E92B86">
        <w:rPr>
          <w:rFonts w:ascii="Arial" w:hAnsi="Arial" w:cs="Arial"/>
          <w:color w:val="252525"/>
        </w:rPr>
        <w:t xml:space="preserve"> </w:t>
      </w:r>
      <w:r w:rsidRPr="00E92B86">
        <w:rPr>
          <w:rFonts w:ascii="Arial" w:hAnsi="Arial" w:cs="Arial"/>
          <w:color w:val="252525"/>
        </w:rPr>
        <w:t xml:space="preserve"> </w:t>
      </w:r>
      <w:r w:rsidRPr="00E92B86">
        <w:rPr>
          <w:rFonts w:ascii="Arial" w:hAnsi="Arial" w:cs="Arial"/>
          <w:color w:val="252525"/>
        </w:rPr>
        <w:t>combina las columnas entre una o más tablas en una base de datos relacional y retorna a un conjunto de datos.</w:t>
      </w:r>
    </w:p>
    <w:p w:rsidR="00A97FE4" w:rsidRPr="00E92B86" w:rsidRDefault="00A97FE4" w:rsidP="00A97FE4">
      <w:pPr>
        <w:pStyle w:val="NormalWeb"/>
        <w:shd w:val="clear" w:color="auto" w:fill="FFFFFF"/>
        <w:textAlignment w:val="baseline"/>
        <w:rPr>
          <w:rFonts w:ascii="Arial" w:hAnsi="Arial" w:cs="Arial"/>
          <w:color w:val="252525"/>
        </w:rPr>
      </w:pPr>
      <w:r w:rsidRPr="00E92B86">
        <w:rPr>
          <w:rFonts w:ascii="Arial" w:hAnsi="Arial" w:cs="Arial"/>
          <w:color w:val="252525"/>
          <w:u w:val="single"/>
        </w:rPr>
        <w:t xml:space="preserve">“El FROM” </w:t>
      </w:r>
      <w:r w:rsidRPr="00E92B86">
        <w:rPr>
          <w:rFonts w:ascii="Arial" w:hAnsi="Arial" w:cs="Arial"/>
          <w:color w:val="252525"/>
        </w:rPr>
        <w:t>también es parte esencial de la instrucción</w:t>
      </w:r>
      <w:r w:rsidRPr="00E92B86">
        <w:rPr>
          <w:rFonts w:ascii="Arial" w:hAnsi="Arial" w:cs="Arial"/>
          <w:color w:val="252525"/>
          <w:u w:val="single"/>
        </w:rPr>
        <w:t xml:space="preserve"> Select</w:t>
      </w:r>
      <w:r w:rsidRPr="00E92B86">
        <w:rPr>
          <w:rFonts w:ascii="Arial" w:hAnsi="Arial" w:cs="Arial"/>
          <w:color w:val="252525"/>
        </w:rPr>
        <w:t xml:space="preserve"> </w:t>
      </w:r>
      <w:r w:rsidRPr="00E92B86">
        <w:rPr>
          <w:rFonts w:ascii="Arial" w:hAnsi="Arial" w:cs="Arial"/>
          <w:color w:val="252525"/>
        </w:rPr>
        <w:t xml:space="preserve"> </w:t>
      </w:r>
      <w:r w:rsidRPr="00E92B86">
        <w:rPr>
          <w:rFonts w:ascii="Arial" w:hAnsi="Arial" w:cs="Arial"/>
          <w:color w:val="252525"/>
        </w:rPr>
        <w:t xml:space="preserve">y es aquí donde se especifica de qué tabla estamos extrayendo los datos. La parte de </w:t>
      </w:r>
      <w:r w:rsidRPr="00E92B86">
        <w:rPr>
          <w:rFonts w:ascii="Arial" w:hAnsi="Arial" w:cs="Arial"/>
          <w:color w:val="252525"/>
          <w:u w:val="single"/>
        </w:rPr>
        <w:t>join</w:t>
      </w:r>
      <w:r w:rsidRPr="00E92B86">
        <w:rPr>
          <w:rFonts w:ascii="Arial" w:hAnsi="Arial" w:cs="Arial"/>
          <w:color w:val="252525"/>
        </w:rPr>
        <w:t xml:space="preserve"> es donde queremos unir datos de varias tablas y tenemos tres tipos diferentes de combinaciones</w:t>
      </w:r>
    </w:p>
    <w:p w:rsidR="000D2304" w:rsidRPr="00E92B86" w:rsidRDefault="000D2304" w:rsidP="000D2304">
      <w:pPr>
        <w:pStyle w:val="NormalWeb"/>
        <w:numPr>
          <w:ilvl w:val="0"/>
          <w:numId w:val="1"/>
        </w:numPr>
        <w:rPr>
          <w:rFonts w:ascii="Arial" w:hAnsi="Arial" w:cs="Arial"/>
          <w:color w:val="252525"/>
        </w:rPr>
      </w:pPr>
      <w:r w:rsidRPr="00E92B86">
        <w:rPr>
          <w:rFonts w:ascii="Arial" w:hAnsi="Arial" w:cs="Arial"/>
          <w:b/>
          <w:bCs/>
          <w:color w:val="252525"/>
        </w:rPr>
        <w:t>Inner  join</w:t>
      </w:r>
      <w:r w:rsidRPr="00E92B86">
        <w:rPr>
          <w:rFonts w:ascii="Arial" w:hAnsi="Arial" w:cs="Arial"/>
          <w:color w:val="252525"/>
        </w:rPr>
        <w:t> – esta es la opción predeterminada. Si no se especifica el tipo de unión, se establecerá de manera predeterminada como la unión interna. Esto implica que si estamos uniendo dos tablas en una columna común, solo retornaran los datos que coincidan en ambas tablas</w:t>
      </w:r>
    </w:p>
    <w:p w:rsidR="000D2304" w:rsidRPr="00E92B86" w:rsidRDefault="000D2304" w:rsidP="000D2304">
      <w:pPr>
        <w:pStyle w:val="NormalWeb"/>
        <w:rPr>
          <w:rFonts w:ascii="Arial" w:hAnsi="Arial" w:cs="Arial"/>
          <w:color w:val="252525"/>
        </w:rPr>
      </w:pPr>
      <w:r w:rsidRPr="00E92B86">
        <w:rPr>
          <w:rFonts w:ascii="Arial" w:hAnsi="Arial" w:cs="Arial"/>
          <w:color w:val="252525"/>
        </w:rPr>
        <w:drawing>
          <wp:inline distT="0" distB="0" distL="0" distR="0" wp14:anchorId="0411A19E" wp14:editId="3371EC43">
            <wp:extent cx="2685415" cy="1762760"/>
            <wp:effectExtent l="0" t="0" r="635" b="8890"/>
            <wp:docPr id="2" name="Imagen 2" descr="https://www.sqlshack.com/wp-content/uploads/2018/10/word-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qlshack.com/wp-content/uploads/2018/10/word-image-1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5415" cy="1762760"/>
                    </a:xfrm>
                    <a:prstGeom prst="rect">
                      <a:avLst/>
                    </a:prstGeom>
                    <a:noFill/>
                    <a:ln>
                      <a:noFill/>
                    </a:ln>
                  </pic:spPr>
                </pic:pic>
              </a:graphicData>
            </a:graphic>
          </wp:inline>
        </w:drawing>
      </w:r>
    </w:p>
    <w:p w:rsidR="000D2304" w:rsidRPr="00E92B86" w:rsidRDefault="000D2304" w:rsidP="000D2304">
      <w:pPr>
        <w:pStyle w:val="NormalWeb"/>
        <w:shd w:val="clear" w:color="auto" w:fill="FFFFFF"/>
        <w:textAlignment w:val="baseline"/>
        <w:rPr>
          <w:rFonts w:ascii="Arial" w:hAnsi="Arial" w:cs="Arial"/>
          <w:color w:val="252525"/>
        </w:rPr>
      </w:pPr>
      <w:r w:rsidRPr="00E92B86">
        <w:rPr>
          <w:rFonts w:ascii="Arial" w:hAnsi="Arial" w:cs="Arial"/>
          <w:color w:val="252525"/>
        </w:rPr>
        <w:t>Por ejemplo, si queremos listar a los empleados e indicar el nombre del departamento al que pertenecen, podemos hacer lo siguiente:</w:t>
      </w:r>
    </w:p>
    <w:p w:rsidR="000D2304" w:rsidRPr="00E92B86" w:rsidRDefault="000D2304" w:rsidP="000D2304">
      <w:pPr>
        <w:pStyle w:val="NormalWeb"/>
        <w:shd w:val="clear" w:color="auto" w:fill="FFFFFF"/>
        <w:textAlignment w:val="baseline"/>
        <w:rPr>
          <w:rFonts w:ascii="Arial" w:hAnsi="Arial" w:cs="Arial"/>
          <w:color w:val="0070C0"/>
        </w:rPr>
      </w:pPr>
      <w:r w:rsidRPr="00E92B86">
        <w:rPr>
          <w:rFonts w:ascii="Arial" w:hAnsi="Arial" w:cs="Arial"/>
          <w:color w:val="0070C0"/>
        </w:rPr>
        <w:t xml:space="preserve">SELECT * </w:t>
      </w:r>
    </w:p>
    <w:p w:rsidR="000D2304" w:rsidRPr="00E92B86" w:rsidRDefault="000D2304" w:rsidP="000D2304">
      <w:pPr>
        <w:pStyle w:val="NormalWeb"/>
        <w:shd w:val="clear" w:color="auto" w:fill="FFFFFF"/>
        <w:textAlignment w:val="baseline"/>
        <w:rPr>
          <w:rFonts w:ascii="Arial" w:hAnsi="Arial" w:cs="Arial"/>
          <w:color w:val="0070C0"/>
        </w:rPr>
      </w:pPr>
      <w:r w:rsidRPr="00E92B86">
        <w:rPr>
          <w:rFonts w:ascii="Arial" w:hAnsi="Arial" w:cs="Arial"/>
          <w:color w:val="0070C0"/>
        </w:rPr>
        <w:t>FROM Empleados E</w:t>
      </w:r>
    </w:p>
    <w:p w:rsidR="000D2304" w:rsidRPr="00E92B86" w:rsidRDefault="000D2304" w:rsidP="000D2304">
      <w:pPr>
        <w:pStyle w:val="NormalWeb"/>
        <w:shd w:val="clear" w:color="auto" w:fill="FFFFFF"/>
        <w:textAlignment w:val="baseline"/>
        <w:rPr>
          <w:rFonts w:ascii="Arial" w:hAnsi="Arial" w:cs="Arial"/>
          <w:color w:val="0070C0"/>
        </w:rPr>
      </w:pPr>
      <w:r w:rsidRPr="00E92B86">
        <w:rPr>
          <w:rFonts w:ascii="Arial" w:hAnsi="Arial" w:cs="Arial"/>
          <w:color w:val="0070C0"/>
        </w:rPr>
        <w:t>JOIN Departamentos D</w:t>
      </w:r>
    </w:p>
    <w:p w:rsidR="000D2304" w:rsidRPr="00E92B86" w:rsidRDefault="000D2304" w:rsidP="000D2304">
      <w:pPr>
        <w:pStyle w:val="NormalWeb"/>
        <w:shd w:val="clear" w:color="auto" w:fill="FFFFFF"/>
        <w:textAlignment w:val="baseline"/>
        <w:rPr>
          <w:rFonts w:ascii="Arial" w:hAnsi="Arial" w:cs="Arial"/>
          <w:color w:val="0070C0"/>
        </w:rPr>
      </w:pPr>
      <w:r w:rsidRPr="00E92B86">
        <w:rPr>
          <w:rFonts w:ascii="Arial" w:hAnsi="Arial" w:cs="Arial"/>
          <w:color w:val="0070C0"/>
        </w:rPr>
        <w:t>ON E.DepartamentoId = D.Id</w:t>
      </w:r>
    </w:p>
    <w:p w:rsidR="000D2304" w:rsidRPr="00E92B86" w:rsidRDefault="000D2304" w:rsidP="000D2304">
      <w:pPr>
        <w:pStyle w:val="NormalWeb"/>
        <w:shd w:val="clear" w:color="auto" w:fill="FFFFFF"/>
        <w:textAlignment w:val="baseline"/>
        <w:rPr>
          <w:rFonts w:ascii="Arial" w:hAnsi="Arial" w:cs="Arial"/>
          <w:color w:val="252525"/>
        </w:rPr>
      </w:pPr>
      <w:r w:rsidRPr="00E92B86">
        <w:rPr>
          <w:rFonts w:ascii="Arial" w:hAnsi="Arial" w:cs="Arial"/>
          <w:color w:val="252525"/>
        </w:rPr>
        <w:t>Con esto, nuestro resultado será:</w:t>
      </w:r>
    </w:p>
    <w:p w:rsidR="000D2304" w:rsidRPr="00E92B86" w:rsidRDefault="000D2304" w:rsidP="000D2304">
      <w:pPr>
        <w:pStyle w:val="NormalWeb"/>
        <w:shd w:val="clear" w:color="auto" w:fill="FFFFFF"/>
        <w:textAlignment w:val="baseline"/>
        <w:rPr>
          <w:rFonts w:ascii="Arial" w:hAnsi="Arial" w:cs="Arial"/>
          <w:color w:val="252525"/>
        </w:rPr>
      </w:pPr>
    </w:p>
    <w:p w:rsidR="00E92B86" w:rsidRPr="00E92B86" w:rsidRDefault="00E92B86" w:rsidP="00E92B86">
      <w:pPr>
        <w:spacing w:after="0" w:line="240" w:lineRule="auto"/>
        <w:rPr>
          <w:rFonts w:ascii="Arial" w:eastAsia="Times New Roman" w:hAnsi="Arial" w:cs="Arial"/>
          <w:sz w:val="24"/>
          <w:szCs w:val="24"/>
          <w:lang w:eastAsia="es-CO"/>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8"/>
        <w:gridCol w:w="1904"/>
        <w:gridCol w:w="477"/>
        <w:gridCol w:w="1491"/>
      </w:tblGrid>
      <w:tr w:rsidR="00E92B86" w:rsidRPr="00E92B86" w:rsidTr="00E92B86">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b/>
                <w:bCs/>
                <w:color w:val="292B2C"/>
                <w:sz w:val="24"/>
                <w:szCs w:val="24"/>
                <w:lang w:eastAsia="es-CO"/>
              </w:rPr>
            </w:pPr>
            <w:r w:rsidRPr="00E92B86">
              <w:rPr>
                <w:rFonts w:ascii="Arial" w:eastAsia="Times New Roman" w:hAnsi="Arial" w:cs="Arial"/>
                <w:b/>
                <w:bCs/>
                <w:color w:val="292B2C"/>
                <w:sz w:val="24"/>
                <w:szCs w:val="24"/>
                <w:lang w:eastAsia="es-CO"/>
              </w:rPr>
              <w:lastRenderedPageBreak/>
              <w:t>Nombre</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b/>
                <w:bCs/>
                <w:color w:val="292B2C"/>
                <w:sz w:val="24"/>
                <w:szCs w:val="24"/>
                <w:lang w:eastAsia="es-CO"/>
              </w:rPr>
            </w:pPr>
            <w:r w:rsidRPr="00E92B86">
              <w:rPr>
                <w:rFonts w:ascii="Arial" w:eastAsia="Times New Roman" w:hAnsi="Arial" w:cs="Arial"/>
                <w:b/>
                <w:bCs/>
                <w:color w:val="292B2C"/>
                <w:sz w:val="24"/>
                <w:szCs w:val="24"/>
                <w:lang w:eastAsia="es-CO"/>
              </w:rPr>
              <w:t>DepartmentoId</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b/>
                <w:bCs/>
                <w:color w:val="292B2C"/>
                <w:sz w:val="24"/>
                <w:szCs w:val="24"/>
                <w:lang w:eastAsia="es-CO"/>
              </w:rPr>
            </w:pPr>
            <w:r w:rsidRPr="00E92B86">
              <w:rPr>
                <w:rFonts w:ascii="Arial" w:eastAsia="Times New Roman" w:hAnsi="Arial" w:cs="Arial"/>
                <w:b/>
                <w:bCs/>
                <w:color w:val="292B2C"/>
                <w:sz w:val="24"/>
                <w:szCs w:val="24"/>
                <w:lang w:eastAsia="es-CO"/>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b/>
                <w:bCs/>
                <w:color w:val="292B2C"/>
                <w:sz w:val="24"/>
                <w:szCs w:val="24"/>
                <w:lang w:eastAsia="es-CO"/>
              </w:rPr>
            </w:pPr>
            <w:r w:rsidRPr="00E92B86">
              <w:rPr>
                <w:rFonts w:ascii="Arial" w:eastAsia="Times New Roman" w:hAnsi="Arial" w:cs="Arial"/>
                <w:b/>
                <w:bCs/>
                <w:color w:val="292B2C"/>
                <w:sz w:val="24"/>
                <w:szCs w:val="24"/>
                <w:lang w:eastAsia="es-CO"/>
              </w:rPr>
              <w:t>Nombre</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Sales</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Clerical</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jc w:val="center"/>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spacing w:after="240" w:line="240" w:lineRule="auto"/>
              <w:rPr>
                <w:rFonts w:ascii="Arial" w:eastAsia="Times New Roman" w:hAnsi="Arial" w:cs="Arial"/>
                <w:color w:val="292B2C"/>
                <w:sz w:val="24"/>
                <w:szCs w:val="24"/>
                <w:lang w:eastAsia="es-CO"/>
              </w:rPr>
            </w:pPr>
            <w:r w:rsidRPr="00E92B86">
              <w:rPr>
                <w:rFonts w:ascii="Arial" w:eastAsia="Times New Roman" w:hAnsi="Arial" w:cs="Arial"/>
                <w:color w:val="292B2C"/>
                <w:sz w:val="24"/>
                <w:szCs w:val="24"/>
                <w:lang w:eastAsia="es-CO"/>
              </w:rPr>
              <w:t>Clerical</w:t>
            </w:r>
          </w:p>
        </w:tc>
      </w:tr>
    </w:tbl>
    <w:p w:rsidR="00E92B86" w:rsidRPr="00E92B86" w:rsidRDefault="00E92B86" w:rsidP="00E92B86">
      <w:pPr>
        <w:pStyle w:val="NormalWeb"/>
        <w:rPr>
          <w:rFonts w:ascii="Arial" w:hAnsi="Arial" w:cs="Arial"/>
          <w:color w:val="252525"/>
        </w:rPr>
      </w:pPr>
      <w:r w:rsidRPr="00E92B86">
        <w:rPr>
          <w:rFonts w:ascii="Arial" w:hAnsi="Arial" w:cs="Arial"/>
          <w:color w:val="252525"/>
        </w:rPr>
        <w:t>Y a partir de aquí podemos notar lo siguiente:</w:t>
      </w:r>
    </w:p>
    <w:p w:rsidR="00E92B86" w:rsidRPr="00E92B86" w:rsidRDefault="00E92B86" w:rsidP="00E92B86">
      <w:pPr>
        <w:pStyle w:val="NormalWeb"/>
        <w:numPr>
          <w:ilvl w:val="0"/>
          <w:numId w:val="4"/>
        </w:numPr>
        <w:rPr>
          <w:rFonts w:ascii="Arial" w:hAnsi="Arial" w:cs="Arial"/>
          <w:color w:val="252525"/>
        </w:rPr>
      </w:pPr>
      <w:r w:rsidRPr="00E92B86">
        <w:rPr>
          <w:rFonts w:ascii="Arial" w:hAnsi="Arial" w:cs="Arial"/>
          <w:color w:val="252525"/>
        </w:rPr>
        <w:t>El empleado "Williams" no aparece en los resultados, ya que no pertenece a ningún departamento existente.</w:t>
      </w:r>
    </w:p>
    <w:p w:rsidR="00E92B86" w:rsidRPr="00E92B86" w:rsidRDefault="00E92B86" w:rsidP="00E92B86">
      <w:pPr>
        <w:pStyle w:val="NormalWeb"/>
        <w:numPr>
          <w:ilvl w:val="0"/>
          <w:numId w:val="4"/>
        </w:numPr>
        <w:rPr>
          <w:rFonts w:ascii="Arial" w:hAnsi="Arial" w:cs="Arial"/>
          <w:color w:val="252525"/>
        </w:rPr>
      </w:pPr>
      <w:r w:rsidRPr="00E92B86">
        <w:rPr>
          <w:rFonts w:ascii="Arial" w:hAnsi="Arial" w:cs="Arial"/>
          <w:color w:val="252525"/>
        </w:rPr>
        <w:t>El departamento "Marketing" tampoco aparece, ya que ningún empleado pertenece a dicho departamento.</w:t>
      </w:r>
    </w:p>
    <w:p w:rsidR="00E92B86" w:rsidRPr="00E92B86" w:rsidRDefault="00E92B86" w:rsidP="00E92B86">
      <w:pPr>
        <w:pStyle w:val="NormalWeb"/>
        <w:rPr>
          <w:rFonts w:ascii="Arial" w:hAnsi="Arial" w:cs="Arial"/>
          <w:color w:val="252525"/>
        </w:rPr>
      </w:pPr>
      <w:r w:rsidRPr="00E92B86">
        <w:rPr>
          <w:rFonts w:ascii="Arial" w:hAnsi="Arial" w:cs="Arial"/>
          <w:color w:val="252525"/>
        </w:rPr>
        <w:t>¿Por qué ocurre esto? Porque JOIN muestra como resultado la intersección de ambas tablas.</w:t>
      </w:r>
    </w:p>
    <w:p w:rsidR="00E92B86" w:rsidRPr="00E92B86" w:rsidRDefault="00E92B86" w:rsidP="00E92B86">
      <w:pPr>
        <w:pStyle w:val="NormalWeb"/>
        <w:rPr>
          <w:rFonts w:ascii="Arial" w:hAnsi="Arial" w:cs="Arial"/>
          <w:color w:val="252525"/>
        </w:rPr>
      </w:pPr>
      <w:r w:rsidRPr="00E92B86">
        <w:rPr>
          <w:rFonts w:ascii="Arial" w:hAnsi="Arial" w:cs="Arial"/>
          <w:color w:val="252525"/>
        </w:rPr>
        <w:t>También hay que tener en cuenta que, en los resultados vemos 4 columnas. Las 2 primeras se corresponden con la tabla Empleados y las últimas con Departamentos.</w:t>
      </w:r>
    </w:p>
    <w:p w:rsidR="00E92B86" w:rsidRPr="00E92B86" w:rsidRDefault="00E92B86" w:rsidP="00E92B86">
      <w:pPr>
        <w:pStyle w:val="NormalWeb"/>
        <w:rPr>
          <w:rFonts w:ascii="Arial" w:hAnsi="Arial" w:cs="Arial"/>
          <w:color w:val="252525"/>
        </w:rPr>
      </w:pPr>
      <w:r w:rsidRPr="00E92B86">
        <w:rPr>
          <w:rFonts w:ascii="Arial" w:hAnsi="Arial" w:cs="Arial"/>
          <w:color w:val="252525"/>
        </w:rPr>
        <w:t>Esto ocurre porque estamos seleccionando todas las columnas con un *.</w:t>
      </w:r>
    </w:p>
    <w:p w:rsidR="00E92B86" w:rsidRPr="00E92B86" w:rsidRDefault="00E92B86" w:rsidP="00E92B86">
      <w:pPr>
        <w:pStyle w:val="NormalWeb"/>
        <w:rPr>
          <w:rFonts w:ascii="Arial" w:hAnsi="Arial" w:cs="Arial"/>
          <w:color w:val="252525"/>
        </w:rPr>
      </w:pPr>
      <w:r w:rsidRPr="00E92B86">
        <w:rPr>
          <w:rFonts w:ascii="Arial" w:hAnsi="Arial" w:cs="Arial"/>
          <w:color w:val="252525"/>
        </w:rPr>
        <w:t>Si queremos, podemos ser específicos y seleccionar sólo 2 columnas (además de asignarles un alias):</w:t>
      </w:r>
    </w:p>
    <w:p w:rsidR="00E92B86" w:rsidRPr="00E92B86" w:rsidRDefault="00E92B86" w:rsidP="00E92B86">
      <w:pPr>
        <w:pStyle w:val="NormalWeb"/>
        <w:rPr>
          <w:rFonts w:ascii="Arial" w:hAnsi="Arial" w:cs="Arial"/>
          <w:color w:val="0070C0"/>
        </w:rPr>
      </w:pPr>
      <w:r w:rsidRPr="00E92B86">
        <w:rPr>
          <w:rFonts w:ascii="Arial" w:hAnsi="Arial" w:cs="Arial"/>
          <w:color w:val="0070C0"/>
        </w:rPr>
        <w:t>SELECT</w:t>
      </w:r>
    </w:p>
    <w:p w:rsidR="00E92B86" w:rsidRPr="00E92B86" w:rsidRDefault="00E92B86" w:rsidP="00E92B86">
      <w:pPr>
        <w:pStyle w:val="NormalWeb"/>
        <w:rPr>
          <w:rFonts w:ascii="Arial" w:hAnsi="Arial" w:cs="Arial"/>
          <w:color w:val="0070C0"/>
        </w:rPr>
      </w:pPr>
      <w:r w:rsidRPr="00E92B86">
        <w:rPr>
          <w:rFonts w:ascii="Arial" w:hAnsi="Arial" w:cs="Arial"/>
          <w:color w:val="0070C0"/>
        </w:rPr>
        <w:t xml:space="preserve">  E.Nombre as 'Empleado',</w:t>
      </w:r>
    </w:p>
    <w:p w:rsidR="00E92B86" w:rsidRPr="00E92B86" w:rsidRDefault="00E92B86" w:rsidP="00E92B86">
      <w:pPr>
        <w:pStyle w:val="NormalWeb"/>
        <w:rPr>
          <w:rFonts w:ascii="Arial" w:hAnsi="Arial" w:cs="Arial"/>
          <w:color w:val="0070C0"/>
        </w:rPr>
      </w:pPr>
      <w:r w:rsidRPr="00E92B86">
        <w:rPr>
          <w:rFonts w:ascii="Arial" w:hAnsi="Arial" w:cs="Arial"/>
          <w:color w:val="0070C0"/>
        </w:rPr>
        <w:t xml:space="preserve">  D.Nombre as 'Departamento'</w:t>
      </w:r>
    </w:p>
    <w:p w:rsidR="00E92B86" w:rsidRPr="00E92B86" w:rsidRDefault="00E92B86" w:rsidP="00E92B86">
      <w:pPr>
        <w:pStyle w:val="NormalWeb"/>
        <w:rPr>
          <w:rFonts w:ascii="Arial" w:hAnsi="Arial" w:cs="Arial"/>
          <w:color w:val="0070C0"/>
        </w:rPr>
      </w:pPr>
      <w:r w:rsidRPr="00E92B86">
        <w:rPr>
          <w:rFonts w:ascii="Arial" w:hAnsi="Arial" w:cs="Arial"/>
          <w:color w:val="0070C0"/>
        </w:rPr>
        <w:t>FROM Empleados E</w:t>
      </w:r>
    </w:p>
    <w:p w:rsidR="00E92B86" w:rsidRPr="00E92B86" w:rsidRDefault="00E92B86" w:rsidP="00E92B86">
      <w:pPr>
        <w:pStyle w:val="NormalWeb"/>
        <w:rPr>
          <w:rFonts w:ascii="Arial" w:hAnsi="Arial" w:cs="Arial"/>
          <w:color w:val="0070C0"/>
        </w:rPr>
      </w:pPr>
      <w:r w:rsidRPr="00E92B86">
        <w:rPr>
          <w:rFonts w:ascii="Arial" w:hAnsi="Arial" w:cs="Arial"/>
          <w:color w:val="0070C0"/>
        </w:rPr>
        <w:t>JOIN Departamentos D</w:t>
      </w:r>
    </w:p>
    <w:p w:rsidR="00E92B86" w:rsidRPr="00E92B86" w:rsidRDefault="00E92B86" w:rsidP="00E92B86">
      <w:pPr>
        <w:pStyle w:val="NormalWeb"/>
        <w:rPr>
          <w:rFonts w:ascii="Arial" w:hAnsi="Arial" w:cs="Arial"/>
          <w:color w:val="0070C0"/>
        </w:rPr>
      </w:pPr>
      <w:r w:rsidRPr="00E92B86">
        <w:rPr>
          <w:rFonts w:ascii="Arial" w:hAnsi="Arial" w:cs="Arial"/>
          <w:color w:val="0070C0"/>
        </w:rPr>
        <w:t>ON E.DepartamentoId = D.Id</w:t>
      </w:r>
    </w:p>
    <w:p w:rsidR="00E92B86" w:rsidRPr="00E92B86" w:rsidRDefault="00E92B86" w:rsidP="00E92B86">
      <w:pPr>
        <w:pStyle w:val="NormalWeb"/>
        <w:rPr>
          <w:rFonts w:ascii="Arial" w:hAnsi="Arial" w:cs="Arial"/>
          <w:color w:val="252525"/>
        </w:rPr>
      </w:pPr>
      <w:r w:rsidRPr="00E92B86">
        <w:rPr>
          <w:rFonts w:ascii="Arial" w:hAnsi="Arial" w:cs="Arial"/>
          <w:color w:val="252525"/>
        </w:rPr>
        <w:lastRenderedPageBreak/>
        <w:t>Y así obtener:</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8"/>
        <w:gridCol w:w="1824"/>
      </w:tblGrid>
      <w:tr w:rsidR="00E92B86" w:rsidRPr="00E92B86" w:rsidTr="00E92B86">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b/>
                <w:bCs/>
                <w:color w:val="252525"/>
              </w:rPr>
            </w:pPr>
            <w:r w:rsidRPr="00E92B86">
              <w:rPr>
                <w:rFonts w:ascii="Arial" w:hAnsi="Arial" w:cs="Arial"/>
                <w:b/>
                <w:bCs/>
                <w:color w:val="252525"/>
              </w:rPr>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b/>
                <w:bCs/>
                <w:color w:val="252525"/>
              </w:rPr>
            </w:pPr>
            <w:r w:rsidRPr="00E92B86">
              <w:rPr>
                <w:rFonts w:ascii="Arial" w:hAnsi="Arial" w:cs="Arial"/>
                <w:b/>
                <w:bCs/>
                <w:color w:val="252525"/>
              </w:rPr>
              <w:t>Departamento</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Sales</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Clerical</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Clerical</w:t>
            </w:r>
          </w:p>
        </w:tc>
      </w:tr>
    </w:tbl>
    <w:p w:rsidR="000D2304" w:rsidRPr="00E92B86" w:rsidRDefault="000D2304" w:rsidP="000D2304">
      <w:pPr>
        <w:pStyle w:val="NormalWeb"/>
        <w:rPr>
          <w:rFonts w:ascii="Arial" w:hAnsi="Arial" w:cs="Arial"/>
          <w:color w:val="252525"/>
        </w:rPr>
      </w:pPr>
    </w:p>
    <w:p w:rsidR="000D2304" w:rsidRPr="00E92B86" w:rsidRDefault="000D2304" w:rsidP="000D2304">
      <w:pPr>
        <w:pStyle w:val="NormalWeb"/>
        <w:rPr>
          <w:rFonts w:ascii="Arial" w:hAnsi="Arial" w:cs="Arial"/>
          <w:color w:val="252525"/>
        </w:rPr>
      </w:pPr>
    </w:p>
    <w:p w:rsidR="000D2304" w:rsidRPr="00E92B86" w:rsidRDefault="000D2304" w:rsidP="000D2304">
      <w:pPr>
        <w:pStyle w:val="NormalWeb"/>
        <w:numPr>
          <w:ilvl w:val="0"/>
          <w:numId w:val="2"/>
        </w:numPr>
        <w:rPr>
          <w:rFonts w:ascii="Arial" w:hAnsi="Arial" w:cs="Arial"/>
          <w:color w:val="252525"/>
        </w:rPr>
      </w:pPr>
      <w:r w:rsidRPr="00E92B86">
        <w:rPr>
          <w:rFonts w:ascii="Arial" w:hAnsi="Arial" w:cs="Arial"/>
          <w:b/>
          <w:bCs/>
          <w:color w:val="252525"/>
        </w:rPr>
        <w:t>Left  join</w:t>
      </w:r>
      <w:r w:rsidRPr="00E92B86">
        <w:rPr>
          <w:rFonts w:ascii="Arial" w:hAnsi="Arial" w:cs="Arial"/>
          <w:color w:val="252525"/>
        </w:rPr>
        <w:t> – este tipo de unión significa que solo retornan todos los datos de la tabla de la mano izquierda, solo si los datos coinciden con la tabla de la mano derecha</w:t>
      </w:r>
    </w:p>
    <w:p w:rsidR="000D2304" w:rsidRPr="00E92B86" w:rsidRDefault="000D2304" w:rsidP="000D2304">
      <w:pPr>
        <w:pStyle w:val="NormalWeb"/>
        <w:rPr>
          <w:rFonts w:ascii="Arial" w:hAnsi="Arial" w:cs="Arial"/>
          <w:color w:val="252525"/>
        </w:rPr>
      </w:pPr>
      <w:r w:rsidRPr="00E92B86">
        <w:rPr>
          <w:rFonts w:ascii="Arial" w:hAnsi="Arial" w:cs="Arial"/>
          <w:color w:val="252525"/>
        </w:rPr>
        <w:drawing>
          <wp:inline distT="0" distB="0" distL="0" distR="0" wp14:anchorId="34819338" wp14:editId="69F98CC1">
            <wp:extent cx="2685415" cy="1762760"/>
            <wp:effectExtent l="0" t="0" r="635" b="8890"/>
            <wp:docPr id="3" name="Imagen 3" descr="https://www.sqlshack.com/wp-content/uploads/2018/10/word-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qlshack.com/wp-content/uploads/2018/10/word-image-1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415" cy="1762760"/>
                    </a:xfrm>
                    <a:prstGeom prst="rect">
                      <a:avLst/>
                    </a:prstGeom>
                    <a:noFill/>
                    <a:ln>
                      <a:noFill/>
                    </a:ln>
                  </pic:spPr>
                </pic:pic>
              </a:graphicData>
            </a:graphic>
          </wp:inline>
        </w:drawing>
      </w:r>
    </w:p>
    <w:p w:rsidR="00E92B86" w:rsidRPr="00E92B86" w:rsidRDefault="00E92B86" w:rsidP="00E92B86">
      <w:pPr>
        <w:pStyle w:val="NormalWeb"/>
        <w:rPr>
          <w:rFonts w:ascii="Arial" w:hAnsi="Arial" w:cs="Arial"/>
          <w:color w:val="252525"/>
        </w:rPr>
      </w:pPr>
      <w:r w:rsidRPr="00E92B86">
        <w:rPr>
          <w:rFonts w:ascii="Arial" w:hAnsi="Arial" w:cs="Arial"/>
          <w:color w:val="252525"/>
        </w:rPr>
        <w:t>He aquí una consulta de ejemplo:</w:t>
      </w:r>
    </w:p>
    <w:p w:rsidR="00E92B86" w:rsidRPr="00E92B86" w:rsidRDefault="00E92B86" w:rsidP="00E92B86">
      <w:pPr>
        <w:pStyle w:val="NormalWeb"/>
        <w:rPr>
          <w:rFonts w:ascii="Arial" w:hAnsi="Arial" w:cs="Arial"/>
          <w:color w:val="0070C0"/>
        </w:rPr>
      </w:pPr>
      <w:r w:rsidRPr="00E92B86">
        <w:rPr>
          <w:rFonts w:ascii="Arial" w:hAnsi="Arial" w:cs="Arial"/>
          <w:color w:val="0070C0"/>
        </w:rPr>
        <w:t>SELECT</w:t>
      </w:r>
    </w:p>
    <w:p w:rsidR="00E92B86" w:rsidRPr="00E92B86" w:rsidRDefault="00E92B86" w:rsidP="00E92B86">
      <w:pPr>
        <w:pStyle w:val="NormalWeb"/>
        <w:rPr>
          <w:rFonts w:ascii="Arial" w:hAnsi="Arial" w:cs="Arial"/>
          <w:color w:val="0070C0"/>
        </w:rPr>
      </w:pPr>
      <w:r w:rsidRPr="00E92B86">
        <w:rPr>
          <w:rFonts w:ascii="Arial" w:hAnsi="Arial" w:cs="Arial"/>
          <w:color w:val="0070C0"/>
        </w:rPr>
        <w:t xml:space="preserve">  E.Nombre as 'Empleado',</w:t>
      </w:r>
    </w:p>
    <w:p w:rsidR="00E92B86" w:rsidRPr="00E92B86" w:rsidRDefault="00E92B86" w:rsidP="00E92B86">
      <w:pPr>
        <w:pStyle w:val="NormalWeb"/>
        <w:rPr>
          <w:rFonts w:ascii="Arial" w:hAnsi="Arial" w:cs="Arial"/>
          <w:color w:val="0070C0"/>
        </w:rPr>
      </w:pPr>
      <w:r w:rsidRPr="00E92B86">
        <w:rPr>
          <w:rFonts w:ascii="Arial" w:hAnsi="Arial" w:cs="Arial"/>
          <w:color w:val="0070C0"/>
        </w:rPr>
        <w:t xml:space="preserve">  D.Nombre as 'Departamento'</w:t>
      </w:r>
    </w:p>
    <w:p w:rsidR="00E92B86" w:rsidRPr="00E92B86" w:rsidRDefault="00E92B86" w:rsidP="00E92B86">
      <w:pPr>
        <w:pStyle w:val="NormalWeb"/>
        <w:rPr>
          <w:rFonts w:ascii="Arial" w:hAnsi="Arial" w:cs="Arial"/>
          <w:color w:val="0070C0"/>
        </w:rPr>
      </w:pPr>
      <w:r w:rsidRPr="00E92B86">
        <w:rPr>
          <w:rFonts w:ascii="Arial" w:hAnsi="Arial" w:cs="Arial"/>
          <w:color w:val="0070C0"/>
        </w:rPr>
        <w:t>FROM Empleados E</w:t>
      </w:r>
    </w:p>
    <w:p w:rsidR="00E92B86" w:rsidRPr="00E92B86" w:rsidRDefault="00E92B86" w:rsidP="00E92B86">
      <w:pPr>
        <w:pStyle w:val="NormalWeb"/>
        <w:rPr>
          <w:rFonts w:ascii="Arial" w:hAnsi="Arial" w:cs="Arial"/>
          <w:color w:val="0070C0"/>
        </w:rPr>
      </w:pPr>
      <w:r w:rsidRPr="00E92B86">
        <w:rPr>
          <w:rFonts w:ascii="Arial" w:hAnsi="Arial" w:cs="Arial"/>
          <w:color w:val="0070C0"/>
        </w:rPr>
        <w:t>LEFT JOIN Departamentos D</w:t>
      </w:r>
    </w:p>
    <w:p w:rsidR="00E92B86" w:rsidRPr="00E92B86" w:rsidRDefault="00E92B86" w:rsidP="00E92B86">
      <w:pPr>
        <w:pStyle w:val="NormalWeb"/>
        <w:rPr>
          <w:rFonts w:ascii="Arial" w:hAnsi="Arial" w:cs="Arial"/>
          <w:color w:val="252525"/>
        </w:rPr>
      </w:pPr>
      <w:r w:rsidRPr="00E92B86">
        <w:rPr>
          <w:rFonts w:ascii="Arial" w:hAnsi="Arial" w:cs="Arial"/>
          <w:color w:val="0070C0"/>
        </w:rPr>
        <w:t>ON E.DepartamentoId = D.Id</w:t>
      </w:r>
    </w:p>
    <w:p w:rsidR="00E92B86" w:rsidRPr="00E92B86" w:rsidRDefault="00E92B86" w:rsidP="00E92B86">
      <w:pPr>
        <w:pStyle w:val="NormalWeb"/>
        <w:numPr>
          <w:ilvl w:val="0"/>
          <w:numId w:val="5"/>
        </w:numPr>
        <w:rPr>
          <w:rFonts w:ascii="Arial" w:hAnsi="Arial" w:cs="Arial"/>
          <w:color w:val="252525"/>
        </w:rPr>
      </w:pPr>
      <w:r w:rsidRPr="00E92B86">
        <w:rPr>
          <w:rFonts w:ascii="Arial" w:hAnsi="Arial" w:cs="Arial"/>
          <w:color w:val="252525"/>
        </w:rPr>
        <w:lastRenderedPageBreak/>
        <w:t>La tabla Empleados es la primera tabla en aparecer en la consulta (en el FROM), por lo tanto ésta es la tabla LEFT (izquierda), y todas sus filas se mostrarán en los resultados.</w:t>
      </w:r>
    </w:p>
    <w:p w:rsidR="00E92B86" w:rsidRPr="00E92B86" w:rsidRDefault="00E92B86" w:rsidP="00E92B86">
      <w:pPr>
        <w:pStyle w:val="NormalWeb"/>
        <w:numPr>
          <w:ilvl w:val="0"/>
          <w:numId w:val="5"/>
        </w:numPr>
        <w:rPr>
          <w:rFonts w:ascii="Arial" w:hAnsi="Arial" w:cs="Arial"/>
          <w:color w:val="252525"/>
        </w:rPr>
      </w:pPr>
      <w:r w:rsidRPr="00E92B86">
        <w:rPr>
          <w:rFonts w:ascii="Arial" w:hAnsi="Arial" w:cs="Arial"/>
          <w:color w:val="252525"/>
        </w:rPr>
        <w:t>La tabla Departamentos es la tabla de la derecha (aparece luego del LEFT JOIN). Por lo tanto, si se encuentran coincidencias, se mostrarán los valores correspondientes, pero sino, aparecerá NULL en los resultados.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8"/>
        <w:gridCol w:w="1824"/>
      </w:tblGrid>
      <w:tr w:rsidR="00E92B86" w:rsidRPr="00E92B86" w:rsidTr="00E92B86">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b/>
                <w:bCs/>
                <w:color w:val="252525"/>
              </w:rPr>
            </w:pPr>
            <w:r w:rsidRPr="00E92B86">
              <w:rPr>
                <w:rFonts w:ascii="Arial" w:hAnsi="Arial" w:cs="Arial"/>
                <w:b/>
                <w:bCs/>
                <w:color w:val="252525"/>
              </w:rPr>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b/>
                <w:bCs/>
                <w:color w:val="252525"/>
              </w:rPr>
            </w:pPr>
            <w:r w:rsidRPr="00E92B86">
              <w:rPr>
                <w:rFonts w:ascii="Arial" w:hAnsi="Arial" w:cs="Arial"/>
                <w:b/>
                <w:bCs/>
                <w:color w:val="252525"/>
              </w:rPr>
              <w:t>Departamento</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Sales</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Clerical</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Clerical</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Williams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rPr>
                <w:rFonts w:ascii="Arial" w:hAnsi="Arial" w:cs="Arial"/>
                <w:color w:val="252525"/>
              </w:rPr>
            </w:pPr>
            <w:r w:rsidRPr="00E92B86">
              <w:rPr>
                <w:rFonts w:ascii="Arial" w:hAnsi="Arial" w:cs="Arial"/>
                <w:color w:val="252525"/>
              </w:rPr>
              <w:t>NULL</w:t>
            </w:r>
          </w:p>
        </w:tc>
      </w:tr>
    </w:tbl>
    <w:p w:rsidR="00E92B86" w:rsidRPr="00E92B86" w:rsidRDefault="00E92B86" w:rsidP="000D2304">
      <w:pPr>
        <w:pStyle w:val="NormalWeb"/>
        <w:rPr>
          <w:rFonts w:ascii="Arial" w:hAnsi="Arial" w:cs="Arial"/>
          <w:color w:val="252525"/>
        </w:rPr>
      </w:pPr>
    </w:p>
    <w:p w:rsidR="000D2304" w:rsidRPr="00E92B86" w:rsidRDefault="000D2304" w:rsidP="000D2304">
      <w:pPr>
        <w:pStyle w:val="NormalWeb"/>
        <w:rPr>
          <w:rFonts w:ascii="Arial" w:hAnsi="Arial" w:cs="Arial"/>
          <w:color w:val="252525"/>
        </w:rPr>
      </w:pPr>
    </w:p>
    <w:p w:rsidR="000D2304" w:rsidRPr="00E92B86" w:rsidRDefault="000D2304" w:rsidP="000D2304">
      <w:pPr>
        <w:pStyle w:val="NormalWeb"/>
        <w:numPr>
          <w:ilvl w:val="0"/>
          <w:numId w:val="3"/>
        </w:numPr>
        <w:rPr>
          <w:rFonts w:ascii="Arial" w:hAnsi="Arial" w:cs="Arial"/>
          <w:color w:val="252525"/>
        </w:rPr>
      </w:pPr>
      <w:r w:rsidRPr="00E92B86">
        <w:rPr>
          <w:rFonts w:ascii="Arial" w:hAnsi="Arial" w:cs="Arial"/>
          <w:b/>
          <w:bCs/>
          <w:color w:val="252525"/>
        </w:rPr>
        <w:t>Right  join </w:t>
      </w:r>
      <w:r w:rsidRPr="00E92B86">
        <w:rPr>
          <w:rFonts w:ascii="Arial" w:hAnsi="Arial" w:cs="Arial"/>
          <w:color w:val="252525"/>
        </w:rPr>
        <w:t>– este tipo de unión es el caso opuesto al anterior. Implica que solo retornaran los datos de la tabla de la mano derecha, solo si los datos coinciden con la tabla de la mano izquierda</w:t>
      </w:r>
    </w:p>
    <w:p w:rsidR="000D2304" w:rsidRPr="00E92B86" w:rsidRDefault="000D2304" w:rsidP="000D2304">
      <w:pPr>
        <w:pStyle w:val="NormalWeb"/>
        <w:rPr>
          <w:rFonts w:ascii="Arial" w:hAnsi="Arial" w:cs="Arial"/>
          <w:color w:val="252525"/>
        </w:rPr>
      </w:pPr>
      <w:r w:rsidRPr="00E92B86">
        <w:rPr>
          <w:rFonts w:ascii="Arial" w:hAnsi="Arial" w:cs="Arial"/>
          <w:color w:val="252525"/>
        </w:rPr>
        <w:drawing>
          <wp:inline distT="0" distB="0" distL="0" distR="0" wp14:anchorId="2599B7E9" wp14:editId="1531196C">
            <wp:extent cx="2685415" cy="1762760"/>
            <wp:effectExtent l="0" t="0" r="635" b="8890"/>
            <wp:docPr id="4" name="Imagen 4" descr="https://www.sqlshack.com/wp-content/uploads/2018/10/word-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qlshack.com/wp-content/uploads/2018/10/word-image-1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5415" cy="1762760"/>
                    </a:xfrm>
                    <a:prstGeom prst="rect">
                      <a:avLst/>
                    </a:prstGeom>
                    <a:noFill/>
                    <a:ln>
                      <a:noFill/>
                    </a:ln>
                  </pic:spPr>
                </pic:pic>
              </a:graphicData>
            </a:graphic>
          </wp:inline>
        </w:drawing>
      </w:r>
    </w:p>
    <w:p w:rsidR="000D2304" w:rsidRPr="00E92B86" w:rsidRDefault="000D2304" w:rsidP="000D2304">
      <w:pPr>
        <w:pStyle w:val="NormalWeb"/>
        <w:rPr>
          <w:rFonts w:ascii="Arial" w:hAnsi="Arial" w:cs="Arial"/>
          <w:color w:val="252525"/>
        </w:rPr>
      </w:pP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De tal modo que si usamos la siguiente consulta, estaremos </w:t>
      </w:r>
      <w:r w:rsidRPr="00E92B86">
        <w:rPr>
          <w:rFonts w:ascii="Arial" w:hAnsi="Arial" w:cs="Arial"/>
          <w:b/>
          <w:bCs/>
          <w:color w:val="252525"/>
        </w:rPr>
        <w:t>mostrando todas las filas de la tabla de la derecha</w:t>
      </w:r>
      <w:r w:rsidRPr="00E92B86">
        <w:rPr>
          <w:rFonts w:ascii="Arial" w:hAnsi="Arial" w:cs="Arial"/>
          <w:color w:val="252525"/>
        </w:rPr>
        <w:t>:</w:t>
      </w:r>
    </w:p>
    <w:p w:rsidR="00E92B86" w:rsidRDefault="00E92B86" w:rsidP="00E92B86">
      <w:pPr>
        <w:pStyle w:val="NormalWeb"/>
        <w:shd w:val="clear" w:color="auto" w:fill="FFFFFF"/>
        <w:textAlignment w:val="baseline"/>
        <w:rPr>
          <w:rFonts w:ascii="Arial" w:hAnsi="Arial" w:cs="Arial"/>
          <w:color w:val="0070C0"/>
        </w:rPr>
      </w:pPr>
    </w:p>
    <w:p w:rsidR="00E92B86" w:rsidRDefault="00E92B86" w:rsidP="00E92B86">
      <w:pPr>
        <w:pStyle w:val="NormalWeb"/>
        <w:shd w:val="clear" w:color="auto" w:fill="FFFFFF"/>
        <w:textAlignment w:val="baseline"/>
        <w:rPr>
          <w:rFonts w:ascii="Arial" w:hAnsi="Arial" w:cs="Arial"/>
          <w:color w:val="0070C0"/>
        </w:rPr>
      </w:pPr>
    </w:p>
    <w:p w:rsidR="00E92B86" w:rsidRPr="00E92B86" w:rsidRDefault="00E92B86" w:rsidP="00E92B86">
      <w:pPr>
        <w:pStyle w:val="NormalWeb"/>
        <w:shd w:val="clear" w:color="auto" w:fill="FFFFFF"/>
        <w:textAlignment w:val="baseline"/>
        <w:rPr>
          <w:rFonts w:ascii="Arial" w:hAnsi="Arial" w:cs="Arial"/>
          <w:color w:val="0070C0"/>
        </w:rPr>
      </w:pPr>
      <w:r w:rsidRPr="00E92B86">
        <w:rPr>
          <w:rFonts w:ascii="Arial" w:hAnsi="Arial" w:cs="Arial"/>
          <w:color w:val="0070C0"/>
        </w:rPr>
        <w:lastRenderedPageBreak/>
        <w:t>SELECT</w:t>
      </w:r>
    </w:p>
    <w:p w:rsidR="00E92B86" w:rsidRPr="00E92B86" w:rsidRDefault="00E92B86" w:rsidP="00E92B86">
      <w:pPr>
        <w:pStyle w:val="NormalWeb"/>
        <w:shd w:val="clear" w:color="auto" w:fill="FFFFFF"/>
        <w:textAlignment w:val="baseline"/>
        <w:rPr>
          <w:rFonts w:ascii="Arial" w:hAnsi="Arial" w:cs="Arial"/>
          <w:color w:val="0070C0"/>
        </w:rPr>
      </w:pPr>
      <w:r w:rsidRPr="00E92B86">
        <w:rPr>
          <w:rFonts w:ascii="Arial" w:hAnsi="Arial" w:cs="Arial"/>
          <w:color w:val="0070C0"/>
        </w:rPr>
        <w:t xml:space="preserve">  E.Nombre as 'Empleado',</w:t>
      </w:r>
    </w:p>
    <w:p w:rsidR="00E92B86" w:rsidRPr="00E92B86" w:rsidRDefault="00E92B86" w:rsidP="00E92B86">
      <w:pPr>
        <w:pStyle w:val="NormalWeb"/>
        <w:shd w:val="clear" w:color="auto" w:fill="FFFFFF"/>
        <w:textAlignment w:val="baseline"/>
        <w:rPr>
          <w:rFonts w:ascii="Arial" w:hAnsi="Arial" w:cs="Arial"/>
          <w:color w:val="0070C0"/>
        </w:rPr>
      </w:pPr>
      <w:r w:rsidRPr="00E92B86">
        <w:rPr>
          <w:rFonts w:ascii="Arial" w:hAnsi="Arial" w:cs="Arial"/>
          <w:color w:val="0070C0"/>
        </w:rPr>
        <w:t xml:space="preserve">  D.Nombre as 'Departamento'</w:t>
      </w:r>
    </w:p>
    <w:p w:rsidR="00E92B86" w:rsidRPr="00E92B86" w:rsidRDefault="00E92B86" w:rsidP="00E92B86">
      <w:pPr>
        <w:pStyle w:val="NormalWeb"/>
        <w:shd w:val="clear" w:color="auto" w:fill="FFFFFF"/>
        <w:textAlignment w:val="baseline"/>
        <w:rPr>
          <w:rFonts w:ascii="Arial" w:hAnsi="Arial" w:cs="Arial"/>
          <w:color w:val="0070C0"/>
        </w:rPr>
      </w:pPr>
      <w:r w:rsidRPr="00E92B86">
        <w:rPr>
          <w:rFonts w:ascii="Arial" w:hAnsi="Arial" w:cs="Arial"/>
          <w:color w:val="0070C0"/>
        </w:rPr>
        <w:t>FROM Empleados E</w:t>
      </w:r>
    </w:p>
    <w:p w:rsidR="00E92B86" w:rsidRPr="00E92B86" w:rsidRDefault="00E92B86" w:rsidP="00E92B86">
      <w:pPr>
        <w:pStyle w:val="NormalWeb"/>
        <w:shd w:val="clear" w:color="auto" w:fill="FFFFFF"/>
        <w:textAlignment w:val="baseline"/>
        <w:rPr>
          <w:rFonts w:ascii="Arial" w:hAnsi="Arial" w:cs="Arial"/>
          <w:color w:val="0070C0"/>
        </w:rPr>
      </w:pPr>
      <w:r w:rsidRPr="00E92B86">
        <w:rPr>
          <w:rFonts w:ascii="Arial" w:hAnsi="Arial" w:cs="Arial"/>
          <w:color w:val="0070C0"/>
        </w:rPr>
        <w:t>RIGHT JOIN Departamentos D</w:t>
      </w:r>
    </w:p>
    <w:p w:rsidR="00E92B86" w:rsidRPr="00E92B86" w:rsidRDefault="00E92B86" w:rsidP="00E92B86">
      <w:pPr>
        <w:pStyle w:val="NormalWeb"/>
        <w:shd w:val="clear" w:color="auto" w:fill="FFFFFF"/>
        <w:textAlignment w:val="baseline"/>
        <w:rPr>
          <w:rFonts w:ascii="Arial" w:hAnsi="Arial" w:cs="Arial"/>
          <w:color w:val="0070C0"/>
        </w:rPr>
      </w:pPr>
      <w:r w:rsidRPr="00E92B86">
        <w:rPr>
          <w:rFonts w:ascii="Arial" w:hAnsi="Arial" w:cs="Arial"/>
          <w:color w:val="0070C0"/>
        </w:rPr>
        <w:t>ON E.DepartamentoId = D.Id</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La tabla de la izquierda es Empleados, mientras que Departamentos es la tabla de la derecha.</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La tabla asociada al FROM será siempre la tabla LEFT, y la tabla que viene después del JOIN será la tabla RIGHT.</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Entonces el resultado mostrará todos los departamentos al menos 1 vez.</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Y si no hay ningún empleado trabajando en un departamento determinado, se mostrará NULL. Pero el departamento aparecerá de igual forma.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8"/>
        <w:gridCol w:w="1824"/>
      </w:tblGrid>
      <w:tr w:rsidR="00E92B86" w:rsidRPr="00E92B86" w:rsidTr="00E92B86">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b/>
                <w:bCs/>
                <w:color w:val="252525"/>
              </w:rPr>
            </w:pPr>
            <w:r w:rsidRPr="00E92B86">
              <w:rPr>
                <w:rFonts w:ascii="Arial" w:hAnsi="Arial" w:cs="Arial"/>
                <w:b/>
                <w:bCs/>
                <w:color w:val="252525"/>
              </w:rPr>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b/>
                <w:bCs/>
                <w:color w:val="252525"/>
              </w:rPr>
            </w:pPr>
            <w:r w:rsidRPr="00E92B86">
              <w:rPr>
                <w:rFonts w:ascii="Arial" w:hAnsi="Arial" w:cs="Arial"/>
                <w:b/>
                <w:bCs/>
                <w:color w:val="252525"/>
              </w:rPr>
              <w:t>Departamento</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Sales</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Clerical</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Clerical</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NULL</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Marketing</w:t>
            </w:r>
          </w:p>
        </w:tc>
      </w:tr>
    </w:tbl>
    <w:p w:rsidR="00E92B86" w:rsidRPr="00E92B86" w:rsidRDefault="00E92B86" w:rsidP="00E92B86">
      <w:pPr>
        <w:pStyle w:val="NormalWeb"/>
        <w:shd w:val="clear" w:color="auto" w:fill="FFFFFF"/>
        <w:textAlignment w:val="baseline"/>
        <w:rPr>
          <w:rFonts w:ascii="Arial" w:hAnsi="Arial" w:cs="Arial"/>
          <w:b/>
          <w:color w:val="252525"/>
        </w:rPr>
      </w:pPr>
      <w:r w:rsidRPr="00E92B86">
        <w:rPr>
          <w:rFonts w:ascii="Arial" w:hAnsi="Arial" w:cs="Arial"/>
          <w:b/>
          <w:color w:val="252525"/>
        </w:rPr>
        <w:t xml:space="preserve">Cláusula </w:t>
      </w:r>
      <w:r>
        <w:rPr>
          <w:rFonts w:ascii="Arial" w:hAnsi="Arial" w:cs="Arial"/>
          <w:b/>
          <w:color w:val="252525"/>
        </w:rPr>
        <w:t xml:space="preserve"> </w:t>
      </w:r>
      <w:r w:rsidRPr="00E92B86">
        <w:rPr>
          <w:rFonts w:ascii="Arial" w:hAnsi="Arial" w:cs="Arial"/>
          <w:b/>
          <w:color w:val="252525"/>
        </w:rPr>
        <w:t xml:space="preserve">FULL </w:t>
      </w:r>
      <w:r>
        <w:rPr>
          <w:rFonts w:ascii="Arial" w:hAnsi="Arial" w:cs="Arial"/>
          <w:b/>
          <w:color w:val="252525"/>
        </w:rPr>
        <w:t xml:space="preserve"> </w:t>
      </w:r>
      <w:r w:rsidRPr="00E92B86">
        <w:rPr>
          <w:rFonts w:ascii="Arial" w:hAnsi="Arial" w:cs="Arial"/>
          <w:b/>
          <w:color w:val="252525"/>
        </w:rPr>
        <w:t>JOIN</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Mientras que LEFT JOIN muestra todas las filas de la tabla izquierda, y RIGHT JOIN muestra todas las correspondientes a la tabla derecha, FULL OUTER JOIN (o simplemente FULL JOIN) se encarga de mostrar todas las filas de ambas tablas, sin importar que no existan coincidencias (usará NULL como un valor por defecto para dichos casos).</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lastRenderedPageBreak/>
        <w:drawing>
          <wp:inline distT="0" distB="0" distL="0" distR="0">
            <wp:extent cx="2454910" cy="1656080"/>
            <wp:effectExtent l="0" t="0" r="2540" b="1270"/>
            <wp:docPr id="5" name="Imagen 5" descr="Representación gráfica de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resentación gráfica de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4910" cy="1656080"/>
                    </a:xfrm>
                    <a:prstGeom prst="rect">
                      <a:avLst/>
                    </a:prstGeom>
                    <a:noFill/>
                    <a:ln>
                      <a:noFill/>
                    </a:ln>
                  </pic:spPr>
                </pic:pic>
              </a:graphicData>
            </a:graphic>
          </wp:inline>
        </w:drawing>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Para nuestro ejemplo, ocurre lo siguiente:</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SELECT</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 xml:space="preserve">  E.Nombre as 'Empleado',</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 xml:space="preserve">  D.Nombre as 'Departamento'</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FROM Empleados E</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FULL JOIN Departamentos D</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ON E.DepartamentoId = D.Id</w:t>
      </w:r>
    </w:p>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Se muestra el empleado "Williams" a pesasr que no está asignado a ningún departamento, y se muestra el departamento de "Marketing" a pesar que aún nadie está trabajando allí:</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8"/>
        <w:gridCol w:w="1824"/>
      </w:tblGrid>
      <w:tr w:rsidR="00E92B86" w:rsidRPr="00E92B86" w:rsidTr="00E92B86">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b/>
                <w:bCs/>
                <w:color w:val="252525"/>
              </w:rPr>
            </w:pPr>
            <w:r w:rsidRPr="00E92B86">
              <w:rPr>
                <w:rFonts w:ascii="Arial" w:hAnsi="Arial" w:cs="Arial"/>
                <w:b/>
                <w:bCs/>
                <w:color w:val="252525"/>
              </w:rPr>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b/>
                <w:bCs/>
                <w:color w:val="252525"/>
              </w:rPr>
            </w:pPr>
            <w:r w:rsidRPr="00E92B86">
              <w:rPr>
                <w:rFonts w:ascii="Arial" w:hAnsi="Arial" w:cs="Arial"/>
                <w:b/>
                <w:bCs/>
                <w:color w:val="252525"/>
              </w:rPr>
              <w:t>Departamento</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Sales</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Engineering</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Clerical</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Clerical</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Williams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NULL</w:t>
            </w:r>
          </w:p>
        </w:tc>
      </w:tr>
      <w:tr w:rsidR="00E92B86" w:rsidRPr="00E92B86" w:rsidTr="00E92B86">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NULL</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rsidR="00E92B86" w:rsidRPr="00E92B86" w:rsidRDefault="00E92B86" w:rsidP="00E92B86">
            <w:pPr>
              <w:pStyle w:val="NormalWeb"/>
              <w:shd w:val="clear" w:color="auto" w:fill="FFFFFF"/>
              <w:textAlignment w:val="baseline"/>
              <w:rPr>
                <w:rFonts w:ascii="Arial" w:hAnsi="Arial" w:cs="Arial"/>
                <w:color w:val="252525"/>
              </w:rPr>
            </w:pPr>
            <w:r w:rsidRPr="00E92B86">
              <w:rPr>
                <w:rFonts w:ascii="Arial" w:hAnsi="Arial" w:cs="Arial"/>
                <w:color w:val="252525"/>
              </w:rPr>
              <w:t>Marketing</w:t>
            </w:r>
          </w:p>
        </w:tc>
      </w:tr>
    </w:tbl>
    <w:p w:rsidR="00014268" w:rsidRPr="00014268" w:rsidRDefault="00014268" w:rsidP="00014268">
      <w:pPr>
        <w:rPr>
          <w:rFonts w:ascii="Arial" w:hAnsi="Arial" w:cs="Arial"/>
          <w:sz w:val="28"/>
          <w:szCs w:val="28"/>
        </w:rPr>
      </w:pPr>
    </w:p>
    <w:p w:rsidR="00437966" w:rsidRDefault="00437966" w:rsidP="00437966">
      <w:pPr>
        <w:rPr>
          <w:rFonts w:ascii="Arial" w:hAnsi="Arial" w:cs="Arial"/>
          <w:sz w:val="24"/>
          <w:szCs w:val="24"/>
        </w:rPr>
      </w:pPr>
    </w:p>
    <w:p w:rsidR="00437966" w:rsidRDefault="00437966" w:rsidP="00437966">
      <w:pPr>
        <w:rPr>
          <w:rFonts w:ascii="Arial" w:hAnsi="Arial" w:cs="Arial"/>
          <w:sz w:val="24"/>
          <w:szCs w:val="24"/>
        </w:rPr>
      </w:pPr>
    </w:p>
    <w:p w:rsidR="00437966" w:rsidRDefault="00437966" w:rsidP="00437966">
      <w:pPr>
        <w:rPr>
          <w:rFonts w:ascii="Arial" w:hAnsi="Arial" w:cs="Arial"/>
          <w:sz w:val="24"/>
          <w:szCs w:val="24"/>
        </w:rPr>
      </w:pPr>
    </w:p>
    <w:p w:rsidR="00437966" w:rsidRPr="00437966" w:rsidRDefault="00437966" w:rsidP="00437966">
      <w:pPr>
        <w:rPr>
          <w:rFonts w:ascii="Arial" w:hAnsi="Arial" w:cs="Arial"/>
          <w:b/>
          <w:sz w:val="24"/>
          <w:szCs w:val="24"/>
        </w:rPr>
      </w:pPr>
      <w:r w:rsidRPr="00437966">
        <w:rPr>
          <w:rFonts w:ascii="Arial" w:hAnsi="Arial" w:cs="Arial"/>
          <w:b/>
          <w:sz w:val="24"/>
          <w:szCs w:val="24"/>
        </w:rPr>
        <w:t>Más variantes</w:t>
      </w:r>
    </w:p>
    <w:p w:rsidR="00437966" w:rsidRPr="00437966" w:rsidRDefault="00437966" w:rsidP="00437966">
      <w:pPr>
        <w:rPr>
          <w:rFonts w:ascii="Arial" w:hAnsi="Arial" w:cs="Arial"/>
          <w:sz w:val="24"/>
          <w:szCs w:val="24"/>
        </w:rPr>
      </w:pPr>
      <w:r w:rsidRPr="00437966">
        <w:rPr>
          <w:rFonts w:ascii="Arial" w:hAnsi="Arial" w:cs="Arial"/>
          <w:sz w:val="24"/>
          <w:szCs w:val="24"/>
        </w:rPr>
        <w:t>Si prestamos atención a los diagramas de Venn, vamos a notar que es posible formar incluso más combinaciones, al momento de seleccionar datos.</w:t>
      </w:r>
    </w:p>
    <w:p w:rsidR="00437966" w:rsidRPr="00437966" w:rsidRDefault="00437966" w:rsidP="00437966">
      <w:pPr>
        <w:rPr>
          <w:rFonts w:ascii="Arial" w:hAnsi="Arial" w:cs="Arial"/>
          <w:sz w:val="24"/>
          <w:szCs w:val="24"/>
        </w:rPr>
      </w:pPr>
      <w:r w:rsidRPr="00437966">
        <w:rPr>
          <w:rFonts w:ascii="Arial" w:hAnsi="Arial" w:cs="Arial"/>
          <w:sz w:val="24"/>
          <w:szCs w:val="24"/>
        </w:rPr>
        <w:t>Por ejemplo, tenemos el siguiente caso, conocido como Left Excluding</w:t>
      </w:r>
      <w:bookmarkStart w:id="0" w:name="_GoBack"/>
      <w:bookmarkEnd w:id="0"/>
      <w:r w:rsidRPr="00437966">
        <w:rPr>
          <w:rFonts w:ascii="Arial" w:hAnsi="Arial" w:cs="Arial"/>
          <w:sz w:val="24"/>
          <w:szCs w:val="24"/>
        </w:rPr>
        <w:t xml:space="preserve"> JOIN:</w:t>
      </w:r>
      <w:r w:rsidRPr="00437966">
        <w:rPr>
          <w:rFonts w:ascii="Arial" w:hAnsi="Arial" w:cs="Arial"/>
          <w:sz w:val="24"/>
          <w:szCs w:val="24"/>
        </w:rPr>
        <w:drawing>
          <wp:inline distT="0" distB="0" distL="0" distR="0" wp14:anchorId="3E989870" wp14:editId="7F1CD102">
            <wp:extent cx="2454910" cy="1656080"/>
            <wp:effectExtent l="0" t="0" r="2540" b="1270"/>
            <wp:docPr id="7" name="Imagen 7" descr="Representación gráfica de Left Excluding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resentación gráfica de Left Excluding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4910" cy="1656080"/>
                    </a:xfrm>
                    <a:prstGeom prst="rect">
                      <a:avLst/>
                    </a:prstGeom>
                    <a:noFill/>
                    <a:ln>
                      <a:noFill/>
                    </a:ln>
                  </pic:spPr>
                </pic:pic>
              </a:graphicData>
            </a:graphic>
          </wp:inline>
        </w:drawing>
      </w:r>
      <w:r w:rsidRPr="00437966">
        <w:rPr>
          <w:rFonts w:ascii="Arial" w:hAnsi="Arial" w:cs="Arial"/>
          <w:sz w:val="24"/>
          <w:szCs w:val="24"/>
        </w:rPr>
        <w:t>Y de igual manera Right Excluding JOIN:</w:t>
      </w:r>
      <w:r w:rsidRPr="00437966">
        <w:rPr>
          <w:rFonts w:ascii="Arial" w:hAnsi="Arial" w:cs="Arial"/>
          <w:sz w:val="24"/>
          <w:szCs w:val="24"/>
        </w:rPr>
        <w:drawing>
          <wp:inline distT="0" distB="0" distL="0" distR="0" wp14:anchorId="0F8B2F24" wp14:editId="699C43D4">
            <wp:extent cx="2454910" cy="1656080"/>
            <wp:effectExtent l="0" t="0" r="2540" b="1270"/>
            <wp:docPr id="6" name="Imagen 6" descr="Representación gráfica de Right Excluding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resentación gráfica de Right Excluding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910" cy="1656080"/>
                    </a:xfrm>
                    <a:prstGeom prst="rect">
                      <a:avLst/>
                    </a:prstGeom>
                    <a:noFill/>
                    <a:ln>
                      <a:noFill/>
                    </a:ln>
                  </pic:spPr>
                </pic:pic>
              </a:graphicData>
            </a:graphic>
          </wp:inline>
        </w:drawing>
      </w:r>
    </w:p>
    <w:p w:rsidR="00437966" w:rsidRPr="00437966" w:rsidRDefault="00437966" w:rsidP="00437966">
      <w:pPr>
        <w:rPr>
          <w:rFonts w:ascii="Arial" w:hAnsi="Arial" w:cs="Arial"/>
          <w:sz w:val="24"/>
          <w:szCs w:val="24"/>
        </w:rPr>
      </w:pPr>
      <w:r w:rsidRPr="00437966">
        <w:rPr>
          <w:rFonts w:ascii="Arial" w:hAnsi="Arial" w:cs="Arial"/>
          <w:sz w:val="24"/>
          <w:szCs w:val="24"/>
        </w:rPr>
        <w:t>Estas combinaciones son posibles de lograr si añadimos algunas condiciones a nuestras consultas, haciendo uso de la cláusula WHERE.</w:t>
      </w:r>
    </w:p>
    <w:p w:rsidR="00437966" w:rsidRPr="00437966" w:rsidRDefault="00437966" w:rsidP="00437966">
      <w:pPr>
        <w:rPr>
          <w:rFonts w:ascii="Arial" w:hAnsi="Arial" w:cs="Arial"/>
          <w:sz w:val="24"/>
          <w:szCs w:val="24"/>
        </w:rPr>
      </w:pPr>
      <w:r w:rsidRPr="00437966">
        <w:rPr>
          <w:rFonts w:ascii="Arial" w:hAnsi="Arial" w:cs="Arial"/>
          <w:sz w:val="24"/>
          <w:szCs w:val="24"/>
        </w:rPr>
        <w:t>Por ejemplo, siguiendo el ejemplo que estamos viendo (donde Empleados es la tabla izquierda y Departamentos la tabla derecha):</w:t>
      </w:r>
    </w:p>
    <w:p w:rsidR="00437966" w:rsidRPr="00437966" w:rsidRDefault="00437966" w:rsidP="00437966">
      <w:pPr>
        <w:numPr>
          <w:ilvl w:val="0"/>
          <w:numId w:val="6"/>
        </w:numPr>
        <w:rPr>
          <w:rFonts w:ascii="Arial" w:hAnsi="Arial" w:cs="Arial"/>
          <w:sz w:val="24"/>
          <w:szCs w:val="24"/>
        </w:rPr>
      </w:pPr>
      <w:r w:rsidRPr="00437966">
        <w:rPr>
          <w:rFonts w:ascii="Arial" w:hAnsi="Arial" w:cs="Arial"/>
          <w:sz w:val="24"/>
          <w:szCs w:val="24"/>
        </w:rPr>
        <w:t>Left Excluding JOIN nos permitirá obtener la lista de empleados que aún no han sido asignados a ningún departamento de trabajo.</w:t>
      </w:r>
    </w:p>
    <w:p w:rsidR="00437966" w:rsidRPr="00437966" w:rsidRDefault="00437966" w:rsidP="00437966">
      <w:pPr>
        <w:numPr>
          <w:ilvl w:val="0"/>
          <w:numId w:val="6"/>
        </w:numPr>
        <w:rPr>
          <w:rFonts w:ascii="Arial" w:hAnsi="Arial" w:cs="Arial"/>
          <w:sz w:val="24"/>
          <w:szCs w:val="24"/>
        </w:rPr>
      </w:pPr>
      <w:r w:rsidRPr="00437966">
        <w:rPr>
          <w:rFonts w:ascii="Arial" w:hAnsi="Arial" w:cs="Arial"/>
          <w:sz w:val="24"/>
          <w:szCs w:val="24"/>
        </w:rPr>
        <w:t>Mientras que Right Excluding JOIN nos mostrará la lista de departamentos que no tienen a ningún trabajador asociado</w:t>
      </w:r>
    </w:p>
    <w:p w:rsidR="00014268" w:rsidRDefault="00014268"/>
    <w:p w:rsidR="007B427C" w:rsidRDefault="007B427C"/>
    <w:sectPr w:rsidR="007B427C" w:rsidSect="0001426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03C0B"/>
    <w:multiLevelType w:val="multilevel"/>
    <w:tmpl w:val="80A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CA4496"/>
    <w:multiLevelType w:val="multilevel"/>
    <w:tmpl w:val="D868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3D7117"/>
    <w:multiLevelType w:val="multilevel"/>
    <w:tmpl w:val="9A9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285854"/>
    <w:multiLevelType w:val="multilevel"/>
    <w:tmpl w:val="B68C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585957"/>
    <w:multiLevelType w:val="multilevel"/>
    <w:tmpl w:val="32B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D26594"/>
    <w:multiLevelType w:val="multilevel"/>
    <w:tmpl w:val="3DE2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68"/>
    <w:rsid w:val="00014268"/>
    <w:rsid w:val="000D2304"/>
    <w:rsid w:val="00437966"/>
    <w:rsid w:val="007B427C"/>
    <w:rsid w:val="00A97FE4"/>
    <w:rsid w:val="00E92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7FE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0D23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3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7FE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0D23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3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02237">
      <w:bodyDiv w:val="1"/>
      <w:marLeft w:val="0"/>
      <w:marRight w:val="0"/>
      <w:marTop w:val="0"/>
      <w:marBottom w:val="0"/>
      <w:divBdr>
        <w:top w:val="none" w:sz="0" w:space="0" w:color="auto"/>
        <w:left w:val="none" w:sz="0" w:space="0" w:color="auto"/>
        <w:bottom w:val="none" w:sz="0" w:space="0" w:color="auto"/>
        <w:right w:val="none" w:sz="0" w:space="0" w:color="auto"/>
      </w:divBdr>
    </w:div>
    <w:div w:id="644627651">
      <w:bodyDiv w:val="1"/>
      <w:marLeft w:val="0"/>
      <w:marRight w:val="0"/>
      <w:marTop w:val="0"/>
      <w:marBottom w:val="0"/>
      <w:divBdr>
        <w:top w:val="none" w:sz="0" w:space="0" w:color="auto"/>
        <w:left w:val="none" w:sz="0" w:space="0" w:color="auto"/>
        <w:bottom w:val="none" w:sz="0" w:space="0" w:color="auto"/>
        <w:right w:val="none" w:sz="0" w:space="0" w:color="auto"/>
      </w:divBdr>
    </w:div>
    <w:div w:id="666251466">
      <w:bodyDiv w:val="1"/>
      <w:marLeft w:val="0"/>
      <w:marRight w:val="0"/>
      <w:marTop w:val="0"/>
      <w:marBottom w:val="0"/>
      <w:divBdr>
        <w:top w:val="none" w:sz="0" w:space="0" w:color="auto"/>
        <w:left w:val="none" w:sz="0" w:space="0" w:color="auto"/>
        <w:bottom w:val="none" w:sz="0" w:space="0" w:color="auto"/>
        <w:right w:val="none" w:sz="0" w:space="0" w:color="auto"/>
      </w:divBdr>
    </w:div>
    <w:div w:id="932981359">
      <w:bodyDiv w:val="1"/>
      <w:marLeft w:val="0"/>
      <w:marRight w:val="0"/>
      <w:marTop w:val="0"/>
      <w:marBottom w:val="0"/>
      <w:divBdr>
        <w:top w:val="none" w:sz="0" w:space="0" w:color="auto"/>
        <w:left w:val="none" w:sz="0" w:space="0" w:color="auto"/>
        <w:bottom w:val="none" w:sz="0" w:space="0" w:color="auto"/>
        <w:right w:val="none" w:sz="0" w:space="0" w:color="auto"/>
      </w:divBdr>
    </w:div>
    <w:div w:id="966132255">
      <w:bodyDiv w:val="1"/>
      <w:marLeft w:val="0"/>
      <w:marRight w:val="0"/>
      <w:marTop w:val="0"/>
      <w:marBottom w:val="0"/>
      <w:divBdr>
        <w:top w:val="none" w:sz="0" w:space="0" w:color="auto"/>
        <w:left w:val="none" w:sz="0" w:space="0" w:color="auto"/>
        <w:bottom w:val="none" w:sz="0" w:space="0" w:color="auto"/>
        <w:right w:val="none" w:sz="0" w:space="0" w:color="auto"/>
      </w:divBdr>
      <w:divsChild>
        <w:div w:id="993601971">
          <w:marLeft w:val="0"/>
          <w:marRight w:val="0"/>
          <w:marTop w:val="0"/>
          <w:marBottom w:val="0"/>
          <w:divBdr>
            <w:top w:val="none" w:sz="0" w:space="0" w:color="auto"/>
            <w:left w:val="none" w:sz="0" w:space="0" w:color="auto"/>
            <w:bottom w:val="none" w:sz="0" w:space="0" w:color="auto"/>
            <w:right w:val="none" w:sz="0" w:space="0" w:color="auto"/>
          </w:divBdr>
          <w:divsChild>
            <w:div w:id="7601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3762">
      <w:bodyDiv w:val="1"/>
      <w:marLeft w:val="0"/>
      <w:marRight w:val="0"/>
      <w:marTop w:val="0"/>
      <w:marBottom w:val="0"/>
      <w:divBdr>
        <w:top w:val="none" w:sz="0" w:space="0" w:color="auto"/>
        <w:left w:val="none" w:sz="0" w:space="0" w:color="auto"/>
        <w:bottom w:val="none" w:sz="0" w:space="0" w:color="auto"/>
        <w:right w:val="none" w:sz="0" w:space="0" w:color="auto"/>
      </w:divBdr>
    </w:div>
    <w:div w:id="1254510953">
      <w:bodyDiv w:val="1"/>
      <w:marLeft w:val="0"/>
      <w:marRight w:val="0"/>
      <w:marTop w:val="0"/>
      <w:marBottom w:val="0"/>
      <w:divBdr>
        <w:top w:val="none" w:sz="0" w:space="0" w:color="auto"/>
        <w:left w:val="none" w:sz="0" w:space="0" w:color="auto"/>
        <w:bottom w:val="none" w:sz="0" w:space="0" w:color="auto"/>
        <w:right w:val="none" w:sz="0" w:space="0" w:color="auto"/>
      </w:divBdr>
    </w:div>
    <w:div w:id="1499540948">
      <w:bodyDiv w:val="1"/>
      <w:marLeft w:val="0"/>
      <w:marRight w:val="0"/>
      <w:marTop w:val="0"/>
      <w:marBottom w:val="0"/>
      <w:divBdr>
        <w:top w:val="none" w:sz="0" w:space="0" w:color="auto"/>
        <w:left w:val="none" w:sz="0" w:space="0" w:color="auto"/>
        <w:bottom w:val="none" w:sz="0" w:space="0" w:color="auto"/>
        <w:right w:val="none" w:sz="0" w:space="0" w:color="auto"/>
      </w:divBdr>
    </w:div>
    <w:div w:id="1506237774">
      <w:bodyDiv w:val="1"/>
      <w:marLeft w:val="0"/>
      <w:marRight w:val="0"/>
      <w:marTop w:val="0"/>
      <w:marBottom w:val="0"/>
      <w:divBdr>
        <w:top w:val="none" w:sz="0" w:space="0" w:color="auto"/>
        <w:left w:val="none" w:sz="0" w:space="0" w:color="auto"/>
        <w:bottom w:val="none" w:sz="0" w:space="0" w:color="auto"/>
        <w:right w:val="none" w:sz="0" w:space="0" w:color="auto"/>
      </w:divBdr>
    </w:div>
    <w:div w:id="1732147528">
      <w:bodyDiv w:val="1"/>
      <w:marLeft w:val="0"/>
      <w:marRight w:val="0"/>
      <w:marTop w:val="0"/>
      <w:marBottom w:val="0"/>
      <w:divBdr>
        <w:top w:val="none" w:sz="0" w:space="0" w:color="auto"/>
        <w:left w:val="none" w:sz="0" w:space="0" w:color="auto"/>
        <w:bottom w:val="none" w:sz="0" w:space="0" w:color="auto"/>
        <w:right w:val="none" w:sz="0" w:space="0" w:color="auto"/>
      </w:divBdr>
    </w:div>
    <w:div w:id="1926110596">
      <w:bodyDiv w:val="1"/>
      <w:marLeft w:val="0"/>
      <w:marRight w:val="0"/>
      <w:marTop w:val="0"/>
      <w:marBottom w:val="0"/>
      <w:divBdr>
        <w:top w:val="none" w:sz="0" w:space="0" w:color="auto"/>
        <w:left w:val="none" w:sz="0" w:space="0" w:color="auto"/>
        <w:bottom w:val="none" w:sz="0" w:space="0" w:color="auto"/>
        <w:right w:val="none" w:sz="0" w:space="0" w:color="auto"/>
      </w:divBdr>
    </w:div>
    <w:div w:id="1929388441">
      <w:bodyDiv w:val="1"/>
      <w:marLeft w:val="0"/>
      <w:marRight w:val="0"/>
      <w:marTop w:val="0"/>
      <w:marBottom w:val="0"/>
      <w:divBdr>
        <w:top w:val="none" w:sz="0" w:space="0" w:color="auto"/>
        <w:left w:val="none" w:sz="0" w:space="0" w:color="auto"/>
        <w:bottom w:val="none" w:sz="0" w:space="0" w:color="auto"/>
        <w:right w:val="none" w:sz="0" w:space="0" w:color="auto"/>
      </w:divBdr>
    </w:div>
    <w:div w:id="2009021877">
      <w:bodyDiv w:val="1"/>
      <w:marLeft w:val="0"/>
      <w:marRight w:val="0"/>
      <w:marTop w:val="0"/>
      <w:marBottom w:val="0"/>
      <w:divBdr>
        <w:top w:val="none" w:sz="0" w:space="0" w:color="auto"/>
        <w:left w:val="none" w:sz="0" w:space="0" w:color="auto"/>
        <w:bottom w:val="none" w:sz="0" w:space="0" w:color="auto"/>
        <w:right w:val="none" w:sz="0" w:space="0" w:color="auto"/>
      </w:divBdr>
    </w:div>
    <w:div w:id="2026711914">
      <w:bodyDiv w:val="1"/>
      <w:marLeft w:val="0"/>
      <w:marRight w:val="0"/>
      <w:marTop w:val="0"/>
      <w:marBottom w:val="0"/>
      <w:divBdr>
        <w:top w:val="none" w:sz="0" w:space="0" w:color="auto"/>
        <w:left w:val="none" w:sz="0" w:space="0" w:color="auto"/>
        <w:bottom w:val="none" w:sz="0" w:space="0" w:color="auto"/>
        <w:right w:val="none" w:sz="0" w:space="0" w:color="auto"/>
      </w:divBdr>
    </w:div>
    <w:div w:id="21178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868</Words>
  <Characters>4779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1</cp:revision>
  <dcterms:created xsi:type="dcterms:W3CDTF">2020-05-24T18:29:00Z</dcterms:created>
  <dcterms:modified xsi:type="dcterms:W3CDTF">2020-05-24T19:24:00Z</dcterms:modified>
</cp:coreProperties>
</file>