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Диагностика и кривые обучения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Познакомиться на практике с явлениями недо и переобучения, научиться их выявлять путем диагностики, составлять и применять рекомендации по улучшению эффективности систем машинного обучения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Загрузите датасет breast_cancer.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два первых признака. Таким образом мы уменьшим размерность задачи. У нас была задача множественной классификации, а стала - бинарная.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Разделите датасет на обучающую и тестовую выборки в пропорции 80-20.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классификатор на опорных векторах с гауссовым ядром с параметром регуляризации C=0.01. Выведите на экран значение точности на тестовой и обучающей выборке. Сделайте предварительный вывод о степени обученности модели.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графически зависимость тестовой и обучающей точности от размера обучающей выборки. Прокомментируйте получившийся результат. Сделайте вывод о том, недообучается или переобучается модель? В зависимости от этого выберите варианты, которые могут привести к увеличению точности модели (обычно подходит больше одного варианта):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собрать больше объектов наблюдения;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обучение на меньшем объеме данных;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исключить часть признаков из модели;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новые признаки в модель;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полиномиальные признаки;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более сложные модели;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более простые модели;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увеличить регуляризацию модели;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уменьшить регуляризацию модели;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Проверьте выдвинутую гипотезу и попробуйте улучшить модель в соответствии с выбранными рекомендациями. Проверьте, увеличивается ли тестовая точность. Сделайте вывод.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Повторите предыдущий пункт для различных значений C в диапазоне от 0,0001 до 1 000 000. Обратите внимание на шкалу по вертикальной оси. Для каких значений тестовая точность оптимальна? Какие значения дают недообучение? Какие - переобучение?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график зависимости тестовой и обучающей точности от значения регуляризационного параметра. Сделайте вывод о зависимости степени регуляризации на точность модели.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методом подбора оптимальное значение параметра регуляризации (примерное).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Повторите два предыдущих пункта для метода опорных векторов с линейным ядром. Сравните получившиеся результаты. Сделайте вывод о сравнительной эффективности двух этих моделей.</w:t>
      </w:r>
    </w:p>
    <w:p w:rsidR="00000000" w:rsidDel="00000000" w:rsidP="00000000" w:rsidRDefault="00000000" w:rsidRPr="00000000" w14:paraId="00000018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Для начала работы нам потребуется импортировать необходимые библиотеки:</w:t>
      </w:r>
    </w:p>
    <w:p w:rsidR="00000000" w:rsidDel="00000000" w:rsidP="00000000" w:rsidRDefault="00000000" w:rsidRPr="00000000" w14:paraId="0000001A">
      <w:pPr>
        <w:pStyle w:val="Subtitle"/>
        <w:pageBreakBefore w:val="0"/>
        <w:rPr/>
      </w:pPr>
      <w:bookmarkStart w:colFirst="0" w:colLast="0" w:name="_pyuz9si1u74q" w:id="3"/>
      <w:bookmarkEnd w:id="3"/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B">
      <w:pPr>
        <w:pStyle w:val="Subtitle"/>
        <w:pageBreakBefore w:val="0"/>
        <w:rPr/>
      </w:pPr>
      <w:bookmarkStart w:colFirst="0" w:colLast="0" w:name="_pyuz9si1u74q" w:id="3"/>
      <w:bookmarkEnd w:id="3"/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C">
      <w:pPr>
        <w:pStyle w:val="Subtitle"/>
        <w:pageBreakBefore w:val="0"/>
        <w:rPr/>
      </w:pPr>
      <w:bookmarkStart w:colFirst="0" w:colLast="0" w:name="_pyuz9si1u74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pageBreakBefore w:val="0"/>
        <w:rPr/>
      </w:pPr>
      <w:bookmarkStart w:colFirst="0" w:colLast="0" w:name="_pyuz9si1u74q" w:id="3"/>
      <w:bookmarkEnd w:id="3"/>
      <w:r w:rsidDel="00000000" w:rsidR="00000000" w:rsidRPr="00000000">
        <w:rPr>
          <w:rtl w:val="0"/>
        </w:rPr>
        <w:t xml:space="preserve">from sklearn.datasets import load_breast_cancer</w:t>
      </w:r>
    </w:p>
    <w:p w:rsidR="00000000" w:rsidDel="00000000" w:rsidP="00000000" w:rsidRDefault="00000000" w:rsidRPr="00000000" w14:paraId="0000001E">
      <w:pPr>
        <w:pStyle w:val="Subtitle"/>
        <w:pageBreakBefore w:val="0"/>
        <w:rPr/>
      </w:pPr>
      <w:bookmarkStart w:colFirst="0" w:colLast="0" w:name="_pyuz9si1u74q" w:id="3"/>
      <w:bookmarkEnd w:id="3"/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F">
      <w:pPr>
        <w:pStyle w:val="Subtitle"/>
        <w:pageBreakBefore w:val="0"/>
        <w:rPr/>
      </w:pPr>
      <w:bookmarkStart w:colFirst="0" w:colLast="0" w:name="_pyuz9si1u74q" w:id="3"/>
      <w:bookmarkEnd w:id="3"/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В первую очередь загрузим датасет, выберем нужные данные и выделим тестовую выборку для оценки точности модели:</w:t>
      </w:r>
    </w:p>
    <w:p w:rsidR="00000000" w:rsidDel="00000000" w:rsidP="00000000" w:rsidRDefault="00000000" w:rsidRPr="00000000" w14:paraId="00000021">
      <w:pPr>
        <w:pStyle w:val="Subtitle"/>
        <w:pageBreakBefore w:val="0"/>
        <w:rPr/>
      </w:pPr>
      <w:bookmarkStart w:colFirst="0" w:colLast="0" w:name="_ibah7ry0bkog" w:id="4"/>
      <w:bookmarkEnd w:id="4"/>
      <w:r w:rsidDel="00000000" w:rsidR="00000000" w:rsidRPr="00000000">
        <w:rPr>
          <w:rtl w:val="0"/>
        </w:rPr>
        <w:t xml:space="preserve">breast_cancer = load_breast_cancer()</w:t>
      </w:r>
    </w:p>
    <w:p w:rsidR="00000000" w:rsidDel="00000000" w:rsidP="00000000" w:rsidRDefault="00000000" w:rsidRPr="00000000" w14:paraId="00000022">
      <w:pPr>
        <w:pStyle w:val="Subtitle"/>
        <w:pageBreakBefore w:val="0"/>
        <w:rPr/>
      </w:pPr>
      <w:bookmarkStart w:colFirst="0" w:colLast="0" w:name="_ibah7ry0bkog" w:id="4"/>
      <w:bookmarkEnd w:id="4"/>
      <w:r w:rsidDel="00000000" w:rsidR="00000000" w:rsidRPr="00000000">
        <w:rPr>
          <w:rtl w:val="0"/>
        </w:rPr>
        <w:t xml:space="preserve">X = breast_cancer.data</w:t>
      </w:r>
    </w:p>
    <w:p w:rsidR="00000000" w:rsidDel="00000000" w:rsidP="00000000" w:rsidRDefault="00000000" w:rsidRPr="00000000" w14:paraId="00000023">
      <w:pPr>
        <w:pStyle w:val="Subtitle"/>
        <w:pageBreakBefore w:val="0"/>
        <w:rPr/>
      </w:pPr>
      <w:bookmarkStart w:colFirst="0" w:colLast="0" w:name="_ibah7ry0bkog" w:id="4"/>
      <w:bookmarkEnd w:id="4"/>
      <w:r w:rsidDel="00000000" w:rsidR="00000000" w:rsidRPr="00000000">
        <w:rPr>
          <w:rtl w:val="0"/>
        </w:rPr>
        <w:t xml:space="preserve">y = breast_cancer.target</w:t>
      </w:r>
    </w:p>
    <w:p w:rsidR="00000000" w:rsidDel="00000000" w:rsidP="00000000" w:rsidRDefault="00000000" w:rsidRPr="00000000" w14:paraId="00000024">
      <w:pPr>
        <w:pStyle w:val="Subtitle"/>
        <w:pageBreakBefore w:val="0"/>
        <w:rPr/>
      </w:pPr>
      <w:bookmarkStart w:colFirst="0" w:colLast="0" w:name="_ibah7ry0bkog" w:id="4"/>
      <w:bookmarkEnd w:id="4"/>
      <w:r w:rsidDel="00000000" w:rsidR="00000000" w:rsidRPr="00000000">
        <w:rPr>
          <w:rtl w:val="0"/>
        </w:rPr>
        <w:t xml:space="preserve">X_2d = X[:, :2]</w:t>
      </w:r>
    </w:p>
    <w:p w:rsidR="00000000" w:rsidDel="00000000" w:rsidP="00000000" w:rsidRDefault="00000000" w:rsidRPr="00000000" w14:paraId="00000025">
      <w:pPr>
        <w:pStyle w:val="Subtitle"/>
        <w:pageBreakBefore w:val="0"/>
        <w:rPr/>
      </w:pPr>
      <w:bookmarkStart w:colFirst="0" w:colLast="0" w:name="_ibah7ry0bkog" w:id="4"/>
      <w:bookmarkEnd w:id="4"/>
      <w:r w:rsidDel="00000000" w:rsidR="00000000" w:rsidRPr="00000000">
        <w:rPr>
          <w:rtl w:val="0"/>
        </w:rPr>
        <w:t xml:space="preserve">X_train, X_test, y_train, y_test = train_test_split(X_2d, y)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Затем построим первый классификатор. Оценка его точности даст нам приблизительную оценку уровня общей эффективности простых неоптимизированных моделей:</w:t>
      </w:r>
    </w:p>
    <w:p w:rsidR="00000000" w:rsidDel="00000000" w:rsidP="00000000" w:rsidRDefault="00000000" w:rsidRPr="00000000" w14:paraId="00000027">
      <w:pPr>
        <w:pStyle w:val="Subtitle"/>
        <w:pageBreakBefore w:val="0"/>
        <w:rPr/>
      </w:pPr>
      <w:bookmarkStart w:colFirst="0" w:colLast="0" w:name="_cyebbi4852e2" w:id="5"/>
      <w:bookmarkEnd w:id="5"/>
      <w:r w:rsidDel="00000000" w:rsidR="00000000" w:rsidRPr="00000000">
        <w:rPr>
          <w:rtl w:val="0"/>
        </w:rPr>
        <w:t xml:space="preserve">clf = SVC(C=0.01)</w:t>
      </w:r>
    </w:p>
    <w:p w:rsidR="00000000" w:rsidDel="00000000" w:rsidP="00000000" w:rsidRDefault="00000000" w:rsidRPr="00000000" w14:paraId="00000028">
      <w:pPr>
        <w:pStyle w:val="Subtitle"/>
        <w:pageBreakBefore w:val="0"/>
        <w:rPr/>
      </w:pPr>
      <w:bookmarkStart w:colFirst="0" w:colLast="0" w:name="_cyebbi4852e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pageBreakBefore w:val="0"/>
        <w:rPr/>
      </w:pPr>
      <w:bookmarkStart w:colFirst="0" w:colLast="0" w:name="_cyebbi4852e2" w:id="5"/>
      <w:bookmarkEnd w:id="5"/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02A">
      <w:pPr>
        <w:pStyle w:val="Subtitle"/>
        <w:pageBreakBefore w:val="0"/>
        <w:rPr/>
      </w:pPr>
      <w:bookmarkStart w:colFirst="0" w:colLast="0" w:name="_cyebbi4852e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pageBreakBefore w:val="0"/>
        <w:rPr/>
      </w:pPr>
      <w:bookmarkStart w:colFirst="0" w:colLast="0" w:name="_cyebbi4852e2" w:id="5"/>
      <w:bookmarkEnd w:id="5"/>
      <w:r w:rsidDel="00000000" w:rsidR="00000000" w:rsidRPr="00000000">
        <w:rPr>
          <w:rtl w:val="0"/>
        </w:rPr>
        <w:t xml:space="preserve">print(clf.score(X_train, y_train))</w:t>
      </w:r>
    </w:p>
    <w:p w:rsidR="00000000" w:rsidDel="00000000" w:rsidP="00000000" w:rsidRDefault="00000000" w:rsidRPr="00000000" w14:paraId="0000002C">
      <w:pPr>
        <w:pStyle w:val="Subtitle"/>
        <w:pageBreakBefore w:val="0"/>
        <w:rPr/>
      </w:pPr>
      <w:bookmarkStart w:colFirst="0" w:colLast="0" w:name="_cyebbi4852e2" w:id="5"/>
      <w:bookmarkEnd w:id="5"/>
      <w:r w:rsidDel="00000000" w:rsidR="00000000" w:rsidRPr="00000000">
        <w:rPr>
          <w:rtl w:val="0"/>
        </w:rPr>
        <w:t xml:space="preserve">print(clf.score(X_test, y_test))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Сами по себе данные значения мало о чем могут нам сказать. Понятно, что хотелось бы получить как можно более высокие значения. Но скорее всего вы не получите идеальную классификацию, а оценка точности будет лежать в пределах от 0 до 1. Для разных задач разная точность может считаться приемлемой. Для того, чтобы понять, можно ли повысить точность усовершенствованием модели нужно понять, какова степень обученности данной модели. Какую-то информацию может нам дать разница между этими значениями.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Если тестовая точность близка к обучающей, это скорее всего означает, что модель недообучается и при использовании более сложных моделей (или при снижении регуляризации, что эффективно то же самое) есть надежда улучшить данный показатель.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Если тестовая точность значительно ниже обучающей, это свидетельствует о потенциальном переобучении и потере способности к переобучению. Тогда для совершенствования модели нужно действовать в обратном направлении: использовать более простые модели или увеличивать регуляризацию данной.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Если же тестовая точность выше обучающей, это говорит о наличии случайных ошибок выборки тестовой модели. Такие ошибки неизбежно присутствуют и могут зашумлять результаты диагностики. Поэтому чаще всего для таких работ производится перекрестная проверка, которую мы будем проходить позже.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Для более точного анализа попробуем выяснить, что происходит с точностью при обучении на части обучающей выборки в зависимости от количества используемых точек. Для этого организуем обучение в цикле (обратите внимание на использование функции linspace):</w:t>
      </w:r>
    </w:p>
    <w:p w:rsidR="00000000" w:rsidDel="00000000" w:rsidP="00000000" w:rsidRDefault="00000000" w:rsidRPr="00000000" w14:paraId="00000032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training_scores = []</w:t>
      </w:r>
    </w:p>
    <w:p w:rsidR="00000000" w:rsidDel="00000000" w:rsidP="00000000" w:rsidRDefault="00000000" w:rsidRPr="00000000" w14:paraId="00000033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test_scores = []</w:t>
      </w:r>
    </w:p>
    <w:p w:rsidR="00000000" w:rsidDel="00000000" w:rsidP="00000000" w:rsidRDefault="00000000" w:rsidRPr="00000000" w14:paraId="00000034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numbers = []</w:t>
      </w:r>
    </w:p>
    <w:p w:rsidR="00000000" w:rsidDel="00000000" w:rsidP="00000000" w:rsidRDefault="00000000" w:rsidRPr="00000000" w14:paraId="00000035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for i in np.linspace(20, len(X_train), 20):</w:t>
      </w:r>
    </w:p>
    <w:p w:rsidR="00000000" w:rsidDel="00000000" w:rsidP="00000000" w:rsidRDefault="00000000" w:rsidRPr="00000000" w14:paraId="00000037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    clf = SVC(C=10, kernel='rbf')</w:t>
      </w:r>
    </w:p>
    <w:p w:rsidR="00000000" w:rsidDel="00000000" w:rsidP="00000000" w:rsidRDefault="00000000" w:rsidRPr="00000000" w14:paraId="00000039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    X = X_train[:int(i)]</w:t>
      </w:r>
    </w:p>
    <w:p w:rsidR="00000000" w:rsidDel="00000000" w:rsidP="00000000" w:rsidRDefault="00000000" w:rsidRPr="00000000" w14:paraId="0000003A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    y = y_train[:int(i)]</w:t>
      </w:r>
    </w:p>
    <w:p w:rsidR="00000000" w:rsidDel="00000000" w:rsidP="00000000" w:rsidRDefault="00000000" w:rsidRPr="00000000" w14:paraId="0000003B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    clf.fit(X, y)</w:t>
      </w:r>
    </w:p>
    <w:p w:rsidR="00000000" w:rsidDel="00000000" w:rsidP="00000000" w:rsidRDefault="00000000" w:rsidRPr="00000000" w14:paraId="0000003C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    numbers.append(int(i))</w:t>
      </w:r>
    </w:p>
    <w:p w:rsidR="00000000" w:rsidDel="00000000" w:rsidP="00000000" w:rsidRDefault="00000000" w:rsidRPr="00000000" w14:paraId="0000003E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    training_scores.append(clf.score(X_train, y_train))</w:t>
      </w:r>
    </w:p>
    <w:p w:rsidR="00000000" w:rsidDel="00000000" w:rsidP="00000000" w:rsidRDefault="00000000" w:rsidRPr="00000000" w14:paraId="0000003F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    test_scores.append(clf.score(X_test, y_test))</w:t>
      </w:r>
    </w:p>
    <w:p w:rsidR="00000000" w:rsidDel="00000000" w:rsidP="00000000" w:rsidRDefault="00000000" w:rsidRPr="00000000" w14:paraId="00000040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42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plt.plot(numbers, training_scores, label="training scores")</w:t>
      </w:r>
    </w:p>
    <w:p w:rsidR="00000000" w:rsidDel="00000000" w:rsidP="00000000" w:rsidRDefault="00000000" w:rsidRPr="00000000" w14:paraId="00000043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plt.plot(numbers, test_scores, label="test scores")</w:t>
      </w:r>
    </w:p>
    <w:p w:rsidR="00000000" w:rsidDel="00000000" w:rsidP="00000000" w:rsidRDefault="00000000" w:rsidRPr="00000000" w14:paraId="00000044">
      <w:pPr>
        <w:pStyle w:val="Subtitle"/>
        <w:pageBreakBefore w:val="0"/>
        <w:rPr/>
      </w:pPr>
      <w:bookmarkStart w:colFirst="0" w:colLast="0" w:name="_luk84teirjd" w:id="6"/>
      <w:bookmarkEnd w:id="6"/>
      <w:r w:rsidDel="00000000" w:rsidR="00000000" w:rsidRPr="00000000">
        <w:rPr>
          <w:rtl w:val="0"/>
        </w:rPr>
        <w:t xml:space="preserve">plt.legend(loc="best")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Проанализировав получившийся график мы может понять более подробную картину. В частности можно видеть, что с ростом объема обучающей выборки точность на ней растет монотонно, а вот точность на тестовой резко возрастает, а затем начинает снижаться.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При анализе таких графиков следует понимать, что на реальных данных всегда будут присутствовать случайные отклонения, что приводит к зашумленности графиков. Это означает, что нужно обращать внимание на общую тенденцию, а мелкие вариации скорее всего не несут никакой полезной информации. Причем, чем меньше выборка в целом, тем больше будет вклад случайных факторов. Поэтому, в общем случае, увеличение объема данных приводит и к более точным моделям и облегчает их анализ.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24525" cy="2886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Для лучшей читаемости результатов рекомендуется зафиксировать минимальное и максимальное значение по вертикальной оси, чтобы все графики, построенные в рамках данной работы были сопоставимы. Например, можно строить все графики в диапазоне y от 0,8 до 1,0.</w:t>
      </w:r>
    </w:p>
    <w:p w:rsidR="00000000" w:rsidDel="00000000" w:rsidP="00000000" w:rsidRDefault="00000000" w:rsidRPr="00000000" w14:paraId="00000049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влияет параметр С на степень регуляризации моделей классификации?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показывает соотношение точности (ошибки) на тестовой и обучающей выборке?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характеризуется ситуация недообучения? Как ее распознать на кривых обучения? А переобучение?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Каковы рекомендации по улучшению точности модели в случае недообучения? А переобучения?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Какова вычислительная сложность подбора гиперпараметров модели?</w:t>
      </w:r>
    </w:p>
    <w:p w:rsidR="00000000" w:rsidDel="00000000" w:rsidP="00000000" w:rsidRDefault="00000000" w:rsidRPr="00000000" w14:paraId="0000004F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Повторите такой же анализ для полиномиального ядра и степени полинома как гиперпараметра. Прокомментируйте кривые обучения для случаев недо-и переобучения.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Исследуйте зависимость степени обученности модели от значения других гиперпараметров различных классификаторов, реализованных в sklearn. Постройте кривые обучения в зависимости от значения этих параметров.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Повторите данное исследование на полном датасете. Сделайте выводы об оптимальной регуляризации моделей.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Повторите данное исследование на другом датасете. Предпочтительно выбирать более объемный набор данных для классификации (несколько тысяч примеров на каждый класс).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функцию, которая автоматизирует процесс подбора гиперпараметров данной модели путем проверки ошибок на тестовой выборке моделей с разными значениями гиперпараметра. Сравните вашу реализацию с функцией GridSearch.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