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30C" w:rsidRDefault="0078530C" w:rsidP="0078530C">
      <w:pPr>
        <w:pStyle w:val="NormalWeb"/>
      </w:pPr>
      <w:r>
        <w:t xml:space="preserve">Construa seu Assistente Virtual com </w:t>
      </w:r>
      <w:r w:rsidR="00BA168F">
        <w:t>IA GENERATIVA</w:t>
      </w:r>
      <w:bookmarkStart w:id="0" w:name="_GoBack"/>
      <w:bookmarkEnd w:id="0"/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O Que Você Deve Entregar</w:t>
      </w:r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1. Documentação do Agente</w:t>
      </w:r>
    </w:p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Defina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o que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seu agente faz e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como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ele funciona:</w:t>
      </w:r>
    </w:p>
    <w:p w:rsidR="00335846" w:rsidRPr="00335846" w:rsidRDefault="00335846" w:rsidP="00335846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Caso de Uso: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Qual problema financeiro ele resolve? (</w:t>
      </w:r>
      <w:proofErr w:type="spellStart"/>
      <w:proofErr w:type="gramStart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ex</w:t>
      </w:r>
      <w:proofErr w:type="spellEnd"/>
      <w:proofErr w:type="gramEnd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: consultoria de investimentos, planejamento de metas, alertas de gastos)</w:t>
      </w:r>
    </w:p>
    <w:p w:rsidR="00335846" w:rsidRPr="00335846" w:rsidRDefault="00335846" w:rsidP="0033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Persona e Tom de Voz: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Como o agente se comporta e se comunica?</w:t>
      </w:r>
    </w:p>
    <w:p w:rsidR="00335846" w:rsidRPr="00335846" w:rsidRDefault="00335846" w:rsidP="0033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Arquitetura: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Fluxo de dados e integração com base de conhecimento</w:t>
      </w:r>
    </w:p>
    <w:p w:rsidR="00335846" w:rsidRPr="00335846" w:rsidRDefault="00335846" w:rsidP="0033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Segurança: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Como evitar alucinações e garantir respostas confiáveis?</w:t>
      </w:r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2. Base de Conhecimento</w:t>
      </w:r>
    </w:p>
    <w:p w:rsidR="00335846" w:rsidRPr="00335846" w:rsidRDefault="00335846" w:rsidP="0033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Utilize os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dados simulados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disponíveis na massa </w:t>
      </w:r>
      <w:hyperlink r:id="rId5" w:history="1">
        <w:r w:rsidRPr="00335846">
          <w:rPr>
            <w:rFonts w:ascii="Consolas" w:eastAsia="Times New Roman" w:hAnsi="Consolas" w:cs="Courier New"/>
            <w:color w:val="4493F8"/>
            <w:sz w:val="20"/>
            <w:szCs w:val="20"/>
            <w:u w:val="single"/>
            <w:lang w:eastAsia="pt-BR"/>
          </w:rPr>
          <w:t>data/</w:t>
        </w:r>
      </w:hyperlink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para alimentar seu agente: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283"/>
        <w:gridCol w:w="3916"/>
      </w:tblGrid>
      <w:tr w:rsidR="00335846" w:rsidRPr="00335846" w:rsidTr="00335846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335846" w:rsidRPr="00335846" w:rsidTr="0033584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transacoes.csv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CSV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Histórico de transações do cliente</w:t>
            </w:r>
          </w:p>
        </w:tc>
      </w:tr>
      <w:tr w:rsidR="00335846" w:rsidRPr="00335846" w:rsidTr="0033584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historico_atendimento.csv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CSV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Histórico de atendimentos anteriores</w:t>
            </w:r>
          </w:p>
        </w:tc>
      </w:tr>
      <w:tr w:rsidR="00335846" w:rsidRPr="00335846" w:rsidTr="0033584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35846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perfil</w:t>
            </w:r>
            <w:proofErr w:type="gramEnd"/>
            <w:r w:rsidRPr="00335846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_investidor.json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JSON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Perfil e preferências do cliente</w:t>
            </w:r>
          </w:p>
        </w:tc>
      </w:tr>
      <w:tr w:rsidR="00335846" w:rsidRPr="00335846" w:rsidTr="0033584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35846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produtos</w:t>
            </w:r>
            <w:proofErr w:type="gramEnd"/>
            <w:r w:rsidRPr="00335846">
              <w:rPr>
                <w:rFonts w:ascii="Consolas" w:eastAsia="Times New Roman" w:hAnsi="Consolas" w:cs="Courier New"/>
                <w:sz w:val="20"/>
                <w:szCs w:val="20"/>
                <w:lang w:eastAsia="pt-BR"/>
              </w:rPr>
              <w:t>_financeiros.json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JSON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35846" w:rsidRPr="00335846" w:rsidRDefault="00335846" w:rsidP="00335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358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Produtos e serviços disponíveis</w:t>
            </w:r>
          </w:p>
        </w:tc>
      </w:tr>
    </w:tbl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Você pode adaptar ou expandir esses dados de acordo com seu caso de uso.</w:t>
      </w:r>
    </w:p>
    <w:p w:rsidR="00335846" w:rsidRPr="00335846" w:rsidRDefault="00335846" w:rsidP="0033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📄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Modelo: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hyperlink r:id="rId6" w:history="1">
        <w:r w:rsidRPr="00335846">
          <w:rPr>
            <w:rFonts w:ascii="Consolas" w:eastAsia="Times New Roman" w:hAnsi="Consolas" w:cs="Courier New"/>
            <w:color w:val="4493F8"/>
            <w:sz w:val="20"/>
            <w:szCs w:val="20"/>
            <w:u w:val="single"/>
            <w:lang w:eastAsia="pt-BR"/>
          </w:rPr>
          <w:t>docs/02-base-conhecimento.md</w:t>
        </w:r>
      </w:hyperlink>
    </w:p>
    <w:p w:rsidR="00335846" w:rsidRPr="00335846" w:rsidRDefault="00335846" w:rsidP="0033584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584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3pt" o:hralign="center" o:hrstd="t" o:hr="t" fillcolor="#a0a0a0" stroked="f"/>
        </w:pict>
      </w:r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3. Instruções para o Agente</w:t>
      </w:r>
    </w:p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Documente os </w:t>
      </w:r>
      <w:proofErr w:type="spellStart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prompts</w:t>
      </w:r>
      <w:proofErr w:type="spellEnd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 que definem o comportamento do seu agente:</w:t>
      </w:r>
    </w:p>
    <w:p w:rsidR="00335846" w:rsidRPr="00335846" w:rsidRDefault="00335846" w:rsidP="00335846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proofErr w:type="spellStart"/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Prompt</w:t>
      </w:r>
      <w:proofErr w:type="spellEnd"/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 xml:space="preserve"> do Sistema: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Instruções gerais de comportamento e restrições</w:t>
      </w:r>
    </w:p>
    <w:p w:rsidR="00335846" w:rsidRPr="00335846" w:rsidRDefault="00335846" w:rsidP="00335846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Exemplos de Interação: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Cenários de uso com entrada e saída esperada</w:t>
      </w:r>
    </w:p>
    <w:p w:rsidR="00335846" w:rsidRPr="00335846" w:rsidRDefault="00335846" w:rsidP="00335846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Tratamento de Edge Cases: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Como o agente lida com situações limitadas</w:t>
      </w:r>
    </w:p>
    <w:p w:rsidR="00335846" w:rsidRPr="00335846" w:rsidRDefault="00335846" w:rsidP="0033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📄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Modelo: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hyperlink r:id="rId7" w:history="1">
        <w:r w:rsidRPr="00335846">
          <w:rPr>
            <w:rFonts w:ascii="Consolas" w:eastAsia="Times New Roman" w:hAnsi="Consolas" w:cs="Courier New"/>
            <w:color w:val="4493F8"/>
            <w:sz w:val="20"/>
            <w:szCs w:val="20"/>
            <w:u w:val="single"/>
            <w:lang w:eastAsia="pt-BR"/>
          </w:rPr>
          <w:t>docs/03-prompts.md</w:t>
        </w:r>
      </w:hyperlink>
    </w:p>
    <w:p w:rsidR="00335846" w:rsidRPr="00335846" w:rsidRDefault="00335846" w:rsidP="0033584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584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6" style="width:0;height:3pt" o:hralign="center" o:hrstd="t" o:hr="t" fillcolor="#a0a0a0" stroked="f"/>
        </w:pict>
      </w:r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4. Aplicação Funcional</w:t>
      </w:r>
    </w:p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Desenvolva um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protótipo funcional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do seu agente:</w:t>
      </w:r>
    </w:p>
    <w:p w:rsidR="00335846" w:rsidRPr="00335846" w:rsidRDefault="00335846" w:rsidP="00335846">
      <w:pPr>
        <w:numPr>
          <w:ilvl w:val="0"/>
          <w:numId w:val="3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proofErr w:type="spellStart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Chatbot</w:t>
      </w:r>
      <w:proofErr w:type="spellEnd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 interativo (sugestão: </w:t>
      </w:r>
      <w:proofErr w:type="spellStart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Streamlit</w:t>
      </w:r>
      <w:proofErr w:type="spellEnd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, </w:t>
      </w:r>
      <w:proofErr w:type="spellStart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Gradio</w:t>
      </w:r>
      <w:proofErr w:type="spellEnd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 ou similar)</w:t>
      </w:r>
    </w:p>
    <w:p w:rsidR="00335846" w:rsidRPr="00335846" w:rsidRDefault="00335846" w:rsidP="00335846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Integração com LLM (via API ou modelo local)</w:t>
      </w:r>
    </w:p>
    <w:p w:rsidR="00335846" w:rsidRPr="00335846" w:rsidRDefault="00335846" w:rsidP="00335846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Conexão com base de conhecimento</w:t>
      </w:r>
    </w:p>
    <w:p w:rsidR="00335846" w:rsidRPr="00335846" w:rsidRDefault="00335846" w:rsidP="0033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📁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Massa: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proofErr w:type="spellStart"/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fldChar w:fldCharType="begin"/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instrText xml:space="preserve"> HYPERLINK "https://github.com/digitalinnovationone/dio-lab-bia-do-futuro/blob/main/src" </w:instrTex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fldChar w:fldCharType="separate"/>
      </w:r>
      <w:r w:rsidRPr="00335846">
        <w:rPr>
          <w:rFonts w:ascii="Consolas" w:eastAsia="Times New Roman" w:hAnsi="Consolas" w:cs="Courier New"/>
          <w:color w:val="4493F8"/>
          <w:sz w:val="20"/>
          <w:szCs w:val="20"/>
          <w:u w:val="single"/>
          <w:lang w:eastAsia="pt-BR"/>
        </w:rPr>
        <w:t>src</w:t>
      </w:r>
      <w:proofErr w:type="spellEnd"/>
      <w:r w:rsidRPr="00335846">
        <w:rPr>
          <w:rFonts w:ascii="Consolas" w:eastAsia="Times New Roman" w:hAnsi="Consolas" w:cs="Courier New"/>
          <w:color w:val="4493F8"/>
          <w:sz w:val="20"/>
          <w:szCs w:val="20"/>
          <w:u w:val="single"/>
          <w:lang w:eastAsia="pt-BR"/>
        </w:rPr>
        <w:t>/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fldChar w:fldCharType="end"/>
      </w:r>
    </w:p>
    <w:p w:rsidR="00335846" w:rsidRPr="00335846" w:rsidRDefault="00335846" w:rsidP="0033584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584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3pt" o:hralign="center" o:hrstd="t" o:hr="t" fillcolor="#a0a0a0" stroked="f"/>
        </w:pict>
      </w:r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5. Avaliação e Métricas</w:t>
      </w:r>
    </w:p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Descreva como você avalia a qualidade do seu agente:</w:t>
      </w:r>
    </w:p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proofErr w:type="gramStart"/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Métricas Sugeridas</w:t>
      </w:r>
      <w:proofErr w:type="gramEnd"/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:</w:t>
      </w:r>
    </w:p>
    <w:p w:rsidR="00335846" w:rsidRPr="00335846" w:rsidRDefault="00335846" w:rsidP="00335846">
      <w:pPr>
        <w:numPr>
          <w:ilvl w:val="0"/>
          <w:numId w:val="4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Precisão/assertividade das respostas</w:t>
      </w:r>
    </w:p>
    <w:p w:rsidR="00335846" w:rsidRPr="00335846" w:rsidRDefault="00335846" w:rsidP="00335846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Taxa de respostas seguras (sem alucinações)</w:t>
      </w:r>
    </w:p>
    <w:p w:rsidR="00335846" w:rsidRPr="00335846" w:rsidRDefault="00335846" w:rsidP="00335846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Coerência com o perfil do cliente</w:t>
      </w:r>
    </w:p>
    <w:p w:rsidR="00335846" w:rsidRPr="00335846" w:rsidRDefault="00335846" w:rsidP="0033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📄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Modelo: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hyperlink r:id="rId8" w:history="1">
        <w:r w:rsidRPr="00335846">
          <w:rPr>
            <w:rFonts w:ascii="Consolas" w:eastAsia="Times New Roman" w:hAnsi="Consolas" w:cs="Courier New"/>
            <w:color w:val="4493F8"/>
            <w:sz w:val="20"/>
            <w:szCs w:val="20"/>
            <w:u w:val="single"/>
            <w:lang w:eastAsia="pt-BR"/>
          </w:rPr>
          <w:t>docs/04-metricas.md</w:t>
        </w:r>
      </w:hyperlink>
    </w:p>
    <w:p w:rsidR="00335846" w:rsidRPr="00335846" w:rsidRDefault="00335846" w:rsidP="0033584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584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3pt" o:hralign="center" o:hrstd="t" o:hr="t" fillcolor="#a0a0a0" stroked="f"/>
        </w:pict>
      </w:r>
    </w:p>
    <w:p w:rsidR="00335846" w:rsidRPr="00335846" w:rsidRDefault="00335846" w:rsidP="0033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335846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6. Arremesso</w:t>
      </w:r>
    </w:p>
    <w:p w:rsidR="00335846" w:rsidRPr="00335846" w:rsidRDefault="00335846" w:rsidP="0033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Grave um </w:t>
      </w:r>
      <w:proofErr w:type="spellStart"/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pitch</w:t>
      </w:r>
      <w:proofErr w:type="spellEnd"/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 xml:space="preserve"> de 3 minutos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(estilo elevador) apresentando:</w:t>
      </w:r>
    </w:p>
    <w:p w:rsidR="00335846" w:rsidRPr="00335846" w:rsidRDefault="00335846" w:rsidP="00335846">
      <w:pPr>
        <w:numPr>
          <w:ilvl w:val="0"/>
          <w:numId w:val="5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Qual problema seu agente resolveu?</w:t>
      </w:r>
    </w:p>
    <w:p w:rsidR="00335846" w:rsidRPr="00335846" w:rsidRDefault="00335846" w:rsidP="00335846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Como ele funciona na prática?</w:t>
      </w:r>
    </w:p>
    <w:p w:rsidR="00335846" w:rsidRPr="00335846" w:rsidRDefault="00335846" w:rsidP="00335846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Por que essa solução é inovadora?</w:t>
      </w:r>
    </w:p>
    <w:p w:rsidR="00335846" w:rsidRPr="00335846" w:rsidRDefault="00335846" w:rsidP="0033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335846">
        <w:rPr>
          <w:rFonts w:ascii="Segoe UI Symbol" w:eastAsia="Times New Roman" w:hAnsi="Segoe UI Symbol" w:cs="Segoe UI Symbol"/>
          <w:color w:val="F0F6FC"/>
          <w:sz w:val="24"/>
          <w:szCs w:val="24"/>
          <w:lang w:eastAsia="pt-BR"/>
        </w:rPr>
        <w:t>📄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r w:rsidRPr="00335846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Modelo:</w:t>
      </w:r>
      <w:r w:rsidRPr="00335846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</w:t>
      </w:r>
      <w:hyperlink r:id="rId9" w:history="1">
        <w:r w:rsidRPr="00335846">
          <w:rPr>
            <w:rFonts w:ascii="Consolas" w:eastAsia="Times New Roman" w:hAnsi="Consolas" w:cs="Courier New"/>
            <w:color w:val="4493F8"/>
            <w:sz w:val="20"/>
            <w:szCs w:val="20"/>
            <w:u w:val="single"/>
            <w:lang w:eastAsia="pt-BR"/>
          </w:rPr>
          <w:t>docs/05-pitch.md</w:t>
        </w:r>
      </w:hyperlink>
    </w:p>
    <w:p w:rsidR="00187702" w:rsidRDefault="00187702"/>
    <w:sectPr w:rsidR="001877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6495E"/>
    <w:multiLevelType w:val="multilevel"/>
    <w:tmpl w:val="9CB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73AD"/>
    <w:multiLevelType w:val="multilevel"/>
    <w:tmpl w:val="EBD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1C74"/>
    <w:multiLevelType w:val="multilevel"/>
    <w:tmpl w:val="A73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83845"/>
    <w:multiLevelType w:val="multilevel"/>
    <w:tmpl w:val="F29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A7CB3"/>
    <w:multiLevelType w:val="multilevel"/>
    <w:tmpl w:val="80F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0C"/>
    <w:rsid w:val="00187702"/>
    <w:rsid w:val="00335846"/>
    <w:rsid w:val="0078530C"/>
    <w:rsid w:val="00BA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BC0F9-74FF-4A59-B5F2-864BDDAD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35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35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3584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3584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3584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358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4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gitalinnovationone/dio-lab-bia-do-futuro/blob/main/docs/04-metrica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gitalinnovationone/dio-lab-bia-do-futuro/blob/main/docs/03-prompt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gitalinnovationone/dio-lab-bia-do-futuro/blob/main/docs/02-base-conhecimento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igitalinnovationone/dio-lab-bia-do-futuro/blob/main/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gitalinnovationone/dio-lab-bia-do-futuro/blob/main/docs/05-pitch.md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405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3</cp:revision>
  <dcterms:created xsi:type="dcterms:W3CDTF">2026-04-29T22:02:00Z</dcterms:created>
  <dcterms:modified xsi:type="dcterms:W3CDTF">2026-04-29T22:11:00Z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0a7aa690-a73c-4bcf-918f-9404bb48b832</vt:lpwstr>
  </property>
</Properties>
</file>