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668C3" w14:textId="41C99D44" w:rsidR="005F030F" w:rsidRDefault="00405638" w:rsidP="00405638">
      <w:pPr>
        <w:jc w:val="center"/>
        <w:rPr>
          <w:b/>
          <w:bCs/>
          <w:sz w:val="36"/>
          <w:szCs w:val="36"/>
          <w:u w:val="single"/>
        </w:rPr>
      </w:pPr>
      <w:r w:rsidRPr="00405638">
        <w:rPr>
          <w:b/>
          <w:bCs/>
          <w:sz w:val="36"/>
          <w:szCs w:val="36"/>
          <w:u w:val="single"/>
        </w:rPr>
        <w:t>PLAN DE ANÁLISIS UNIDAD CENTINELA DE INFECCIÓN RESPIRATORIA AGUDA GRAVE (IRAG)</w:t>
      </w:r>
    </w:p>
    <w:p w14:paraId="7E434EEB" w14:textId="77777777" w:rsidR="00405638" w:rsidRPr="00405638" w:rsidRDefault="00405638" w:rsidP="00405638">
      <w:pPr>
        <w:jc w:val="center"/>
        <w:rPr>
          <w:b/>
          <w:bCs/>
          <w:sz w:val="36"/>
          <w:szCs w:val="36"/>
          <w:u w:val="single"/>
        </w:rPr>
      </w:pPr>
    </w:p>
    <w:p w14:paraId="56C933D0" w14:textId="77777777" w:rsidR="005F030F" w:rsidRPr="00405638" w:rsidRDefault="005F030F" w:rsidP="00AC74E1">
      <w:pPr>
        <w:spacing w:line="360" w:lineRule="auto"/>
        <w:ind w:firstLine="708"/>
        <w:jc w:val="both"/>
        <w:rPr>
          <w:rFonts w:cs="Arial"/>
        </w:rPr>
      </w:pPr>
      <w:r w:rsidRPr="00405638">
        <w:rPr>
          <w:rFonts w:cs="Arial"/>
        </w:rPr>
        <w:t xml:space="preserve">La Estrategia de Vigilancia de Infecciones Respiratorias Agudas se conforma por componentes de vigilancia centinela, universal y de redes de establecimientos que actúan de manera complementaria y colaborativa, con el propósito de consolidar un sistema integrado de vigilancia. </w:t>
      </w:r>
    </w:p>
    <w:p w14:paraId="401BCA35" w14:textId="77777777" w:rsidR="005F030F" w:rsidRPr="00405638" w:rsidRDefault="005F030F" w:rsidP="00AC74E1">
      <w:pPr>
        <w:spacing w:line="360" w:lineRule="auto"/>
        <w:ind w:firstLine="708"/>
        <w:jc w:val="both"/>
        <w:rPr>
          <w:rFonts w:cs="Arial"/>
        </w:rPr>
      </w:pPr>
      <w:r w:rsidRPr="00405638">
        <w:rPr>
          <w:rFonts w:cs="Arial"/>
        </w:rPr>
        <w:t xml:space="preserve">En este marco, el presente análisis tiene como finalidad generar información técnica que sirva de referencia para el fortalecimiento de la vigilancia y la toma de decisiones basadas en evidencia, a partir de los datos registrados en el Sistema Nacional de Vigilancia de la Salud (SNVS 2.0) en el contexto de la estrategia de Unidades Centinela de Infecciones Respiratorias Agudas (UC-IRAG). </w:t>
      </w:r>
    </w:p>
    <w:p w14:paraId="01A12E90" w14:textId="6614C43E" w:rsidR="005F030F" w:rsidRPr="00405638" w:rsidRDefault="005F030F" w:rsidP="00AC74E1">
      <w:pPr>
        <w:spacing w:line="360" w:lineRule="auto"/>
        <w:ind w:firstLine="708"/>
        <w:jc w:val="both"/>
        <w:rPr>
          <w:rFonts w:cs="Arial"/>
        </w:rPr>
      </w:pPr>
      <w:r w:rsidRPr="00405638">
        <w:rPr>
          <w:rFonts w:cs="Arial"/>
        </w:rPr>
        <w:t>En la provincia de Salta, la estrategia</w:t>
      </w:r>
      <w:r w:rsidRPr="00405638">
        <w:rPr>
          <w:rFonts w:cs="Arial"/>
        </w:rPr>
        <w:t xml:space="preserve"> (UC-IRAG)</w:t>
      </w:r>
      <w:r w:rsidRPr="00405638">
        <w:rPr>
          <w:rFonts w:cs="Arial"/>
        </w:rPr>
        <w:t xml:space="preserve"> es implementada por los equipos de salud del Hospital Señor del Milagro, en la ciudad de Salta, y del Hospital San Vicente de Paul, en la ciudad de Orán.</w:t>
      </w:r>
    </w:p>
    <w:p w14:paraId="26536E62" w14:textId="17865DE7" w:rsidR="00742AB5" w:rsidRPr="00742AB5" w:rsidRDefault="00AC74E1" w:rsidP="00AC74E1">
      <w:pPr>
        <w:spacing w:line="360" w:lineRule="auto"/>
        <w:rPr>
          <w:b/>
          <w:bCs/>
        </w:rPr>
      </w:pPr>
      <w:r w:rsidRPr="00742AB5">
        <w:rPr>
          <w:b/>
          <w:bCs/>
        </w:rPr>
        <w:t>OBJETIVO DEL ANÁLISIS</w:t>
      </w:r>
    </w:p>
    <w:p w14:paraId="69BE7998" w14:textId="63A8E10F" w:rsidR="00742AB5" w:rsidRDefault="00742AB5" w:rsidP="00AC74E1">
      <w:pPr>
        <w:spacing w:line="360" w:lineRule="auto"/>
        <w:ind w:firstLine="708"/>
        <w:jc w:val="both"/>
      </w:pPr>
      <w:r w:rsidRPr="00742AB5">
        <w:t xml:space="preserve">Describir el perfil clínico, epidemiológico y de diagnóstico etiológico de las infecciones respiratorias agudas graves durante el </w:t>
      </w:r>
      <w:r>
        <w:t>año 2025.</w:t>
      </w:r>
    </w:p>
    <w:p w14:paraId="4B3CBAE3" w14:textId="0DDCFC89" w:rsidR="00FC365A" w:rsidRPr="00AC74E1" w:rsidRDefault="00AC74E1" w:rsidP="00AC74E1">
      <w:pPr>
        <w:spacing w:line="360" w:lineRule="auto"/>
        <w:jc w:val="both"/>
        <w:rPr>
          <w:b/>
          <w:bCs/>
        </w:rPr>
      </w:pPr>
      <w:r w:rsidRPr="00AC74E1">
        <w:rPr>
          <w:b/>
          <w:bCs/>
        </w:rPr>
        <w:t>DEFINICIONES DE CASO</w:t>
      </w:r>
    </w:p>
    <w:p w14:paraId="020D9B93" w14:textId="77777777" w:rsidR="00FC365A" w:rsidRPr="00FC365A" w:rsidRDefault="00FC365A" w:rsidP="00AC74E1">
      <w:pPr>
        <w:pStyle w:val="Prrafodelista"/>
        <w:numPr>
          <w:ilvl w:val="0"/>
          <w:numId w:val="4"/>
        </w:numPr>
        <w:spacing w:line="360" w:lineRule="auto"/>
        <w:jc w:val="both"/>
      </w:pPr>
      <w:r w:rsidRPr="00FC365A">
        <w:rPr>
          <w:b/>
          <w:bCs/>
        </w:rPr>
        <w:t>Infección Respiratoria Aguda Grave (IRAG):</w:t>
      </w:r>
    </w:p>
    <w:p w14:paraId="5F15FDE3" w14:textId="77777777" w:rsidR="00FC365A" w:rsidRPr="00FC365A" w:rsidRDefault="00FC365A" w:rsidP="00AC74E1">
      <w:pPr>
        <w:spacing w:line="360" w:lineRule="auto"/>
        <w:ind w:firstLine="360"/>
        <w:jc w:val="both"/>
      </w:pPr>
      <w:r w:rsidRPr="00FC365A">
        <w:t>Paciente de cualquier edad con infección respiratoria aguda con:</w:t>
      </w:r>
    </w:p>
    <w:p w14:paraId="69B9E31A" w14:textId="77777777" w:rsidR="00FC365A" w:rsidRPr="00FC365A" w:rsidRDefault="00FC365A" w:rsidP="00AC74E1">
      <w:pPr>
        <w:numPr>
          <w:ilvl w:val="1"/>
          <w:numId w:val="1"/>
        </w:numPr>
        <w:spacing w:line="360" w:lineRule="auto"/>
        <w:jc w:val="both"/>
      </w:pPr>
      <w:r w:rsidRPr="00FC365A">
        <w:t>Fiebre referida o constatada &gt;= 38°C y Tos; y </w:t>
      </w:r>
    </w:p>
    <w:p w14:paraId="1B4A5409" w14:textId="77777777" w:rsidR="00FC365A" w:rsidRPr="00FC365A" w:rsidRDefault="00FC365A" w:rsidP="00AC74E1">
      <w:pPr>
        <w:numPr>
          <w:ilvl w:val="1"/>
          <w:numId w:val="1"/>
        </w:numPr>
        <w:spacing w:line="360" w:lineRule="auto"/>
        <w:jc w:val="both"/>
      </w:pPr>
      <w:r w:rsidRPr="00FC365A">
        <w:t>Inicio del cuadro en los 10 días precedentes; y </w:t>
      </w:r>
    </w:p>
    <w:p w14:paraId="7DD647C8" w14:textId="7C2966A9" w:rsidR="00FC365A" w:rsidRPr="00FC365A" w:rsidRDefault="00FC365A" w:rsidP="00AC74E1">
      <w:pPr>
        <w:numPr>
          <w:ilvl w:val="1"/>
          <w:numId w:val="1"/>
        </w:numPr>
        <w:spacing w:line="360" w:lineRule="auto"/>
        <w:jc w:val="both"/>
      </w:pPr>
      <w:r w:rsidRPr="00FC365A">
        <w:t>Requerimiento de internación por criterio clínico. </w:t>
      </w:r>
    </w:p>
    <w:p w14:paraId="50CFFCDC" w14:textId="696C629F" w:rsidR="00FC365A" w:rsidRPr="00FC365A" w:rsidRDefault="00FC365A" w:rsidP="00AC74E1">
      <w:pPr>
        <w:pStyle w:val="Prrafodelista"/>
        <w:numPr>
          <w:ilvl w:val="0"/>
          <w:numId w:val="1"/>
        </w:numPr>
        <w:spacing w:line="360" w:lineRule="auto"/>
        <w:jc w:val="both"/>
      </w:pPr>
      <w:r w:rsidRPr="00FC365A">
        <w:rPr>
          <w:b/>
          <w:bCs/>
        </w:rPr>
        <w:t>Infección Respiratoria Aguda Grave (IRAG) extendida en &lt; 2 años:</w:t>
      </w:r>
    </w:p>
    <w:p w14:paraId="56247450" w14:textId="77777777" w:rsidR="00FC365A" w:rsidRPr="00FC365A" w:rsidRDefault="00FC365A" w:rsidP="00AC74E1">
      <w:pPr>
        <w:spacing w:line="360" w:lineRule="auto"/>
        <w:ind w:firstLine="360"/>
        <w:jc w:val="both"/>
      </w:pPr>
      <w:r w:rsidRPr="00FC365A">
        <w:rPr>
          <w:b/>
          <w:bCs/>
        </w:rPr>
        <w:t> </w:t>
      </w:r>
      <w:r w:rsidRPr="00FC365A">
        <w:t>Infección respiratoria: definida por tos o dificultad respiratoria; e</w:t>
      </w:r>
    </w:p>
    <w:p w14:paraId="4F8F0C95" w14:textId="77777777" w:rsidR="00FC365A" w:rsidRPr="00FC365A" w:rsidRDefault="00FC365A" w:rsidP="00AC74E1">
      <w:pPr>
        <w:numPr>
          <w:ilvl w:val="1"/>
          <w:numId w:val="2"/>
        </w:numPr>
        <w:spacing w:line="360" w:lineRule="auto"/>
        <w:jc w:val="both"/>
      </w:pPr>
      <w:r w:rsidRPr="00FC365A">
        <w:t>Inicio del cuadro en los 10 días precedentes; y</w:t>
      </w:r>
    </w:p>
    <w:p w14:paraId="3A96B571" w14:textId="2900AABB" w:rsidR="00FC365A" w:rsidRPr="00FC365A" w:rsidRDefault="00FC365A" w:rsidP="00AC74E1">
      <w:pPr>
        <w:numPr>
          <w:ilvl w:val="1"/>
          <w:numId w:val="2"/>
        </w:numPr>
        <w:spacing w:line="360" w:lineRule="auto"/>
        <w:jc w:val="both"/>
      </w:pPr>
      <w:r w:rsidRPr="00FC365A">
        <w:t>Requerimiento de internación por criterio clínico. </w:t>
      </w:r>
    </w:p>
    <w:p w14:paraId="42BB89F7" w14:textId="39FCD371" w:rsidR="00FC365A" w:rsidRPr="00FC365A" w:rsidRDefault="00FC365A" w:rsidP="00AC74E1">
      <w:pPr>
        <w:spacing w:line="360" w:lineRule="auto"/>
        <w:ind w:left="372"/>
        <w:jc w:val="both"/>
      </w:pPr>
      <w:r>
        <w:lastRenderedPageBreak/>
        <w:t xml:space="preserve"> </w:t>
      </w:r>
      <w:r w:rsidRPr="00FC365A">
        <w:t>En lactantes menores de 6 meses también considerar:</w:t>
      </w:r>
    </w:p>
    <w:p w14:paraId="2FA8A15F" w14:textId="77777777" w:rsidR="00FC365A" w:rsidRPr="00FC365A" w:rsidRDefault="00FC365A" w:rsidP="00AC74E1">
      <w:pPr>
        <w:numPr>
          <w:ilvl w:val="1"/>
          <w:numId w:val="3"/>
        </w:numPr>
        <w:spacing w:line="360" w:lineRule="auto"/>
        <w:jc w:val="both"/>
      </w:pPr>
      <w:r w:rsidRPr="00FC365A">
        <w:t>Apnea (cese temporal de la respiración por cualquier causa), o</w:t>
      </w:r>
    </w:p>
    <w:p w14:paraId="417C8412" w14:textId="0B3A4BC6" w:rsidR="00405638" w:rsidRPr="00AC74E1" w:rsidRDefault="00FC365A" w:rsidP="00AC74E1">
      <w:pPr>
        <w:numPr>
          <w:ilvl w:val="1"/>
          <w:numId w:val="3"/>
        </w:numPr>
        <w:spacing w:line="360" w:lineRule="auto"/>
        <w:jc w:val="both"/>
      </w:pPr>
      <w:r w:rsidRPr="00FC365A">
        <w:t>Sepsis (fiebre/hipotermia y shock y gravemente enfermo sin causa aparente)</w:t>
      </w:r>
    </w:p>
    <w:p w14:paraId="7CA31360" w14:textId="5A4A5788" w:rsidR="00FC365A" w:rsidRPr="00FC365A" w:rsidRDefault="00AC74E1" w:rsidP="00AC74E1">
      <w:pPr>
        <w:spacing w:line="360" w:lineRule="auto"/>
        <w:rPr>
          <w:b/>
          <w:bCs/>
        </w:rPr>
      </w:pPr>
      <w:r w:rsidRPr="00FC365A">
        <w:rPr>
          <w:b/>
          <w:bCs/>
        </w:rPr>
        <w:t>CRITERIOS DE INCLUSIÓN</w:t>
      </w:r>
    </w:p>
    <w:p w14:paraId="7CFF59E9" w14:textId="60E389F8" w:rsidR="00FC365A" w:rsidRDefault="00FC365A" w:rsidP="00AC74E1">
      <w:pPr>
        <w:spacing w:line="360" w:lineRule="auto"/>
        <w:ind w:firstLine="708"/>
      </w:pPr>
      <w:r>
        <w:t>P</w:t>
      </w:r>
      <w:r w:rsidRPr="00FC365A">
        <w:t>acientes que cumplan con las definiciones de caso IRAG/IRAGe notificados al SNVS 2.0 durante el período de análisis.</w:t>
      </w:r>
    </w:p>
    <w:p w14:paraId="1D0ABDE9" w14:textId="2C0E67C6" w:rsidR="00FC365A" w:rsidRPr="00FC365A" w:rsidRDefault="00AC74E1" w:rsidP="00AC74E1">
      <w:pPr>
        <w:spacing w:line="360" w:lineRule="auto"/>
        <w:rPr>
          <w:b/>
          <w:bCs/>
        </w:rPr>
      </w:pPr>
      <w:r w:rsidRPr="00FC365A">
        <w:rPr>
          <w:b/>
          <w:bCs/>
        </w:rPr>
        <w:t>CRITERIOS DE EXCLUSIÓN</w:t>
      </w:r>
    </w:p>
    <w:p w14:paraId="0E704BC7" w14:textId="3DBB1CDD" w:rsidR="00FC365A" w:rsidRDefault="00FC365A" w:rsidP="00AC74E1">
      <w:pPr>
        <w:spacing w:line="360" w:lineRule="auto"/>
        <w:ind w:firstLine="708"/>
      </w:pPr>
      <w:r>
        <w:t>S</w:t>
      </w:r>
      <w:r w:rsidRPr="00FC365A">
        <w:t>e exc</w:t>
      </w:r>
      <w:r>
        <w:t xml:space="preserve">luyen </w:t>
      </w:r>
      <w:r w:rsidRPr="00FC365A">
        <w:t xml:space="preserve">de este análisis los </w:t>
      </w:r>
      <w:r w:rsidRPr="00FC365A">
        <w:t xml:space="preserve">casos </w:t>
      </w:r>
      <w:r>
        <w:t xml:space="preserve">cuya </w:t>
      </w:r>
      <w:r w:rsidRPr="00FC365A">
        <w:t xml:space="preserve">clasificación manual </w:t>
      </w:r>
      <w:r>
        <w:t xml:space="preserve">sea </w:t>
      </w:r>
      <w:r w:rsidRPr="00FC365A">
        <w:t>“Casos invalidados por epidemiología”</w:t>
      </w:r>
      <w:r>
        <w:t>.</w:t>
      </w:r>
    </w:p>
    <w:p w14:paraId="4C15BDB6" w14:textId="5FC7851A" w:rsidR="00FC365A" w:rsidRDefault="00AC74E1" w:rsidP="00AC74E1">
      <w:pPr>
        <w:spacing w:line="360" w:lineRule="auto"/>
        <w:rPr>
          <w:b/>
          <w:bCs/>
        </w:rPr>
      </w:pPr>
      <w:r w:rsidRPr="00FC365A">
        <w:rPr>
          <w:b/>
          <w:bCs/>
        </w:rPr>
        <w:t>ESTRUCTURA DEL INFORME</w:t>
      </w:r>
      <w:r>
        <w:rPr>
          <w:b/>
          <w:bCs/>
        </w:rPr>
        <w:t xml:space="preserve"> </w:t>
      </w:r>
    </w:p>
    <w:p w14:paraId="29E59809" w14:textId="7944C471" w:rsidR="00A31553" w:rsidRPr="00A31553" w:rsidRDefault="00A31553" w:rsidP="00AC74E1">
      <w:pPr>
        <w:spacing w:line="360" w:lineRule="auto"/>
        <w:ind w:firstLine="360"/>
        <w:jc w:val="both"/>
      </w:pPr>
      <w:r w:rsidRPr="00A31553">
        <w:t xml:space="preserve">El informe </w:t>
      </w:r>
      <w:r w:rsidRPr="00A31553">
        <w:rPr>
          <w:b/>
          <w:bCs/>
        </w:rPr>
        <w:t>“Unidad Centinela de Infección Respiratoria Aguda Grave (UC-IRAG) – Hospital Señor del Milagro, Provincia de Salta”</w:t>
      </w:r>
      <w:r w:rsidRPr="00A31553">
        <w:t xml:space="preserve"> se encuentra organizado en secciones que permiten abordar de manera ordenada y coherente los diferentes aspectos de la vigilancia </w:t>
      </w:r>
      <w:r>
        <w:t xml:space="preserve">de la IRAG </w:t>
      </w:r>
      <w:r w:rsidRPr="00A31553">
        <w:t>en el marco de la estrategia nacional. Su estructura es la siguiente:</w:t>
      </w:r>
    </w:p>
    <w:p w14:paraId="68066C3B" w14:textId="77777777" w:rsidR="00A31553" w:rsidRDefault="00A31553" w:rsidP="00AC74E1">
      <w:pPr>
        <w:numPr>
          <w:ilvl w:val="0"/>
          <w:numId w:val="6"/>
        </w:numPr>
        <w:spacing w:line="360" w:lineRule="auto"/>
        <w:jc w:val="both"/>
      </w:pPr>
      <w:r w:rsidRPr="00A31553">
        <w:rPr>
          <w:b/>
          <w:bCs/>
        </w:rPr>
        <w:t>Introducción:</w:t>
      </w:r>
      <w:r w:rsidRPr="00A31553">
        <w:t xml:space="preserve"> presenta el contexto general de las infecciones respiratorias agudas (IRA) como problema relevante de salud pública, su impacto en los grupos poblacionales más vulnerables y la importancia de la vigilancia de virus respiratorios con potencial epidémico o pandémico. Además, describe brevemente el funcionamiento de la estrategia nacional de vigilancia de IRAs, con especial énfasis en el componente centinela, y detalla la incorporación de la provincia de Salta a la Red Argentina de UC-IRAG, mencionando los establecimientos participantes: Hospital Señor del Milagro (Salta Capital) y Hospital San Vicente de Paul (Orán).</w:t>
      </w:r>
    </w:p>
    <w:p w14:paraId="37611028" w14:textId="35E3184F" w:rsidR="00A31553" w:rsidRPr="00A31553" w:rsidRDefault="00A31553" w:rsidP="00AC74E1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Mapa de efectores</w:t>
      </w:r>
      <w:r w:rsidRPr="00A31553">
        <w:rPr>
          <w:b/>
          <w:bCs/>
        </w:rPr>
        <w:t>:</w:t>
      </w:r>
      <w:r w:rsidRPr="00A31553">
        <w:t xml:space="preserve"> incluye información sobre la ubicación geográfica y las características institucionales de los efectores que integran la Red Nacional UC-IRAG en Salta, con un mapa georreferenciado que ilustra su distribución y nivel de complejidad.</w:t>
      </w:r>
    </w:p>
    <w:p w14:paraId="597300E7" w14:textId="77777777" w:rsidR="00A31553" w:rsidRPr="00A31553" w:rsidRDefault="00A31553" w:rsidP="00AC74E1">
      <w:pPr>
        <w:numPr>
          <w:ilvl w:val="0"/>
          <w:numId w:val="6"/>
        </w:numPr>
        <w:spacing w:line="360" w:lineRule="auto"/>
        <w:jc w:val="both"/>
      </w:pPr>
      <w:r w:rsidRPr="00A31553">
        <w:rPr>
          <w:b/>
          <w:bCs/>
        </w:rPr>
        <w:lastRenderedPageBreak/>
        <w:t>Objetivo del análisis:</w:t>
      </w:r>
      <w:r w:rsidRPr="00A31553">
        <w:t xml:space="preserve"> define la finalidad principal del informe, orientada a describir el perfil clínico, epidemiológico y etiológico de las infecciones respiratorias agudas graves (IRAG) en la población atendida por las unidades centinela de la provincia.</w:t>
      </w:r>
    </w:p>
    <w:p w14:paraId="2BF68638" w14:textId="2B536A42" w:rsidR="00A31553" w:rsidRPr="00A31553" w:rsidRDefault="00A31553" w:rsidP="00AC74E1">
      <w:pPr>
        <w:numPr>
          <w:ilvl w:val="0"/>
          <w:numId w:val="6"/>
        </w:numPr>
        <w:spacing w:line="360" w:lineRule="auto"/>
        <w:jc w:val="both"/>
      </w:pPr>
      <w:r w:rsidRPr="00A31553">
        <w:rPr>
          <w:b/>
          <w:bCs/>
        </w:rPr>
        <w:t>Definiciones de caso:</w:t>
      </w:r>
      <w:r w:rsidRPr="00A31553">
        <w:t xml:space="preserve"> especifica los criterios clínicos utilizados para la identificación y clasificación de los casos de IRAG y de IRAG extendida, de acuerdo con las normas nacionales vigentes. </w:t>
      </w:r>
    </w:p>
    <w:p w14:paraId="018DAE7E" w14:textId="71831610" w:rsidR="00A31553" w:rsidRPr="00A31553" w:rsidRDefault="00A31553" w:rsidP="00AC74E1">
      <w:pPr>
        <w:numPr>
          <w:ilvl w:val="0"/>
          <w:numId w:val="6"/>
        </w:numPr>
        <w:spacing w:line="360" w:lineRule="auto"/>
        <w:jc w:val="both"/>
      </w:pPr>
      <w:r w:rsidRPr="00A31553">
        <w:rPr>
          <w:b/>
          <w:bCs/>
        </w:rPr>
        <w:t>Análisis epidemiológico:</w:t>
      </w:r>
      <w:r>
        <w:t xml:space="preserve"> </w:t>
      </w:r>
      <w:r w:rsidRPr="00A31553">
        <w:t xml:space="preserve">comprende el </w:t>
      </w:r>
      <w:r>
        <w:t xml:space="preserve">estudio </w:t>
      </w:r>
      <w:r w:rsidRPr="00A31553">
        <w:t>descriptivo de los casos registrados</w:t>
      </w:r>
      <w:r>
        <w:t>.</w:t>
      </w:r>
    </w:p>
    <w:p w14:paraId="2ECFE80A" w14:textId="37FBD03F" w:rsidR="00405638" w:rsidRPr="00AC74E1" w:rsidRDefault="00AC74E1" w:rsidP="00AC74E1">
      <w:pPr>
        <w:spacing w:line="360" w:lineRule="auto"/>
        <w:rPr>
          <w:b/>
          <w:bCs/>
        </w:rPr>
      </w:pPr>
      <w:r w:rsidRPr="00AC74E1">
        <w:rPr>
          <w:b/>
          <w:bCs/>
        </w:rPr>
        <w:t>PROPUESTA METODOLÓGICA</w:t>
      </w:r>
    </w:p>
    <w:p w14:paraId="1D90098E" w14:textId="19E764B2" w:rsidR="00405638" w:rsidRPr="00405638" w:rsidRDefault="00405638" w:rsidP="00AC74E1">
      <w:pPr>
        <w:spacing w:line="360" w:lineRule="auto"/>
        <w:ind w:firstLine="708"/>
        <w:jc w:val="both"/>
      </w:pPr>
      <w:r w:rsidRPr="00405638">
        <w:t xml:space="preserve">A continuación, se presenta la </w:t>
      </w:r>
      <w:r w:rsidRPr="00405638">
        <w:rPr>
          <w:b/>
          <w:bCs/>
        </w:rPr>
        <w:t>propuesta metodológica</w:t>
      </w:r>
      <w:r w:rsidRPr="00405638">
        <w:t xml:space="preserve"> empleada para el desarrollo del presente informe, la cual se implementará mediante el uso del entorno </w:t>
      </w:r>
      <w:r w:rsidRPr="00405638">
        <w:rPr>
          <w:b/>
          <w:bCs/>
        </w:rPr>
        <w:t>RStudio</w:t>
      </w:r>
      <w:r w:rsidRPr="00405638">
        <w:t xml:space="preserve"> y de</w:t>
      </w:r>
      <w:r>
        <w:t xml:space="preserve"> </w:t>
      </w:r>
      <w:r w:rsidRPr="00405638">
        <w:rPr>
          <w:b/>
          <w:bCs/>
        </w:rPr>
        <w:t>Quarto</w:t>
      </w:r>
      <w:r w:rsidRPr="00405638">
        <w:t>, herramientas que permiten integrar análisis, visualizaciones y resultados en un flujo automatizado de reporte.</w:t>
      </w:r>
    </w:p>
    <w:p w14:paraId="39CB6082" w14:textId="77777777" w:rsidR="00405638" w:rsidRPr="00405638" w:rsidRDefault="00405638" w:rsidP="00AC74E1">
      <w:pPr>
        <w:spacing w:line="360" w:lineRule="auto"/>
        <w:ind w:firstLine="708"/>
        <w:jc w:val="both"/>
      </w:pPr>
      <w:r w:rsidRPr="00405638">
        <w:t>En esta sección se detallan la fuente de datos, las variables seleccionadas para el análisis y la metodología de procesamiento y depuración de la información, describiendo de manera sistemática cada una de las etapas necesarias para garantizar la trazabilidad, consistencia y reproducibilidad de los resultados obtenidos.</w:t>
      </w:r>
    </w:p>
    <w:p w14:paraId="45CF9BA1" w14:textId="7637DFFE" w:rsidR="00405638" w:rsidRPr="00AC74E1" w:rsidRDefault="00405638" w:rsidP="00AC74E1">
      <w:pPr>
        <w:pStyle w:val="Prrafodelista"/>
        <w:numPr>
          <w:ilvl w:val="0"/>
          <w:numId w:val="37"/>
        </w:numPr>
        <w:spacing w:line="360" w:lineRule="auto"/>
        <w:rPr>
          <w:b/>
          <w:bCs/>
        </w:rPr>
      </w:pPr>
      <w:r w:rsidRPr="00AC74E1">
        <w:rPr>
          <w:b/>
          <w:bCs/>
        </w:rPr>
        <w:t>Fuente de datos</w:t>
      </w:r>
    </w:p>
    <w:p w14:paraId="66BC27E7" w14:textId="1F672759" w:rsidR="00405638" w:rsidRDefault="00405638" w:rsidP="00AC74E1">
      <w:pPr>
        <w:spacing w:line="360" w:lineRule="auto"/>
        <w:ind w:firstLine="708"/>
      </w:pPr>
      <w:r>
        <w:t>Para el análisis se empleará la información obtenida del Sistema Nacional de Vigilancia de la Salud SNVS 2.0</w:t>
      </w:r>
      <w:r w:rsidR="00E2755D">
        <w:t xml:space="preserve"> a través del empleo de la siguiente base de datos:</w:t>
      </w:r>
    </w:p>
    <w:p w14:paraId="50F8CA8F" w14:textId="77777777" w:rsidR="00E2755D" w:rsidRPr="00E2755D" w:rsidRDefault="00E2755D" w:rsidP="00AC74E1">
      <w:pPr>
        <w:spacing w:line="360" w:lineRule="auto"/>
        <w:ind w:firstLine="708"/>
        <w:jc w:val="both"/>
      </w:pPr>
      <w:r w:rsidRPr="00E2755D">
        <w:t xml:space="preserve">La base de datos utilizada corresponde al </w:t>
      </w:r>
      <w:r w:rsidRPr="00E2755D">
        <w:rPr>
          <w:b/>
          <w:bCs/>
        </w:rPr>
        <w:t>evento UC-IRAG</w:t>
      </w:r>
      <w:r w:rsidRPr="00E2755D">
        <w:t xml:space="preserve">, constituida por un </w:t>
      </w:r>
      <w:r w:rsidRPr="00E2755D">
        <w:rPr>
          <w:b/>
          <w:bCs/>
        </w:rPr>
        <w:t>registro único anonimizado</w:t>
      </w:r>
      <w:r w:rsidRPr="00E2755D">
        <w:t xml:space="preserve"> disponible en la “Nube”. Esta base se generó a partir del procesamiento previo de la base multiregistro, obtenida de las exportaciones realizadas por la Dirección de Epidemiología del Ministerio de Salud de la Nación, a través del equipo responsable de la vigilancia de infecciones respiratorias. Al tratarse de un producto previamente depurado, se garantiza un registro único por cada caso notificado de IRAG e IRAG extendida (IRAGe). Asimismo, incluye variables construidas a partir de la información consolidada, lo que permite contar con un resumen integral y estandarizado de los datos disponibles.</w:t>
      </w:r>
      <w:r w:rsidRPr="00E2755D">
        <w:t xml:space="preserve">  </w:t>
      </w:r>
      <w:r w:rsidRPr="00E2755D">
        <w:t xml:space="preserve">El acceso a estos datos está habilitado para el referente jurisdiccional, quien se encarga de distribuir la información a las Unidades Centinela de la provincia, </w:t>
      </w:r>
      <w:r w:rsidRPr="00E2755D">
        <w:lastRenderedPageBreak/>
        <w:t>asegurando así la disponibilidad de la información para el análisis local y la toma de decisiones.</w:t>
      </w:r>
    </w:p>
    <w:p w14:paraId="737F9E8C" w14:textId="05CF34BB" w:rsidR="00E2755D" w:rsidRPr="00AC74E1" w:rsidRDefault="00E2755D" w:rsidP="00AC74E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  <w:bCs/>
        </w:rPr>
      </w:pPr>
      <w:r w:rsidRPr="00AC74E1">
        <w:rPr>
          <w:b/>
          <w:bCs/>
        </w:rPr>
        <w:t>Variables seleccionadas para el análisis</w:t>
      </w:r>
    </w:p>
    <w:p w14:paraId="53243611" w14:textId="288F332A" w:rsidR="00B3329C" w:rsidRPr="00B3329C" w:rsidRDefault="00B3329C" w:rsidP="00AC74E1">
      <w:pPr>
        <w:spacing w:line="360" w:lineRule="auto"/>
        <w:ind w:firstLine="708"/>
        <w:jc w:val="both"/>
      </w:pPr>
      <w:r w:rsidRPr="00B3329C">
        <w:t xml:space="preserve">Las mismas se detallan tan cual como se nombran en </w:t>
      </w:r>
      <w:r>
        <w:t>la base de datos.</w:t>
      </w:r>
    </w:p>
    <w:p w14:paraId="6CFDDDE4" w14:textId="77777777" w:rsidR="00B3329C" w:rsidRPr="00B3329C" w:rsidRDefault="00B3329C" w:rsidP="00AC74E1">
      <w:pPr>
        <w:spacing w:line="360" w:lineRule="auto"/>
        <w:jc w:val="both"/>
        <w:rPr>
          <w:b/>
          <w:bCs/>
        </w:rPr>
      </w:pPr>
      <w:r w:rsidRPr="00B3329C">
        <w:rPr>
          <w:b/>
          <w:bCs/>
        </w:rPr>
        <w:t>Identificación y registros</w:t>
      </w:r>
    </w:p>
    <w:p w14:paraId="62366F75" w14:textId="77777777" w:rsidR="00B3329C" w:rsidRPr="00B3329C" w:rsidRDefault="00B3329C" w:rsidP="00AC74E1">
      <w:pPr>
        <w:pStyle w:val="Prrafodelista"/>
        <w:numPr>
          <w:ilvl w:val="0"/>
          <w:numId w:val="18"/>
        </w:numPr>
        <w:spacing w:line="360" w:lineRule="auto"/>
        <w:jc w:val="both"/>
      </w:pPr>
      <w:r w:rsidRPr="00B3329C">
        <w:t>IDEVENTOCASO</w:t>
      </w:r>
    </w:p>
    <w:p w14:paraId="5D5ED09E" w14:textId="77777777" w:rsidR="00B3329C" w:rsidRPr="00B3329C" w:rsidRDefault="00B3329C" w:rsidP="00AC74E1">
      <w:pPr>
        <w:pStyle w:val="Prrafodelista"/>
        <w:numPr>
          <w:ilvl w:val="0"/>
          <w:numId w:val="18"/>
        </w:numPr>
        <w:spacing w:line="360" w:lineRule="auto"/>
        <w:jc w:val="both"/>
      </w:pPr>
      <w:r w:rsidRPr="00B3329C">
        <w:t>CLASIFICACION_MANUAL</w:t>
      </w:r>
    </w:p>
    <w:p w14:paraId="19761392" w14:textId="77777777" w:rsidR="00B3329C" w:rsidRPr="00B3329C" w:rsidRDefault="00B3329C" w:rsidP="00AC74E1">
      <w:pPr>
        <w:pStyle w:val="Prrafodelista"/>
        <w:numPr>
          <w:ilvl w:val="0"/>
          <w:numId w:val="18"/>
        </w:numPr>
        <w:spacing w:line="360" w:lineRule="auto"/>
        <w:jc w:val="both"/>
      </w:pPr>
      <w:r w:rsidRPr="00B3329C">
        <w:t>ESTABLECIMIENTO_INTERNACION</w:t>
      </w:r>
    </w:p>
    <w:p w14:paraId="61D9772B" w14:textId="4FD631F9" w:rsidR="00B3329C" w:rsidRPr="00B3329C" w:rsidRDefault="00B3329C" w:rsidP="00AC74E1">
      <w:pPr>
        <w:spacing w:line="360" w:lineRule="auto"/>
        <w:jc w:val="both"/>
        <w:rPr>
          <w:b/>
          <w:bCs/>
        </w:rPr>
      </w:pPr>
      <w:r w:rsidRPr="00B3329C">
        <w:rPr>
          <w:b/>
          <w:bCs/>
        </w:rPr>
        <w:t>Fechas y temporales</w:t>
      </w:r>
    </w:p>
    <w:p w14:paraId="6EBD9020" w14:textId="77777777" w:rsidR="00B3329C" w:rsidRPr="00B3329C" w:rsidRDefault="00B3329C" w:rsidP="00AC74E1">
      <w:pPr>
        <w:pStyle w:val="Prrafodelista"/>
        <w:numPr>
          <w:ilvl w:val="0"/>
          <w:numId w:val="17"/>
        </w:numPr>
        <w:spacing w:line="360" w:lineRule="auto"/>
        <w:jc w:val="both"/>
      </w:pPr>
      <w:r w:rsidRPr="00B3329C">
        <w:t>FECHA_MINIMA</w:t>
      </w:r>
    </w:p>
    <w:p w14:paraId="794EFDDA" w14:textId="77777777" w:rsidR="00B3329C" w:rsidRPr="00B3329C" w:rsidRDefault="00B3329C" w:rsidP="00AC74E1">
      <w:pPr>
        <w:pStyle w:val="Prrafodelista"/>
        <w:numPr>
          <w:ilvl w:val="0"/>
          <w:numId w:val="17"/>
        </w:numPr>
        <w:spacing w:line="360" w:lineRule="auto"/>
        <w:jc w:val="both"/>
      </w:pPr>
      <w:r w:rsidRPr="00B3329C">
        <w:t>FECHA_INTERNACION</w:t>
      </w:r>
    </w:p>
    <w:p w14:paraId="666D997E" w14:textId="77777777" w:rsidR="00B3329C" w:rsidRPr="00B3329C" w:rsidRDefault="00B3329C" w:rsidP="00AC74E1">
      <w:pPr>
        <w:pStyle w:val="Prrafodelista"/>
        <w:numPr>
          <w:ilvl w:val="0"/>
          <w:numId w:val="17"/>
        </w:numPr>
        <w:spacing w:line="360" w:lineRule="auto"/>
        <w:jc w:val="both"/>
      </w:pPr>
      <w:r w:rsidRPr="00B3329C">
        <w:t>SEPI_MIN_INTERNACION</w:t>
      </w:r>
    </w:p>
    <w:p w14:paraId="15A65603" w14:textId="77777777" w:rsidR="00B3329C" w:rsidRPr="00B3329C" w:rsidRDefault="00B3329C" w:rsidP="00AC74E1">
      <w:pPr>
        <w:pStyle w:val="Prrafodelista"/>
        <w:numPr>
          <w:ilvl w:val="0"/>
          <w:numId w:val="17"/>
        </w:numPr>
        <w:spacing w:line="360" w:lineRule="auto"/>
        <w:jc w:val="both"/>
      </w:pPr>
      <w:r w:rsidRPr="00B3329C">
        <w:t>ANIO_MIN_INTERNACION</w:t>
      </w:r>
    </w:p>
    <w:p w14:paraId="293E5F66" w14:textId="056D002B" w:rsidR="00B3329C" w:rsidRPr="00B3329C" w:rsidRDefault="00B3329C" w:rsidP="00AC74E1">
      <w:pPr>
        <w:spacing w:line="360" w:lineRule="auto"/>
        <w:jc w:val="both"/>
        <w:rPr>
          <w:b/>
          <w:bCs/>
        </w:rPr>
      </w:pPr>
      <w:r w:rsidRPr="00B3329C">
        <w:rPr>
          <w:b/>
          <w:bCs/>
        </w:rPr>
        <w:t>Datos demográficos y clínicos generales</w:t>
      </w:r>
    </w:p>
    <w:p w14:paraId="58DE8945" w14:textId="77777777" w:rsidR="00B3329C" w:rsidRPr="00B3329C" w:rsidRDefault="00B3329C" w:rsidP="00AC74E1">
      <w:pPr>
        <w:pStyle w:val="Prrafodelista"/>
        <w:numPr>
          <w:ilvl w:val="0"/>
          <w:numId w:val="16"/>
        </w:numPr>
        <w:spacing w:line="360" w:lineRule="auto"/>
        <w:jc w:val="both"/>
      </w:pPr>
      <w:r w:rsidRPr="00B3329C">
        <w:t>EDAD_UC_IRAG</w:t>
      </w:r>
    </w:p>
    <w:p w14:paraId="6C450543" w14:textId="77777777" w:rsidR="00B3329C" w:rsidRDefault="00B3329C" w:rsidP="00AC74E1">
      <w:pPr>
        <w:pStyle w:val="Prrafodelista"/>
        <w:numPr>
          <w:ilvl w:val="0"/>
          <w:numId w:val="16"/>
        </w:numPr>
        <w:spacing w:line="360" w:lineRule="auto"/>
        <w:jc w:val="both"/>
      </w:pPr>
      <w:r w:rsidRPr="00B3329C">
        <w:t>CUIDADO_INTENSIVO</w:t>
      </w:r>
    </w:p>
    <w:p w14:paraId="046B5E02" w14:textId="518E6F12" w:rsidR="00B3329C" w:rsidRPr="00B3329C" w:rsidRDefault="00B3329C" w:rsidP="00AC74E1">
      <w:pPr>
        <w:pStyle w:val="Prrafodelista"/>
        <w:numPr>
          <w:ilvl w:val="0"/>
          <w:numId w:val="15"/>
        </w:numPr>
        <w:spacing w:line="360" w:lineRule="auto"/>
        <w:jc w:val="both"/>
      </w:pPr>
      <w:r w:rsidRPr="00B3329C">
        <w:t>FALLECID</w:t>
      </w:r>
      <w:r w:rsidRPr="00B3329C">
        <w:t>O</w:t>
      </w:r>
    </w:p>
    <w:p w14:paraId="05FA6293" w14:textId="2AAE7AB0" w:rsidR="00B3329C" w:rsidRPr="00B3329C" w:rsidRDefault="00B3329C" w:rsidP="00AC74E1">
      <w:pPr>
        <w:spacing w:line="360" w:lineRule="auto"/>
        <w:jc w:val="both"/>
        <w:rPr>
          <w:b/>
          <w:bCs/>
        </w:rPr>
      </w:pPr>
      <w:r w:rsidRPr="00B3329C">
        <w:rPr>
          <w:b/>
          <w:bCs/>
        </w:rPr>
        <w:t>Laboratorio / resultados etiológicos</w:t>
      </w:r>
    </w:p>
    <w:p w14:paraId="71A449A3" w14:textId="77777777" w:rsidR="00B3329C" w:rsidRPr="00B3329C" w:rsidRDefault="00B3329C" w:rsidP="00AC74E1">
      <w:pPr>
        <w:pStyle w:val="Prrafodelista"/>
        <w:numPr>
          <w:ilvl w:val="0"/>
          <w:numId w:val="15"/>
        </w:numPr>
        <w:spacing w:line="360" w:lineRule="auto"/>
        <w:jc w:val="both"/>
      </w:pPr>
      <w:r w:rsidRPr="00B3329C">
        <w:t>INFLUENZA_FINAL</w:t>
      </w:r>
    </w:p>
    <w:p w14:paraId="46A9E0CF" w14:textId="77777777" w:rsidR="00B3329C" w:rsidRPr="00B3329C" w:rsidRDefault="00B3329C" w:rsidP="00AC74E1">
      <w:pPr>
        <w:pStyle w:val="Prrafodelista"/>
        <w:numPr>
          <w:ilvl w:val="0"/>
          <w:numId w:val="15"/>
        </w:numPr>
        <w:spacing w:line="360" w:lineRule="auto"/>
        <w:jc w:val="both"/>
      </w:pPr>
      <w:r w:rsidRPr="00B3329C">
        <w:t>COVID_19_FINAL</w:t>
      </w:r>
    </w:p>
    <w:p w14:paraId="7E2242EE" w14:textId="77777777" w:rsidR="00B3329C" w:rsidRPr="00B3329C" w:rsidRDefault="00B3329C" w:rsidP="00AC74E1">
      <w:pPr>
        <w:pStyle w:val="Prrafodelista"/>
        <w:numPr>
          <w:ilvl w:val="0"/>
          <w:numId w:val="15"/>
        </w:numPr>
        <w:spacing w:line="360" w:lineRule="auto"/>
        <w:jc w:val="both"/>
      </w:pPr>
      <w:r w:rsidRPr="00B3329C">
        <w:t>VSR_FINAL</w:t>
      </w:r>
    </w:p>
    <w:p w14:paraId="278FE330" w14:textId="21D97B06" w:rsidR="00B3329C" w:rsidRPr="00B3329C" w:rsidRDefault="00B3329C" w:rsidP="00AC74E1">
      <w:pPr>
        <w:spacing w:line="360" w:lineRule="auto"/>
        <w:jc w:val="both"/>
        <w:rPr>
          <w:b/>
          <w:bCs/>
        </w:rPr>
      </w:pPr>
      <w:r w:rsidRPr="00B3329C">
        <w:rPr>
          <w:b/>
          <w:bCs/>
        </w:rPr>
        <w:t>Comorbilidades</w:t>
      </w:r>
      <w:r w:rsidRPr="00B3329C">
        <w:rPr>
          <w:b/>
          <w:bCs/>
        </w:rPr>
        <w:t xml:space="preserve"> </w:t>
      </w:r>
    </w:p>
    <w:p w14:paraId="4805F031" w14:textId="77777777" w:rsidR="00B3329C" w:rsidRPr="00B3329C" w:rsidRDefault="00B3329C" w:rsidP="00AC74E1">
      <w:pPr>
        <w:pStyle w:val="Prrafodelista"/>
        <w:numPr>
          <w:ilvl w:val="0"/>
          <w:numId w:val="15"/>
        </w:numPr>
        <w:spacing w:line="360" w:lineRule="auto"/>
        <w:jc w:val="both"/>
      </w:pPr>
      <w:r w:rsidRPr="00B3329C">
        <w:t>PRESENCIA_COMORBILIDADES</w:t>
      </w:r>
    </w:p>
    <w:p w14:paraId="26DC5115" w14:textId="77777777" w:rsidR="00B3329C" w:rsidRPr="00B3329C" w:rsidRDefault="00B3329C" w:rsidP="00AC74E1">
      <w:pPr>
        <w:pStyle w:val="Prrafodelista"/>
        <w:numPr>
          <w:ilvl w:val="0"/>
          <w:numId w:val="15"/>
        </w:numPr>
        <w:spacing w:line="360" w:lineRule="auto"/>
        <w:jc w:val="both"/>
      </w:pPr>
      <w:r w:rsidRPr="00B3329C">
        <w:t>SIN_COMORBILIDADES</w:t>
      </w:r>
    </w:p>
    <w:p w14:paraId="653A5C88" w14:textId="18FB2A2D" w:rsidR="00B3329C" w:rsidRPr="00AC74E1" w:rsidRDefault="00B3329C" w:rsidP="00AC74E1">
      <w:pPr>
        <w:pStyle w:val="Prrafodelista"/>
        <w:numPr>
          <w:ilvl w:val="0"/>
          <w:numId w:val="15"/>
        </w:numPr>
        <w:spacing w:line="360" w:lineRule="auto"/>
        <w:jc w:val="both"/>
      </w:pPr>
      <w:r w:rsidRPr="00B3329C">
        <w:t>OTRAS_COMORBILIDADES</w:t>
      </w:r>
    </w:p>
    <w:p w14:paraId="6785E0CD" w14:textId="18AAA2F5" w:rsidR="00B3329C" w:rsidRPr="00B3329C" w:rsidRDefault="00B3329C" w:rsidP="00AC74E1">
      <w:pPr>
        <w:spacing w:line="360" w:lineRule="auto"/>
        <w:jc w:val="both"/>
        <w:rPr>
          <w:b/>
          <w:bCs/>
        </w:rPr>
      </w:pPr>
      <w:r w:rsidRPr="00B3329C">
        <w:rPr>
          <w:b/>
          <w:bCs/>
        </w:rPr>
        <w:t>Comorbilidades específicas</w:t>
      </w:r>
      <w:r w:rsidRPr="00B3329C">
        <w:rPr>
          <w:b/>
          <w:bCs/>
        </w:rPr>
        <w:t xml:space="preserve"> </w:t>
      </w:r>
      <w:r w:rsidRPr="00B3329C">
        <w:rPr>
          <w:b/>
          <w:bCs/>
        </w:rPr>
        <w:t>y factores de riesgo</w:t>
      </w:r>
    </w:p>
    <w:p w14:paraId="077256A0" w14:textId="75D552F3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FUMADOR</w:t>
      </w:r>
    </w:p>
    <w:p w14:paraId="160E06FF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BAJO_PESO_NACIMIENTO</w:t>
      </w:r>
    </w:p>
    <w:p w14:paraId="332F150B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ASMA</w:t>
      </w:r>
    </w:p>
    <w:p w14:paraId="30470783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lastRenderedPageBreak/>
        <w:t>DIABETES</w:t>
      </w:r>
    </w:p>
    <w:p w14:paraId="2FF7EF21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TUBERCULOSIS</w:t>
      </w:r>
    </w:p>
    <w:p w14:paraId="559D83DA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ENF_RESPIRATORIA</w:t>
      </w:r>
    </w:p>
    <w:p w14:paraId="16D82B3F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CARDIOPATIA_CONGENITA</w:t>
      </w:r>
    </w:p>
    <w:p w14:paraId="7DFFDCAF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VIH</w:t>
      </w:r>
    </w:p>
    <w:p w14:paraId="5BC22CBE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ASPLENIA</w:t>
      </w:r>
    </w:p>
    <w:p w14:paraId="433B68F0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DESNUTRICION</w:t>
      </w:r>
    </w:p>
    <w:p w14:paraId="593598F3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CANCER</w:t>
      </w:r>
    </w:p>
    <w:p w14:paraId="78399357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TRASPLANTADO</w:t>
      </w:r>
    </w:p>
    <w:p w14:paraId="53D6747A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BRONQUIOLITIS_PREVIA</w:t>
      </w:r>
    </w:p>
    <w:p w14:paraId="653F6088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EMBARAZO_PUERPERIO</w:t>
      </w:r>
    </w:p>
    <w:p w14:paraId="4B67370B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EMBARAZO_COMORBILIDAD</w:t>
      </w:r>
    </w:p>
    <w:p w14:paraId="51B78194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ENF_NEUROLOGICA_CRONICA</w:t>
      </w:r>
    </w:p>
    <w:p w14:paraId="07F2E9C7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ENF_HEPATICA</w:t>
      </w:r>
    </w:p>
    <w:p w14:paraId="0CFF370F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HIPERTENSION</w:t>
      </w:r>
    </w:p>
    <w:p w14:paraId="35F00408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ENF_CEREBROVASCULAR</w:t>
      </w:r>
    </w:p>
    <w:p w14:paraId="53D7689E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ENF_NEUROMUSCULAR</w:t>
      </w:r>
    </w:p>
    <w:p w14:paraId="09D55AB5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DISCAPACIDAD_INTELECTUAL</w:t>
      </w:r>
    </w:p>
    <w:p w14:paraId="5905750B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ENF_CARDIACA</w:t>
      </w:r>
    </w:p>
    <w:p w14:paraId="4168160A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ENF_REUMATOLOGICA</w:t>
      </w:r>
    </w:p>
    <w:p w14:paraId="51225ED0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DBP</w:t>
      </w:r>
    </w:p>
    <w:p w14:paraId="2E9C41F5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ASPIRINA</w:t>
      </w:r>
    </w:p>
    <w:p w14:paraId="3B9B192A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ENF_RENAL</w:t>
      </w:r>
    </w:p>
    <w:p w14:paraId="48212CD6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OBESIDAD</w:t>
      </w:r>
    </w:p>
    <w:p w14:paraId="3BC1D9A5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PREMATURIDAD_MEN33SG</w:t>
      </w:r>
    </w:p>
    <w:p w14:paraId="16C768DC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PREMATURIDAD_33A36SG</w:t>
      </w:r>
    </w:p>
    <w:p w14:paraId="7B0E7232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INMUNOCOMPROMETIDO_OTRAS_CAUSAS</w:t>
      </w:r>
    </w:p>
    <w:p w14:paraId="743FE3CB" w14:textId="77777777" w:rsidR="00B3329C" w:rsidRPr="00B3329C" w:rsidRDefault="00B3329C" w:rsidP="00AC74E1">
      <w:pPr>
        <w:pStyle w:val="Prrafodelista"/>
        <w:numPr>
          <w:ilvl w:val="0"/>
          <w:numId w:val="19"/>
        </w:numPr>
        <w:spacing w:line="360" w:lineRule="auto"/>
        <w:jc w:val="both"/>
      </w:pPr>
      <w:r w:rsidRPr="00B3329C">
        <w:t>S_DOWN</w:t>
      </w:r>
    </w:p>
    <w:p w14:paraId="5DA0FDC9" w14:textId="3AD47A26" w:rsidR="00155E52" w:rsidRPr="00AC74E1" w:rsidRDefault="00B3329C" w:rsidP="00AC74E1">
      <w:pPr>
        <w:pStyle w:val="Prrafodelista"/>
        <w:numPr>
          <w:ilvl w:val="0"/>
          <w:numId w:val="37"/>
        </w:numPr>
        <w:spacing w:line="360" w:lineRule="auto"/>
        <w:jc w:val="both"/>
        <w:rPr>
          <w:b/>
          <w:bCs/>
        </w:rPr>
      </w:pPr>
      <w:r w:rsidRPr="00AC74E1">
        <w:rPr>
          <w:b/>
          <w:bCs/>
        </w:rPr>
        <w:t>M</w:t>
      </w:r>
      <w:r w:rsidRPr="00AC74E1">
        <w:rPr>
          <w:b/>
          <w:bCs/>
        </w:rPr>
        <w:t>etodología de procesamiento y depuración de la información</w:t>
      </w:r>
      <w:r w:rsidR="00BA730A" w:rsidRPr="00AC74E1">
        <w:rPr>
          <w:b/>
          <w:bCs/>
        </w:rPr>
        <w:t xml:space="preserve"> para la construcción del reporte automatizado</w:t>
      </w:r>
    </w:p>
    <w:p w14:paraId="12E2FD2F" w14:textId="141C198A" w:rsidR="00BA730A" w:rsidRDefault="00BA730A" w:rsidP="00AC74E1">
      <w:pPr>
        <w:pStyle w:val="Prrafodelista"/>
        <w:numPr>
          <w:ilvl w:val="0"/>
          <w:numId w:val="20"/>
        </w:numPr>
        <w:spacing w:line="360" w:lineRule="auto"/>
        <w:jc w:val="both"/>
      </w:pPr>
      <w:r>
        <w:rPr>
          <w:b/>
          <w:bCs/>
        </w:rPr>
        <w:t xml:space="preserve">Instalación paquetes: </w:t>
      </w:r>
      <w:r w:rsidRPr="00BA730A">
        <w:t>Se debe proceder a la instalación de los siguientes paquetes en R studio</w:t>
      </w:r>
      <w:r>
        <w:t xml:space="preserve">: </w:t>
      </w:r>
    </w:p>
    <w:p w14:paraId="396C5E9F" w14:textId="7ADAEE98" w:rsidR="00E2755D" w:rsidRDefault="00BA730A" w:rsidP="00AC74E1">
      <w:pPr>
        <w:spacing w:line="360" w:lineRule="auto"/>
        <w:ind w:left="708"/>
        <w:jc w:val="both"/>
      </w:pPr>
      <w:r w:rsidRPr="00BA730A">
        <w:t>dplyr, ggplot2, lubridate, stringr, readxl, readr, writexl, highcharter, tidyr, mapview, leaflet, geoAr, gt, htmltools</w:t>
      </w:r>
    </w:p>
    <w:p w14:paraId="6CC61212" w14:textId="63B5CD7A" w:rsidR="00BA730A" w:rsidRDefault="00BA730A" w:rsidP="00AC74E1">
      <w:pPr>
        <w:pStyle w:val="Prrafodelista"/>
        <w:numPr>
          <w:ilvl w:val="0"/>
          <w:numId w:val="20"/>
        </w:numPr>
        <w:spacing w:line="360" w:lineRule="auto"/>
        <w:jc w:val="both"/>
      </w:pPr>
      <w:r w:rsidRPr="00BA730A">
        <w:rPr>
          <w:b/>
          <w:bCs/>
        </w:rPr>
        <w:lastRenderedPageBreak/>
        <w:t>Activación de paquetes e importación base de datos:</w:t>
      </w:r>
      <w:r>
        <w:rPr>
          <w:b/>
          <w:bCs/>
        </w:rPr>
        <w:t xml:space="preserve"> </w:t>
      </w:r>
      <w:r w:rsidR="00570244">
        <w:t>El</w:t>
      </w:r>
      <w:r w:rsidRPr="00BA730A">
        <w:t xml:space="preserve"> archivo</w:t>
      </w:r>
      <w:r w:rsidR="00570244">
        <w:t xml:space="preserve"> </w:t>
      </w:r>
      <w:r w:rsidR="00570244" w:rsidRPr="00570244">
        <w:rPr>
          <w:b/>
          <w:bCs/>
        </w:rPr>
        <w:t>“IMPORTAR BASE DE DATOS</w:t>
      </w:r>
      <w:r w:rsidRPr="00570244">
        <w:rPr>
          <w:b/>
          <w:bCs/>
        </w:rPr>
        <w:t>.R</w:t>
      </w:r>
      <w:r w:rsidR="00570244" w:rsidRPr="00570244">
        <w:rPr>
          <w:b/>
          <w:bCs/>
        </w:rPr>
        <w:t>”</w:t>
      </w:r>
      <w:r w:rsidRPr="00BA730A">
        <w:t xml:space="preserve"> </w:t>
      </w:r>
      <w:r w:rsidR="00570244">
        <w:t>permite la activación de</w:t>
      </w:r>
      <w:r w:rsidRPr="00BA730A">
        <w:t xml:space="preserve"> librerías necesarias para análisis de datos, gráficos, fechas, texto y mapas, e importa la base UC_IRAG_HSM.csv, generando el dataframe DATA_UC_IRAG listo para exploración y análisis.</w:t>
      </w:r>
    </w:p>
    <w:p w14:paraId="5A8636B8" w14:textId="65806F21" w:rsidR="00570244" w:rsidRPr="00570244" w:rsidRDefault="00570244" w:rsidP="00AC74E1">
      <w:pPr>
        <w:pStyle w:val="Prrafodelista"/>
        <w:numPr>
          <w:ilvl w:val="0"/>
          <w:numId w:val="20"/>
        </w:numPr>
        <w:spacing w:line="360" w:lineRule="auto"/>
        <w:jc w:val="both"/>
      </w:pPr>
      <w:r w:rsidRPr="00570244">
        <w:rPr>
          <w:b/>
          <w:bCs/>
        </w:rPr>
        <w:t>Exploración de base de datos y creación de un nuevo dataframe</w:t>
      </w:r>
      <w:r>
        <w:t xml:space="preserve">: El archivo </w:t>
      </w:r>
      <w:r w:rsidRPr="00786D9D">
        <w:rPr>
          <w:b/>
          <w:bCs/>
        </w:rPr>
        <w:t>“E</w:t>
      </w:r>
      <w:r w:rsidR="00786D9D">
        <w:rPr>
          <w:b/>
          <w:bCs/>
        </w:rPr>
        <w:t>X</w:t>
      </w:r>
      <w:r w:rsidRPr="00786D9D">
        <w:rPr>
          <w:b/>
          <w:bCs/>
        </w:rPr>
        <w:t>PLORACIÓN BASE Y NUEVO DATAFRAME”,</w:t>
      </w:r>
      <w:r>
        <w:t xml:space="preserve"> realiza </w:t>
      </w:r>
      <w:r w:rsidRPr="00570244">
        <w:t>la exploración y limpieza inicial de la base de datos DATA_UC_IRAG para generar un nuevo dataframe DATA_UC_LISTA listo para el análisis.</w:t>
      </w:r>
    </w:p>
    <w:p w14:paraId="69EE0596" w14:textId="707DF297" w:rsidR="00570244" w:rsidRPr="00570244" w:rsidRDefault="00570244" w:rsidP="00AC74E1">
      <w:pPr>
        <w:pStyle w:val="Prrafodelista"/>
        <w:numPr>
          <w:ilvl w:val="0"/>
          <w:numId w:val="36"/>
        </w:numPr>
        <w:spacing w:line="360" w:lineRule="auto"/>
        <w:jc w:val="both"/>
      </w:pPr>
      <w:r w:rsidRPr="00AC74E1">
        <w:rPr>
          <w:b/>
          <w:bCs/>
        </w:rPr>
        <w:t>Exploración de la base</w:t>
      </w:r>
    </w:p>
    <w:p w14:paraId="6B59360A" w14:textId="77777777" w:rsidR="00570244" w:rsidRPr="00570244" w:rsidRDefault="00570244" w:rsidP="00AC74E1">
      <w:pPr>
        <w:pStyle w:val="Prrafodelista"/>
        <w:numPr>
          <w:ilvl w:val="0"/>
          <w:numId w:val="35"/>
        </w:numPr>
        <w:spacing w:line="360" w:lineRule="auto"/>
        <w:jc w:val="both"/>
      </w:pPr>
      <w:r w:rsidRPr="00570244">
        <w:t>Se revisan los nombres de las columnas con colnames().</w:t>
      </w:r>
    </w:p>
    <w:p w14:paraId="587B02B6" w14:textId="77777777" w:rsidR="00570244" w:rsidRPr="00570244" w:rsidRDefault="00570244" w:rsidP="00AC74E1">
      <w:pPr>
        <w:pStyle w:val="Prrafodelista"/>
        <w:numPr>
          <w:ilvl w:val="0"/>
          <w:numId w:val="35"/>
        </w:numPr>
        <w:spacing w:line="360" w:lineRule="auto"/>
        <w:jc w:val="both"/>
      </w:pPr>
      <w:r w:rsidRPr="00570244">
        <w:t>Se identifican los valores únicos de variables clave como CLASIFICACION_MANUAL, EDAD_UC_IRAG, INFLUENZA_FINAL, VSR_FINAL, COVID_19_FINAL, CUIDADO_INTENSIVO, PRESENCIA_COMORBILIDADES y ESTABLECIMIENTO_INTERNACION.</w:t>
      </w:r>
    </w:p>
    <w:p w14:paraId="0223DB4F" w14:textId="77777777" w:rsidR="00570244" w:rsidRPr="00570244" w:rsidRDefault="00570244" w:rsidP="00AC74E1">
      <w:pPr>
        <w:pStyle w:val="Prrafodelista"/>
        <w:numPr>
          <w:ilvl w:val="0"/>
          <w:numId w:val="34"/>
        </w:numPr>
        <w:spacing w:line="360" w:lineRule="auto"/>
        <w:jc w:val="both"/>
      </w:pPr>
      <w:r w:rsidRPr="00570244">
        <w:t>Se contabilizan los valores faltantes (NA) en variables críticas como CUIDADO_INTENSIVO y FALLECIDO.</w:t>
      </w:r>
    </w:p>
    <w:p w14:paraId="34A11B59" w14:textId="358B1410" w:rsidR="00570244" w:rsidRPr="00570244" w:rsidRDefault="00570244" w:rsidP="00AC74E1">
      <w:pPr>
        <w:pStyle w:val="Prrafodelista"/>
        <w:numPr>
          <w:ilvl w:val="0"/>
          <w:numId w:val="36"/>
        </w:numPr>
        <w:spacing w:line="360" w:lineRule="auto"/>
        <w:jc w:val="both"/>
      </w:pPr>
      <w:r w:rsidRPr="00AC74E1">
        <w:rPr>
          <w:b/>
          <w:bCs/>
        </w:rPr>
        <w:t>Selección y filtrado de variables</w:t>
      </w:r>
    </w:p>
    <w:p w14:paraId="23A30146" w14:textId="77777777" w:rsidR="00570244" w:rsidRPr="00570244" w:rsidRDefault="00570244" w:rsidP="00AC74E1">
      <w:pPr>
        <w:pStyle w:val="Prrafodelista"/>
        <w:numPr>
          <w:ilvl w:val="0"/>
          <w:numId w:val="29"/>
        </w:numPr>
        <w:spacing w:line="360" w:lineRule="auto"/>
        <w:jc w:val="both"/>
      </w:pPr>
      <w:r w:rsidRPr="00570244">
        <w:t>Se crea el dataframe DATA_UC_LISTA seleccionando únicamente las variables relevantes para el análisis.</w:t>
      </w:r>
    </w:p>
    <w:p w14:paraId="3F74A00A" w14:textId="77777777" w:rsidR="00570244" w:rsidRPr="00570244" w:rsidRDefault="00570244" w:rsidP="00AC74E1">
      <w:pPr>
        <w:pStyle w:val="Prrafodelista"/>
        <w:numPr>
          <w:ilvl w:val="0"/>
          <w:numId w:val="29"/>
        </w:numPr>
        <w:spacing w:line="360" w:lineRule="auto"/>
        <w:jc w:val="both"/>
      </w:pPr>
      <w:r w:rsidRPr="00570244">
        <w:t xml:space="preserve">Se filtran los registros correspondientes al </w:t>
      </w:r>
      <w:r w:rsidRPr="00570244">
        <w:rPr>
          <w:b/>
          <w:bCs/>
        </w:rPr>
        <w:t>año 2025</w:t>
      </w:r>
      <w:r w:rsidRPr="00570244">
        <w:t xml:space="preserve"> y se excluyen ciertos rangos de edad específicos (02 a 04 Años, 12 a 23 Meses, 0 a 2 Meses) para centrar el análisis en los grupos de interés.</w:t>
      </w:r>
    </w:p>
    <w:p w14:paraId="782C6FA7" w14:textId="2549B295" w:rsidR="00570244" w:rsidRPr="00570244" w:rsidRDefault="00570244" w:rsidP="00AC74E1">
      <w:pPr>
        <w:pStyle w:val="Prrafodelista"/>
        <w:numPr>
          <w:ilvl w:val="0"/>
          <w:numId w:val="36"/>
        </w:numPr>
        <w:spacing w:line="360" w:lineRule="auto"/>
        <w:jc w:val="both"/>
      </w:pPr>
      <w:r w:rsidRPr="00AC74E1">
        <w:rPr>
          <w:b/>
          <w:bCs/>
        </w:rPr>
        <w:t>Corrección de valores</w:t>
      </w:r>
    </w:p>
    <w:p w14:paraId="5BC45992" w14:textId="77777777" w:rsidR="00570244" w:rsidRPr="00570244" w:rsidRDefault="00570244" w:rsidP="00AC74E1">
      <w:pPr>
        <w:pStyle w:val="Prrafodelista"/>
        <w:numPr>
          <w:ilvl w:val="0"/>
          <w:numId w:val="30"/>
        </w:numPr>
        <w:spacing w:line="360" w:lineRule="auto"/>
        <w:jc w:val="both"/>
      </w:pPr>
      <w:r w:rsidRPr="00570244">
        <w:t>Se unifica el nombre del establecimiento HOSPITAL MILITAR SALTA como HOSPITAL SEÑOR DEL MILAGRO en la variable ESTABLECIMIENTO_INTERNACION.</w:t>
      </w:r>
    </w:p>
    <w:p w14:paraId="16AD1247" w14:textId="77777777" w:rsidR="00570244" w:rsidRPr="00570244" w:rsidRDefault="00570244" w:rsidP="00AC74E1">
      <w:pPr>
        <w:pStyle w:val="Prrafodelista"/>
        <w:numPr>
          <w:ilvl w:val="0"/>
          <w:numId w:val="30"/>
        </w:numPr>
        <w:spacing w:line="360" w:lineRule="auto"/>
        <w:jc w:val="both"/>
      </w:pPr>
      <w:r w:rsidRPr="00570244">
        <w:t>Verificación final de valores faltantes</w:t>
      </w:r>
    </w:p>
    <w:p w14:paraId="08A2F847" w14:textId="77777777" w:rsidR="00570244" w:rsidRPr="00570244" w:rsidRDefault="00570244" w:rsidP="00AC74E1">
      <w:pPr>
        <w:pStyle w:val="Prrafodelista"/>
        <w:numPr>
          <w:ilvl w:val="0"/>
          <w:numId w:val="30"/>
        </w:numPr>
        <w:spacing w:line="360" w:lineRule="auto"/>
        <w:jc w:val="both"/>
      </w:pPr>
      <w:r w:rsidRPr="00570244">
        <w:t xml:space="preserve">Se revisa nuevamente la cantidad de </w:t>
      </w:r>
      <w:r w:rsidRPr="00570244">
        <w:rPr>
          <w:b/>
          <w:bCs/>
        </w:rPr>
        <w:t>NA</w:t>
      </w:r>
      <w:r w:rsidRPr="00570244">
        <w:t xml:space="preserve"> en las variables CUIDADO_INTENSIVO y FALLECIDO luego de la limpieza y filtrado.</w:t>
      </w:r>
    </w:p>
    <w:p w14:paraId="3FF2B0F3" w14:textId="77777777" w:rsidR="00570244" w:rsidRPr="00BA730A" w:rsidRDefault="00570244" w:rsidP="00AC74E1">
      <w:pPr>
        <w:pStyle w:val="Prrafodelista"/>
        <w:jc w:val="both"/>
      </w:pPr>
    </w:p>
    <w:sectPr w:rsidR="00570244" w:rsidRPr="00BA7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6E9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5322"/>
    <w:multiLevelType w:val="hybridMultilevel"/>
    <w:tmpl w:val="374A5D30"/>
    <w:lvl w:ilvl="0" w:tplc="8516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895"/>
    <w:multiLevelType w:val="multilevel"/>
    <w:tmpl w:val="CA48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E0247"/>
    <w:multiLevelType w:val="multilevel"/>
    <w:tmpl w:val="05B8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D7D29"/>
    <w:multiLevelType w:val="multilevel"/>
    <w:tmpl w:val="268E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749C3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547EE"/>
    <w:multiLevelType w:val="multilevel"/>
    <w:tmpl w:val="CA48E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F5B09"/>
    <w:multiLevelType w:val="multilevel"/>
    <w:tmpl w:val="CA48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A75BB"/>
    <w:multiLevelType w:val="hybridMultilevel"/>
    <w:tmpl w:val="CDBC6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F5FCB"/>
    <w:multiLevelType w:val="hybridMultilevel"/>
    <w:tmpl w:val="53E012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13220"/>
    <w:multiLevelType w:val="hybridMultilevel"/>
    <w:tmpl w:val="767E64C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41FFD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2660B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634738"/>
    <w:multiLevelType w:val="multilevel"/>
    <w:tmpl w:val="04B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F1FDC"/>
    <w:multiLevelType w:val="hybridMultilevel"/>
    <w:tmpl w:val="E79CD8FC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9573BE"/>
    <w:multiLevelType w:val="hybridMultilevel"/>
    <w:tmpl w:val="CF3848FC"/>
    <w:lvl w:ilvl="0" w:tplc="C83059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339C2"/>
    <w:multiLevelType w:val="multilevel"/>
    <w:tmpl w:val="CDE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E4CD0"/>
    <w:multiLevelType w:val="multilevel"/>
    <w:tmpl w:val="CA48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61150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50CD2"/>
    <w:multiLevelType w:val="multilevel"/>
    <w:tmpl w:val="CDE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1481A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7CE3657"/>
    <w:multiLevelType w:val="multilevel"/>
    <w:tmpl w:val="E67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F38E8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97EF8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32B0B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55C31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32C9B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36C21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35EE2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CB34BC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80912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C41EA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D052C8A"/>
    <w:multiLevelType w:val="multilevel"/>
    <w:tmpl w:val="8C6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3628A"/>
    <w:multiLevelType w:val="multilevel"/>
    <w:tmpl w:val="CDE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76064"/>
    <w:multiLevelType w:val="multilevel"/>
    <w:tmpl w:val="08E0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B7556B"/>
    <w:multiLevelType w:val="multilevel"/>
    <w:tmpl w:val="CA48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903C1C"/>
    <w:multiLevelType w:val="multilevel"/>
    <w:tmpl w:val="CDE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055351">
    <w:abstractNumId w:val="23"/>
  </w:num>
  <w:num w:numId="2" w16cid:durableId="1057899505">
    <w:abstractNumId w:val="21"/>
  </w:num>
  <w:num w:numId="3" w16cid:durableId="1810391884">
    <w:abstractNumId w:val="13"/>
  </w:num>
  <w:num w:numId="4" w16cid:durableId="1373191819">
    <w:abstractNumId w:val="8"/>
  </w:num>
  <w:num w:numId="5" w16cid:durableId="180508234">
    <w:abstractNumId w:val="9"/>
  </w:num>
  <w:num w:numId="6" w16cid:durableId="472524787">
    <w:abstractNumId w:val="2"/>
  </w:num>
  <w:num w:numId="7" w16cid:durableId="1220477466">
    <w:abstractNumId w:val="28"/>
  </w:num>
  <w:num w:numId="8" w16cid:durableId="1285693978">
    <w:abstractNumId w:val="18"/>
  </w:num>
  <w:num w:numId="9" w16cid:durableId="2037538751">
    <w:abstractNumId w:val="26"/>
  </w:num>
  <w:num w:numId="10" w16cid:durableId="836926260">
    <w:abstractNumId w:val="30"/>
  </w:num>
  <w:num w:numId="11" w16cid:durableId="1404177938">
    <w:abstractNumId w:val="22"/>
  </w:num>
  <w:num w:numId="12" w16cid:durableId="1814759253">
    <w:abstractNumId w:val="27"/>
  </w:num>
  <w:num w:numId="13" w16cid:durableId="244153550">
    <w:abstractNumId w:val="0"/>
  </w:num>
  <w:num w:numId="14" w16cid:durableId="204831699">
    <w:abstractNumId w:val="7"/>
  </w:num>
  <w:num w:numId="15" w16cid:durableId="955599508">
    <w:abstractNumId w:val="24"/>
  </w:num>
  <w:num w:numId="16" w16cid:durableId="1055396240">
    <w:abstractNumId w:val="25"/>
  </w:num>
  <w:num w:numId="17" w16cid:durableId="391462145">
    <w:abstractNumId w:val="11"/>
  </w:num>
  <w:num w:numId="18" w16cid:durableId="1170950294">
    <w:abstractNumId w:val="29"/>
  </w:num>
  <w:num w:numId="19" w16cid:durableId="169298398">
    <w:abstractNumId w:val="5"/>
  </w:num>
  <w:num w:numId="20" w16cid:durableId="629243135">
    <w:abstractNumId w:val="6"/>
  </w:num>
  <w:num w:numId="21" w16cid:durableId="1746032524">
    <w:abstractNumId w:val="32"/>
  </w:num>
  <w:num w:numId="22" w16cid:durableId="144785842">
    <w:abstractNumId w:val="3"/>
  </w:num>
  <w:num w:numId="23" w16cid:durableId="576402993">
    <w:abstractNumId w:val="17"/>
  </w:num>
  <w:num w:numId="24" w16cid:durableId="792945520">
    <w:abstractNumId w:val="34"/>
  </w:num>
  <w:num w:numId="25" w16cid:durableId="1954315919">
    <w:abstractNumId w:val="4"/>
  </w:num>
  <w:num w:numId="26" w16cid:durableId="599148559">
    <w:abstractNumId w:val="14"/>
  </w:num>
  <w:num w:numId="27" w16cid:durableId="524367145">
    <w:abstractNumId w:val="12"/>
  </w:num>
  <w:num w:numId="28" w16cid:durableId="1802268515">
    <w:abstractNumId w:val="35"/>
  </w:num>
  <w:num w:numId="29" w16cid:durableId="189611548">
    <w:abstractNumId w:val="19"/>
  </w:num>
  <w:num w:numId="30" w16cid:durableId="2106001227">
    <w:abstractNumId w:val="33"/>
  </w:num>
  <w:num w:numId="31" w16cid:durableId="648174373">
    <w:abstractNumId w:val="31"/>
  </w:num>
  <w:num w:numId="32" w16cid:durableId="1240825337">
    <w:abstractNumId w:val="10"/>
  </w:num>
  <w:num w:numId="33" w16cid:durableId="1282952645">
    <w:abstractNumId w:val="20"/>
  </w:num>
  <w:num w:numId="34" w16cid:durableId="633758699">
    <w:abstractNumId w:val="36"/>
  </w:num>
  <w:num w:numId="35" w16cid:durableId="1271359756">
    <w:abstractNumId w:val="16"/>
  </w:num>
  <w:num w:numId="36" w16cid:durableId="426967212">
    <w:abstractNumId w:val="15"/>
  </w:num>
  <w:num w:numId="37" w16cid:durableId="12859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B5"/>
    <w:rsid w:val="00013F0A"/>
    <w:rsid w:val="00155E52"/>
    <w:rsid w:val="00257CF2"/>
    <w:rsid w:val="00264F2D"/>
    <w:rsid w:val="00405638"/>
    <w:rsid w:val="00570244"/>
    <w:rsid w:val="005F030F"/>
    <w:rsid w:val="00742AB5"/>
    <w:rsid w:val="00786D9D"/>
    <w:rsid w:val="00936AA5"/>
    <w:rsid w:val="00A31553"/>
    <w:rsid w:val="00AC74E1"/>
    <w:rsid w:val="00B3329C"/>
    <w:rsid w:val="00BA730A"/>
    <w:rsid w:val="00BB2958"/>
    <w:rsid w:val="00E2755D"/>
    <w:rsid w:val="00F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FF8D"/>
  <w15:chartTrackingRefBased/>
  <w15:docId w15:val="{9043C534-01C7-4B73-90DB-443CE2FF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2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2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2A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2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2A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2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2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2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2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2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2A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A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2A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2A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75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1327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a15282</dc:creator>
  <cp:keywords/>
  <dc:description/>
  <cp:lastModifiedBy>a15282</cp:lastModifiedBy>
  <cp:revision>3</cp:revision>
  <dcterms:created xsi:type="dcterms:W3CDTF">2025-10-08T22:10:00Z</dcterms:created>
  <dcterms:modified xsi:type="dcterms:W3CDTF">2025-10-09T01:11:00Z</dcterms:modified>
</cp:coreProperties>
</file>