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9FDC" w14:textId="119F54AC" w:rsidR="00FD784F" w:rsidRPr="009B7940" w:rsidRDefault="00FD784F" w:rsidP="009673B8">
      <w:pPr>
        <w:bidi/>
        <w:spacing w:after="0" w:line="360" w:lineRule="auto"/>
        <w:ind w:left="-90"/>
        <w:rPr>
          <w:rFonts w:ascii="David" w:eastAsia="Times New Roman" w:hAnsi="David" w:cs="David"/>
          <w:b/>
          <w:bCs/>
          <w:color w:val="000000"/>
          <w:sz w:val="24"/>
          <w:szCs w:val="24"/>
          <w:shd w:val="clear" w:color="auto" w:fill="FFFFFF"/>
          <w:rtl/>
          <w:lang w:bidi="he-IL"/>
        </w:rPr>
      </w:pPr>
      <w:r w:rsidRPr="009B7940">
        <w:rPr>
          <w:rFonts w:ascii="David" w:eastAsia="Times New Roman" w:hAnsi="David" w:cs="David"/>
          <w:b/>
          <w:bCs/>
          <w:color w:val="000000"/>
          <w:sz w:val="24"/>
          <w:szCs w:val="24"/>
          <w:shd w:val="clear" w:color="auto" w:fill="FFFFFF"/>
          <w:rtl/>
          <w:lang w:bidi="he-IL"/>
        </w:rPr>
        <w:t>מגוון רגשי ותוצאות טיפול</w:t>
      </w:r>
    </w:p>
    <w:p w14:paraId="3813521A" w14:textId="77777777" w:rsidR="00DC6BC5" w:rsidRPr="009B7940" w:rsidRDefault="00DC6BC5" w:rsidP="009673B8">
      <w:pPr>
        <w:bidi/>
        <w:spacing w:after="0" w:line="360" w:lineRule="auto"/>
        <w:ind w:left="-90"/>
        <w:rPr>
          <w:rFonts w:ascii="David" w:eastAsia="Times New Roman" w:hAnsi="David" w:cs="David"/>
          <w:sz w:val="24"/>
          <w:szCs w:val="24"/>
          <w:lang w:bidi="he-IL"/>
        </w:rPr>
      </w:pPr>
    </w:p>
    <w:p w14:paraId="0668942A"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מעבדת פסיכותרפיה של ד"ר דנה אציל-סלונים, אוניברסיטת בר אילן.</w:t>
      </w:r>
    </w:p>
    <w:p w14:paraId="7508CF8B"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מנחה: נטלי שפירא ובעזרת בועז ינאי</w:t>
      </w:r>
    </w:p>
    <w:p w14:paraId="6E0F01DA" w14:textId="72C50303" w:rsidR="00FD784F" w:rsidRPr="009B7940" w:rsidRDefault="00DC6BC5"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hint="cs"/>
          <w:color w:val="000000"/>
          <w:sz w:val="24"/>
          <w:szCs w:val="24"/>
          <w:shd w:val="clear" w:color="auto" w:fill="FFFFFF"/>
          <w:rtl/>
          <w:lang w:bidi="he-IL"/>
        </w:rPr>
        <w:t>מ</w:t>
      </w:r>
      <w:r w:rsidR="00FD784F" w:rsidRPr="009B7940">
        <w:rPr>
          <w:rFonts w:ascii="David" w:eastAsia="Times New Roman" w:hAnsi="David" w:cs="David"/>
          <w:color w:val="000000"/>
          <w:sz w:val="24"/>
          <w:szCs w:val="24"/>
          <w:shd w:val="clear" w:color="auto" w:fill="FFFFFF"/>
          <w:rtl/>
          <w:lang w:bidi="he-IL"/>
        </w:rPr>
        <w:t>גישות: נועה ברגוורק 324717958</w:t>
      </w:r>
    </w:p>
    <w:p w14:paraId="50C6F9DC" w14:textId="46EF2EBE"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ורחל מן 207540089</w:t>
      </w:r>
    </w:p>
    <w:p w14:paraId="7C6C5BE3" w14:textId="1A100E04" w:rsidR="00FD784F" w:rsidRPr="009B7940" w:rsidRDefault="006D6CB6" w:rsidP="009673B8">
      <w:pPr>
        <w:bidi/>
        <w:spacing w:after="0" w:line="360" w:lineRule="auto"/>
        <w:ind w:left="-90"/>
        <w:rPr>
          <w:rFonts w:ascii="David" w:eastAsia="Times New Roman" w:hAnsi="David" w:cs="David"/>
          <w:sz w:val="24"/>
          <w:szCs w:val="24"/>
          <w:rtl/>
          <w:lang w:bidi="he-IL"/>
        </w:rPr>
      </w:pPr>
      <w:r>
        <w:rPr>
          <w:rFonts w:ascii="David" w:eastAsia="Times New Roman" w:hAnsi="David" w:cs="David" w:hint="cs"/>
          <w:color w:val="000000"/>
          <w:sz w:val="24"/>
          <w:szCs w:val="24"/>
          <w:shd w:val="clear" w:color="auto" w:fill="FFFFFF"/>
          <w:rtl/>
          <w:lang w:bidi="he-IL"/>
        </w:rPr>
        <w:t xml:space="preserve">חודשי אוקטובר- אוגוסט </w:t>
      </w:r>
      <w:r w:rsidR="00FD784F" w:rsidRPr="009B7940">
        <w:rPr>
          <w:rFonts w:ascii="David" w:eastAsia="Times New Roman" w:hAnsi="David" w:cs="David"/>
          <w:color w:val="000000"/>
          <w:sz w:val="24"/>
          <w:szCs w:val="24"/>
          <w:shd w:val="clear" w:color="auto" w:fill="FFFFFF"/>
          <w:rtl/>
          <w:lang w:bidi="he-IL"/>
        </w:rPr>
        <w:t xml:space="preserve"> תש"פ</w:t>
      </w:r>
    </w:p>
    <w:p w14:paraId="518394EF" w14:textId="77777777" w:rsidR="00DC6BC5" w:rsidRPr="009B7940" w:rsidRDefault="00FD784F" w:rsidP="009673B8">
      <w:pPr>
        <w:spacing w:after="240" w:line="360" w:lineRule="auto"/>
        <w:rPr>
          <w:rFonts w:ascii="David" w:eastAsia="Times New Roman" w:hAnsi="David" w:cs="David"/>
          <w:sz w:val="24"/>
          <w:szCs w:val="24"/>
          <w:rtl/>
          <w:lang w:bidi="he-IL"/>
        </w:rPr>
      </w:pP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r w:rsidRPr="009B7940">
        <w:rPr>
          <w:rFonts w:ascii="David" w:eastAsia="Times New Roman" w:hAnsi="David" w:cs="David"/>
          <w:sz w:val="24"/>
          <w:szCs w:val="24"/>
          <w:lang w:bidi="he-IL"/>
        </w:rPr>
        <w:br/>
      </w:r>
    </w:p>
    <w:p w14:paraId="47FEE645" w14:textId="77777777" w:rsidR="00DC6BC5" w:rsidRPr="009B7940" w:rsidRDefault="00DC6BC5" w:rsidP="009673B8">
      <w:pPr>
        <w:spacing w:after="240" w:line="360" w:lineRule="auto"/>
        <w:rPr>
          <w:rFonts w:ascii="David" w:eastAsia="Times New Roman" w:hAnsi="David" w:cs="David"/>
          <w:sz w:val="24"/>
          <w:szCs w:val="24"/>
          <w:rtl/>
          <w:lang w:bidi="he-IL"/>
        </w:rPr>
      </w:pPr>
    </w:p>
    <w:p w14:paraId="3724FF81" w14:textId="77777777" w:rsidR="00DC6BC5" w:rsidRPr="009B7940" w:rsidRDefault="00DC6BC5" w:rsidP="009673B8">
      <w:pPr>
        <w:spacing w:after="240" w:line="360" w:lineRule="auto"/>
        <w:rPr>
          <w:rFonts w:ascii="David" w:eastAsia="Times New Roman" w:hAnsi="David" w:cs="David"/>
          <w:sz w:val="24"/>
          <w:szCs w:val="24"/>
          <w:rtl/>
          <w:lang w:bidi="he-IL"/>
        </w:rPr>
      </w:pPr>
    </w:p>
    <w:p w14:paraId="164722BE" w14:textId="77777777" w:rsidR="00DC6BC5" w:rsidRPr="009B7940" w:rsidRDefault="00DC6BC5" w:rsidP="009673B8">
      <w:pPr>
        <w:spacing w:after="240" w:line="360" w:lineRule="auto"/>
        <w:rPr>
          <w:rFonts w:ascii="David" w:eastAsia="Times New Roman" w:hAnsi="David" w:cs="David"/>
          <w:sz w:val="24"/>
          <w:szCs w:val="24"/>
          <w:rtl/>
          <w:lang w:bidi="he-IL"/>
        </w:rPr>
      </w:pPr>
    </w:p>
    <w:p w14:paraId="78149133" w14:textId="77777777" w:rsidR="00DC6BC5" w:rsidRPr="009B7940" w:rsidRDefault="00DC6BC5" w:rsidP="009673B8">
      <w:pPr>
        <w:spacing w:after="240" w:line="360" w:lineRule="auto"/>
        <w:rPr>
          <w:rFonts w:ascii="David" w:eastAsia="Times New Roman" w:hAnsi="David" w:cs="David"/>
          <w:sz w:val="24"/>
          <w:szCs w:val="24"/>
          <w:rtl/>
          <w:lang w:bidi="he-IL"/>
        </w:rPr>
      </w:pPr>
    </w:p>
    <w:p w14:paraId="27C60999" w14:textId="77777777" w:rsidR="00DC6BC5" w:rsidRPr="009B7940" w:rsidRDefault="00DC6BC5" w:rsidP="009673B8">
      <w:pPr>
        <w:spacing w:after="240" w:line="360" w:lineRule="auto"/>
        <w:rPr>
          <w:rFonts w:ascii="David" w:eastAsia="Times New Roman" w:hAnsi="David" w:cs="David"/>
          <w:sz w:val="24"/>
          <w:szCs w:val="24"/>
          <w:rtl/>
          <w:lang w:bidi="he-IL"/>
        </w:rPr>
      </w:pPr>
    </w:p>
    <w:p w14:paraId="687B6E70" w14:textId="77777777" w:rsidR="00DC6BC5" w:rsidRPr="009B7940" w:rsidRDefault="00DC6BC5" w:rsidP="009673B8">
      <w:pPr>
        <w:spacing w:after="240" w:line="360" w:lineRule="auto"/>
        <w:rPr>
          <w:rFonts w:ascii="David" w:eastAsia="Times New Roman" w:hAnsi="David" w:cs="David"/>
          <w:sz w:val="24"/>
          <w:szCs w:val="24"/>
          <w:rtl/>
          <w:lang w:bidi="he-IL"/>
        </w:rPr>
      </w:pPr>
    </w:p>
    <w:p w14:paraId="16D3BBEC" w14:textId="77777777" w:rsidR="00DC6BC5" w:rsidRPr="009B7940" w:rsidRDefault="00DC6BC5" w:rsidP="009673B8">
      <w:pPr>
        <w:spacing w:after="240" w:line="360" w:lineRule="auto"/>
        <w:rPr>
          <w:rFonts w:ascii="David" w:eastAsia="Times New Roman" w:hAnsi="David" w:cs="David"/>
          <w:sz w:val="24"/>
          <w:szCs w:val="24"/>
          <w:rtl/>
          <w:lang w:bidi="he-IL"/>
        </w:rPr>
      </w:pPr>
    </w:p>
    <w:p w14:paraId="644BFC06" w14:textId="77777777" w:rsidR="00DC6BC5" w:rsidRPr="009B7940" w:rsidRDefault="00DC6BC5" w:rsidP="009673B8">
      <w:pPr>
        <w:spacing w:after="240" w:line="360" w:lineRule="auto"/>
        <w:rPr>
          <w:rFonts w:ascii="David" w:eastAsia="Times New Roman" w:hAnsi="David" w:cs="David"/>
          <w:sz w:val="24"/>
          <w:szCs w:val="24"/>
          <w:rtl/>
          <w:lang w:bidi="he-IL"/>
        </w:rPr>
      </w:pPr>
    </w:p>
    <w:p w14:paraId="5880139F" w14:textId="77777777" w:rsidR="00DC6BC5" w:rsidRPr="009B7940" w:rsidRDefault="00DC6BC5" w:rsidP="009673B8">
      <w:pPr>
        <w:spacing w:after="240" w:line="360" w:lineRule="auto"/>
        <w:rPr>
          <w:rFonts w:ascii="David" w:eastAsia="Times New Roman" w:hAnsi="David" w:cs="David"/>
          <w:sz w:val="24"/>
          <w:szCs w:val="24"/>
          <w:rtl/>
          <w:lang w:bidi="he-IL"/>
        </w:rPr>
      </w:pPr>
    </w:p>
    <w:p w14:paraId="640E140A" w14:textId="653530C9" w:rsidR="00FD784F" w:rsidRPr="009B7940" w:rsidRDefault="00FD784F" w:rsidP="009673B8">
      <w:pPr>
        <w:spacing w:after="240" w:line="360" w:lineRule="auto"/>
        <w:rPr>
          <w:rFonts w:ascii="David" w:eastAsia="Times New Roman" w:hAnsi="David" w:cs="David"/>
          <w:sz w:val="24"/>
          <w:szCs w:val="24"/>
          <w:rtl/>
          <w:lang w:bidi="he-IL"/>
        </w:rPr>
      </w:pPr>
    </w:p>
    <w:p w14:paraId="0B23B826"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lastRenderedPageBreak/>
        <w:t>תוכן עניינים:</w:t>
      </w:r>
    </w:p>
    <w:p w14:paraId="143FC6F5" w14:textId="0B09372E"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t>מבוא</w:t>
      </w:r>
      <w:r w:rsidR="009B7940">
        <w:rPr>
          <w:rFonts w:ascii="David" w:eastAsia="Times New Roman" w:hAnsi="David" w:cs="David" w:hint="cs"/>
          <w:sz w:val="24"/>
          <w:szCs w:val="24"/>
          <w:rtl/>
          <w:lang w:bidi="he-IL"/>
        </w:rPr>
        <w:t>.</w:t>
      </w:r>
      <w:r w:rsidR="00302F7C">
        <w:rPr>
          <w:rFonts w:ascii="David" w:eastAsia="Times New Roman" w:hAnsi="David" w:cs="David" w:hint="cs"/>
          <w:sz w:val="24"/>
          <w:szCs w:val="24"/>
          <w:rtl/>
          <w:lang w:bidi="he-IL"/>
        </w:rPr>
        <w:t>.......................................................................................................................</w:t>
      </w:r>
      <w:r w:rsidR="009B7940">
        <w:rPr>
          <w:rFonts w:ascii="David" w:eastAsia="Times New Roman" w:hAnsi="David" w:cs="David" w:hint="cs"/>
          <w:sz w:val="24"/>
          <w:szCs w:val="24"/>
          <w:rtl/>
          <w:lang w:bidi="he-IL"/>
        </w:rPr>
        <w:t>.3</w:t>
      </w:r>
    </w:p>
    <w:p w14:paraId="6DC05F39" w14:textId="7253AC20"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t>מטרת המחקר והשער</w:t>
      </w:r>
      <w:r w:rsidR="00F6652D">
        <w:rPr>
          <w:rFonts w:ascii="David" w:eastAsia="Times New Roman" w:hAnsi="David" w:cs="David" w:hint="cs"/>
          <w:b/>
          <w:bCs/>
          <w:color w:val="000000"/>
          <w:sz w:val="24"/>
          <w:szCs w:val="24"/>
          <w:shd w:val="clear" w:color="auto" w:fill="FFFFFF"/>
          <w:rtl/>
          <w:lang w:bidi="he-IL"/>
        </w:rPr>
        <w:t xml:space="preserve">ות </w:t>
      </w:r>
      <w:r w:rsidR="00F6652D">
        <w:rPr>
          <w:rFonts w:ascii="David" w:eastAsia="Times New Roman" w:hAnsi="David" w:cs="David" w:hint="cs"/>
          <w:color w:val="000000"/>
          <w:sz w:val="24"/>
          <w:szCs w:val="24"/>
          <w:shd w:val="clear" w:color="auto" w:fill="FFFFFF"/>
          <w:rtl/>
          <w:lang w:bidi="he-IL"/>
        </w:rPr>
        <w:t>.</w:t>
      </w:r>
      <w:r w:rsidR="00302F7C" w:rsidRPr="00302F7C">
        <w:rPr>
          <w:rFonts w:ascii="David" w:eastAsia="Times New Roman" w:hAnsi="David" w:cs="David" w:hint="cs"/>
          <w:sz w:val="24"/>
          <w:szCs w:val="24"/>
          <w:rtl/>
          <w:lang w:bidi="he-IL"/>
        </w:rPr>
        <w:t xml:space="preserve"> </w:t>
      </w:r>
      <w:r w:rsidR="00302F7C">
        <w:rPr>
          <w:rFonts w:ascii="David" w:eastAsia="Times New Roman" w:hAnsi="David" w:cs="David" w:hint="cs"/>
          <w:sz w:val="24"/>
          <w:szCs w:val="24"/>
          <w:rtl/>
          <w:lang w:bidi="he-IL"/>
        </w:rPr>
        <w:t>..........................................................................................</w:t>
      </w:r>
      <w:r w:rsidR="009B7940">
        <w:rPr>
          <w:rFonts w:ascii="David" w:eastAsia="Times New Roman" w:hAnsi="David" w:cs="David" w:hint="cs"/>
          <w:sz w:val="24"/>
          <w:szCs w:val="24"/>
          <w:rtl/>
          <w:lang w:bidi="he-IL"/>
        </w:rPr>
        <w:t>.5</w:t>
      </w:r>
    </w:p>
    <w:p w14:paraId="0811ECB8" w14:textId="69F49169"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t>שיטה</w:t>
      </w:r>
      <w:r w:rsidR="00F6652D">
        <w:rPr>
          <w:rFonts w:ascii="David" w:eastAsia="Times New Roman" w:hAnsi="David" w:cs="David" w:hint="cs"/>
          <w:sz w:val="24"/>
          <w:szCs w:val="24"/>
          <w:rtl/>
          <w:lang w:bidi="he-IL"/>
        </w:rPr>
        <w:t xml:space="preserve"> .</w:t>
      </w:r>
      <w:r w:rsidR="00302F7C">
        <w:rPr>
          <w:rFonts w:ascii="David" w:eastAsia="Times New Roman" w:hAnsi="David" w:cs="David" w:hint="cs"/>
          <w:sz w:val="24"/>
          <w:szCs w:val="24"/>
          <w:rtl/>
          <w:lang w:bidi="he-IL"/>
        </w:rPr>
        <w:t>......................................................................................................................6</w:t>
      </w:r>
    </w:p>
    <w:p w14:paraId="4761BF53" w14:textId="487E62C2" w:rsidR="00FD784F" w:rsidRPr="006D6CB6" w:rsidRDefault="00302F7C" w:rsidP="009673B8">
      <w:pPr>
        <w:bidi/>
        <w:spacing w:after="0" w:line="360" w:lineRule="auto"/>
        <w:ind w:left="-90"/>
        <w:rPr>
          <w:rFonts w:ascii="David" w:eastAsia="Times New Roman" w:hAnsi="David" w:cs="David"/>
          <w:sz w:val="24"/>
          <w:szCs w:val="24"/>
          <w:rtl/>
          <w:lang w:bidi="he-IL"/>
        </w:rPr>
      </w:pPr>
      <w:r>
        <w:rPr>
          <w:rFonts w:ascii="David" w:eastAsia="Times New Roman" w:hAnsi="David" w:cs="David" w:hint="cs"/>
          <w:b/>
          <w:bCs/>
          <w:color w:val="000000"/>
          <w:sz w:val="24"/>
          <w:szCs w:val="24"/>
          <w:shd w:val="clear" w:color="auto" w:fill="FFFFFF"/>
          <w:rtl/>
          <w:lang w:bidi="he-IL"/>
        </w:rPr>
        <w:t>תוצאות</w:t>
      </w:r>
      <w:r w:rsidR="00F6652D">
        <w:rPr>
          <w:rFonts w:ascii="David" w:eastAsia="Times New Roman" w:hAnsi="David" w:cs="David" w:hint="cs"/>
          <w:b/>
          <w:bCs/>
          <w:color w:val="000000"/>
          <w:sz w:val="24"/>
          <w:szCs w:val="24"/>
          <w:shd w:val="clear" w:color="auto" w:fill="FFFFFF"/>
          <w:rtl/>
          <w:lang w:bidi="he-IL"/>
        </w:rPr>
        <w:t xml:space="preserve"> </w:t>
      </w:r>
      <w:r w:rsidR="00F6652D">
        <w:rPr>
          <w:rFonts w:ascii="David" w:eastAsia="Times New Roman" w:hAnsi="David" w:cs="David" w:hint="cs"/>
          <w:color w:val="000000"/>
          <w:sz w:val="24"/>
          <w:szCs w:val="24"/>
          <w:shd w:val="clear" w:color="auto" w:fill="FFFFFF"/>
          <w:rtl/>
          <w:lang w:bidi="he-IL"/>
        </w:rPr>
        <w:t>.</w:t>
      </w:r>
      <w:r w:rsidRPr="006D6CB6">
        <w:rPr>
          <w:rFonts w:ascii="David" w:eastAsia="Times New Roman" w:hAnsi="David" w:cs="David" w:hint="cs"/>
          <w:sz w:val="24"/>
          <w:szCs w:val="24"/>
          <w:rtl/>
          <w:lang w:bidi="he-IL"/>
        </w:rPr>
        <w:t>.........................................................................................</w:t>
      </w:r>
      <w:r w:rsidR="006D6CB6">
        <w:rPr>
          <w:rFonts w:ascii="David" w:eastAsia="Times New Roman" w:hAnsi="David" w:cs="David" w:hint="cs"/>
          <w:sz w:val="24"/>
          <w:szCs w:val="24"/>
          <w:rtl/>
          <w:lang w:bidi="he-IL"/>
        </w:rPr>
        <w:t>...</w:t>
      </w:r>
      <w:r w:rsidRPr="006D6CB6">
        <w:rPr>
          <w:rFonts w:ascii="David" w:eastAsia="Times New Roman" w:hAnsi="David" w:cs="David" w:hint="cs"/>
          <w:sz w:val="24"/>
          <w:szCs w:val="24"/>
          <w:rtl/>
          <w:lang w:bidi="he-IL"/>
        </w:rPr>
        <w:t>....</w:t>
      </w:r>
      <w:r w:rsidRPr="006D6CB6">
        <w:rPr>
          <w:rFonts w:ascii="David" w:eastAsia="Times New Roman" w:hAnsi="David" w:cs="David" w:hint="cs"/>
          <w:color w:val="000000"/>
          <w:sz w:val="24"/>
          <w:szCs w:val="24"/>
          <w:shd w:val="clear" w:color="auto" w:fill="FFFFFF"/>
          <w:rtl/>
          <w:lang w:bidi="he-IL"/>
        </w:rPr>
        <w:t>.............</w:t>
      </w:r>
      <w:r w:rsidR="006D6CB6">
        <w:rPr>
          <w:rFonts w:ascii="David" w:eastAsia="Times New Roman" w:hAnsi="David" w:cs="David" w:hint="cs"/>
          <w:color w:val="000000"/>
          <w:sz w:val="24"/>
          <w:szCs w:val="24"/>
          <w:shd w:val="clear" w:color="auto" w:fill="FFFFFF"/>
          <w:rtl/>
          <w:lang w:bidi="he-IL"/>
        </w:rPr>
        <w:t>.</w:t>
      </w:r>
      <w:r w:rsidRPr="006D6CB6">
        <w:rPr>
          <w:rFonts w:ascii="David" w:eastAsia="Times New Roman" w:hAnsi="David" w:cs="David" w:hint="cs"/>
          <w:color w:val="000000"/>
          <w:sz w:val="24"/>
          <w:szCs w:val="24"/>
          <w:shd w:val="clear" w:color="auto" w:fill="FFFFFF"/>
          <w:rtl/>
          <w:lang w:bidi="he-IL"/>
        </w:rPr>
        <w:t>......8</w:t>
      </w:r>
    </w:p>
    <w:p w14:paraId="0BF5B875" w14:textId="56E4C2DD"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t>דיון ו</w:t>
      </w:r>
      <w:r w:rsidR="00302F7C">
        <w:rPr>
          <w:rFonts w:ascii="David" w:eastAsia="Times New Roman" w:hAnsi="David" w:cs="David" w:hint="cs"/>
          <w:b/>
          <w:bCs/>
          <w:color w:val="000000"/>
          <w:sz w:val="24"/>
          <w:szCs w:val="24"/>
          <w:shd w:val="clear" w:color="auto" w:fill="FFFFFF"/>
          <w:rtl/>
          <w:lang w:bidi="he-IL"/>
        </w:rPr>
        <w:t>הרחבה</w:t>
      </w:r>
      <w:r w:rsidR="00F6652D">
        <w:rPr>
          <w:rFonts w:ascii="David" w:eastAsia="Times New Roman" w:hAnsi="David" w:cs="David" w:hint="cs"/>
          <w:color w:val="000000"/>
          <w:sz w:val="24"/>
          <w:szCs w:val="24"/>
          <w:shd w:val="clear" w:color="auto" w:fill="FFFFFF"/>
          <w:rtl/>
          <w:lang w:bidi="he-IL"/>
        </w:rPr>
        <w:t>...</w:t>
      </w:r>
      <w:r w:rsidR="00302F7C" w:rsidRPr="006D6CB6">
        <w:rPr>
          <w:rFonts w:ascii="David" w:eastAsia="Times New Roman" w:hAnsi="David" w:cs="David" w:hint="cs"/>
          <w:sz w:val="24"/>
          <w:szCs w:val="24"/>
          <w:rtl/>
          <w:lang w:bidi="he-IL"/>
        </w:rPr>
        <w:t>.....................................................................................</w:t>
      </w:r>
      <w:r w:rsidR="006D6CB6">
        <w:rPr>
          <w:rFonts w:ascii="David" w:eastAsia="Times New Roman" w:hAnsi="David" w:cs="David" w:hint="cs"/>
          <w:sz w:val="24"/>
          <w:szCs w:val="24"/>
          <w:rtl/>
          <w:lang w:bidi="he-IL"/>
        </w:rPr>
        <w:t>.</w:t>
      </w:r>
      <w:r w:rsidR="00302F7C" w:rsidRPr="006D6CB6">
        <w:rPr>
          <w:rFonts w:ascii="David" w:eastAsia="Times New Roman" w:hAnsi="David" w:cs="David" w:hint="cs"/>
          <w:sz w:val="24"/>
          <w:szCs w:val="24"/>
          <w:rtl/>
          <w:lang w:bidi="he-IL"/>
        </w:rPr>
        <w:t>........</w:t>
      </w:r>
      <w:r w:rsidR="00302F7C" w:rsidRPr="006D6CB6">
        <w:rPr>
          <w:rFonts w:ascii="David" w:eastAsia="Times New Roman" w:hAnsi="David" w:cs="David" w:hint="cs"/>
          <w:color w:val="000000"/>
          <w:sz w:val="24"/>
          <w:szCs w:val="24"/>
          <w:shd w:val="clear" w:color="auto" w:fill="FFFFFF"/>
          <w:rtl/>
          <w:lang w:bidi="he-IL"/>
        </w:rPr>
        <w:t>..............9</w:t>
      </w:r>
    </w:p>
    <w:p w14:paraId="6CB22A28" w14:textId="6AE9164B"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b/>
          <w:bCs/>
          <w:color w:val="000000"/>
          <w:sz w:val="24"/>
          <w:szCs w:val="24"/>
          <w:shd w:val="clear" w:color="auto" w:fill="FFFFFF"/>
          <w:rtl/>
          <w:lang w:bidi="he-IL"/>
        </w:rPr>
        <w:t>בבליוגרפיה</w:t>
      </w:r>
      <w:r w:rsidR="00302F7C">
        <w:rPr>
          <w:rFonts w:ascii="David" w:eastAsia="Times New Roman" w:hAnsi="David" w:cs="David" w:hint="cs"/>
          <w:sz w:val="24"/>
          <w:szCs w:val="24"/>
          <w:rtl/>
          <w:lang w:bidi="he-IL"/>
        </w:rPr>
        <w:t>..............................................................................................................11</w:t>
      </w:r>
    </w:p>
    <w:p w14:paraId="0245A447" w14:textId="77777777" w:rsidR="00F14029" w:rsidRPr="009B7940" w:rsidRDefault="00F14029" w:rsidP="009673B8">
      <w:pPr>
        <w:bidi/>
        <w:spacing w:after="0" w:line="360" w:lineRule="auto"/>
        <w:ind w:left="-90"/>
        <w:rPr>
          <w:rFonts w:ascii="David" w:eastAsia="Times New Roman" w:hAnsi="David" w:cs="David"/>
          <w:sz w:val="24"/>
          <w:szCs w:val="24"/>
          <w:rtl/>
          <w:lang w:bidi="he-IL"/>
        </w:rPr>
      </w:pPr>
    </w:p>
    <w:p w14:paraId="78320841" w14:textId="77777777" w:rsidR="00F14029" w:rsidRPr="00302F7C" w:rsidRDefault="00F14029" w:rsidP="00F14029">
      <w:pPr>
        <w:bidi/>
        <w:spacing w:after="0" w:line="360" w:lineRule="auto"/>
        <w:ind w:left="-90"/>
        <w:rPr>
          <w:rFonts w:ascii="David" w:eastAsia="Times New Roman" w:hAnsi="David" w:cs="David"/>
          <w:sz w:val="24"/>
          <w:szCs w:val="24"/>
          <w:rtl/>
          <w:lang w:bidi="he-IL"/>
        </w:rPr>
      </w:pPr>
    </w:p>
    <w:p w14:paraId="19C6F370"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40EC9282"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50D8591D"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1ABAA422"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39A04B76"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09A6310C"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6E081BFA"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7CC9C369"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22E24587"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4A65450A"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3C103253"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1DE85F52"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1698BC7C" w14:textId="77777777" w:rsidR="00F14029" w:rsidRPr="009B7940" w:rsidRDefault="00F14029" w:rsidP="00F14029">
      <w:pPr>
        <w:bidi/>
        <w:spacing w:after="0" w:line="360" w:lineRule="auto"/>
        <w:ind w:left="-90"/>
        <w:rPr>
          <w:rFonts w:ascii="David" w:eastAsia="Times New Roman" w:hAnsi="David" w:cs="David"/>
          <w:sz w:val="24"/>
          <w:szCs w:val="24"/>
          <w:rtl/>
          <w:lang w:bidi="he-IL"/>
        </w:rPr>
      </w:pPr>
    </w:p>
    <w:p w14:paraId="6D607CC3" w14:textId="77777777" w:rsidR="006129F1" w:rsidRPr="009B7940" w:rsidRDefault="006129F1" w:rsidP="00F14029">
      <w:pPr>
        <w:bidi/>
        <w:spacing w:after="0" w:line="360" w:lineRule="auto"/>
        <w:ind w:left="-90"/>
        <w:rPr>
          <w:rFonts w:ascii="David" w:eastAsia="Times New Roman" w:hAnsi="David" w:cs="David"/>
          <w:sz w:val="24"/>
          <w:szCs w:val="24"/>
          <w:rtl/>
          <w:lang w:bidi="he-IL"/>
        </w:rPr>
      </w:pPr>
    </w:p>
    <w:p w14:paraId="5D878FFC"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35E00B5A"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453F28CC"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427908A4"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082F0E6E"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6416C116"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371674B9" w14:textId="48253538" w:rsidR="006129F1" w:rsidRDefault="006129F1" w:rsidP="006129F1">
      <w:pPr>
        <w:bidi/>
        <w:spacing w:after="0" w:line="360" w:lineRule="auto"/>
        <w:ind w:left="-90"/>
        <w:rPr>
          <w:rFonts w:ascii="David" w:eastAsia="Times New Roman" w:hAnsi="David" w:cs="David"/>
          <w:sz w:val="24"/>
          <w:szCs w:val="24"/>
          <w:rtl/>
          <w:lang w:bidi="he-IL"/>
        </w:rPr>
      </w:pPr>
    </w:p>
    <w:p w14:paraId="567788B3" w14:textId="42C40F52" w:rsidR="00302F7C" w:rsidRDefault="00302F7C" w:rsidP="00302F7C">
      <w:pPr>
        <w:bidi/>
        <w:spacing w:after="0" w:line="360" w:lineRule="auto"/>
        <w:ind w:left="-90"/>
        <w:rPr>
          <w:rFonts w:ascii="David" w:eastAsia="Times New Roman" w:hAnsi="David" w:cs="David"/>
          <w:sz w:val="24"/>
          <w:szCs w:val="24"/>
          <w:rtl/>
          <w:lang w:bidi="he-IL"/>
        </w:rPr>
      </w:pPr>
    </w:p>
    <w:p w14:paraId="768CA3E3" w14:textId="77777777" w:rsidR="00302F7C" w:rsidRPr="009B7940" w:rsidRDefault="00302F7C" w:rsidP="00302F7C">
      <w:pPr>
        <w:bidi/>
        <w:spacing w:after="0" w:line="360" w:lineRule="auto"/>
        <w:ind w:left="-90"/>
        <w:rPr>
          <w:rFonts w:ascii="David" w:eastAsia="Times New Roman" w:hAnsi="David" w:cs="David"/>
          <w:sz w:val="24"/>
          <w:szCs w:val="24"/>
          <w:rtl/>
          <w:lang w:bidi="he-IL"/>
        </w:rPr>
      </w:pPr>
    </w:p>
    <w:p w14:paraId="5F339569"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321CB441" w14:textId="29017A09" w:rsidR="006129F1" w:rsidRDefault="006129F1" w:rsidP="006129F1">
      <w:pPr>
        <w:bidi/>
        <w:spacing w:after="0" w:line="360" w:lineRule="auto"/>
        <w:ind w:left="-90"/>
        <w:rPr>
          <w:rFonts w:ascii="David" w:eastAsia="Times New Roman" w:hAnsi="David" w:cs="David"/>
          <w:sz w:val="24"/>
          <w:szCs w:val="24"/>
          <w:rtl/>
          <w:lang w:bidi="he-IL"/>
        </w:rPr>
      </w:pPr>
    </w:p>
    <w:p w14:paraId="38B37D8B" w14:textId="77777777" w:rsidR="009B7940" w:rsidRPr="009B7940" w:rsidRDefault="009B7940" w:rsidP="009B7940">
      <w:pPr>
        <w:bidi/>
        <w:spacing w:after="0" w:line="360" w:lineRule="auto"/>
        <w:ind w:left="-90"/>
        <w:rPr>
          <w:rFonts w:ascii="David" w:eastAsia="Times New Roman" w:hAnsi="David" w:cs="David"/>
          <w:sz w:val="24"/>
          <w:szCs w:val="24"/>
          <w:rtl/>
          <w:lang w:bidi="he-IL"/>
        </w:rPr>
      </w:pPr>
    </w:p>
    <w:p w14:paraId="214A2CE7" w14:textId="77777777" w:rsidR="006129F1" w:rsidRPr="009B7940" w:rsidRDefault="006129F1" w:rsidP="006129F1">
      <w:pPr>
        <w:bidi/>
        <w:spacing w:after="0" w:line="360" w:lineRule="auto"/>
        <w:ind w:left="-90"/>
        <w:rPr>
          <w:rFonts w:ascii="David" w:eastAsia="Times New Roman" w:hAnsi="David" w:cs="David"/>
          <w:sz w:val="24"/>
          <w:szCs w:val="24"/>
          <w:rtl/>
          <w:lang w:bidi="he-IL"/>
        </w:rPr>
      </w:pPr>
    </w:p>
    <w:p w14:paraId="7715FBBB" w14:textId="1FFC0851" w:rsidR="00FD784F" w:rsidRPr="009B7940" w:rsidRDefault="00FD784F" w:rsidP="009B7940">
      <w:pPr>
        <w:bidi/>
        <w:spacing w:after="0" w:line="360" w:lineRule="auto"/>
        <w:ind w:left="-90"/>
        <w:rPr>
          <w:rFonts w:ascii="David" w:eastAsia="Times New Roman" w:hAnsi="David" w:cs="David"/>
          <w:sz w:val="28"/>
          <w:szCs w:val="28"/>
          <w:lang w:bidi="he-IL"/>
        </w:rPr>
      </w:pPr>
      <w:r w:rsidRPr="009B7940">
        <w:rPr>
          <w:rFonts w:ascii="David" w:eastAsia="Times New Roman" w:hAnsi="David" w:cs="David"/>
          <w:b/>
          <w:bCs/>
          <w:color w:val="000000"/>
          <w:sz w:val="28"/>
          <w:szCs w:val="28"/>
          <w:shd w:val="clear" w:color="auto" w:fill="FFFFFF"/>
          <w:rtl/>
          <w:lang w:bidi="he-IL"/>
        </w:rPr>
        <w:lastRenderedPageBreak/>
        <w:t>מבוא:</w:t>
      </w:r>
    </w:p>
    <w:p w14:paraId="6C5B8E70" w14:textId="77777777" w:rsidR="00FD784F" w:rsidRPr="009B7940" w:rsidRDefault="00FD784F" w:rsidP="007424E3">
      <w:pPr>
        <w:bidi/>
        <w:spacing w:after="0" w:line="360" w:lineRule="auto"/>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 </w:t>
      </w:r>
    </w:p>
    <w:p w14:paraId="69A4159F" w14:textId="1F726768" w:rsidR="0035410B" w:rsidRPr="009B7940" w:rsidRDefault="0035410B" w:rsidP="0035410B">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מגוון רגשי </w:t>
      </w:r>
    </w:p>
    <w:p w14:paraId="56DE6E4B" w14:textId="77777777" w:rsidR="0035410B" w:rsidRPr="009B7940" w:rsidRDefault="0035410B" w:rsidP="0035410B">
      <w:pPr>
        <w:spacing w:after="0" w:line="360" w:lineRule="auto"/>
        <w:rPr>
          <w:rFonts w:ascii="David" w:eastAsia="Times New Roman" w:hAnsi="David" w:cs="David"/>
          <w:sz w:val="24"/>
          <w:szCs w:val="24"/>
          <w:rtl/>
          <w:lang w:bidi="he-IL"/>
        </w:rPr>
      </w:pPr>
    </w:p>
    <w:p w14:paraId="2E3A24EA" w14:textId="130260CB" w:rsidR="0035410B" w:rsidRPr="009B7940" w:rsidRDefault="0035410B" w:rsidP="0035410B">
      <w:pPr>
        <w:bidi/>
        <w:spacing w:after="0" w:line="360" w:lineRule="auto"/>
        <w:ind w:left="-90" w:right="36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ברויאר ופרויד (1895</w:t>
      </w:r>
      <w:r w:rsidR="0027193E"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1955) היו הראשונים להדגיש את החשיבות של החוויה הרגשית במהלך הטיפול. הם שיערו כי חוסר היכולת להביע רגש בזמן הטראומה הוא הגורם להיסטריה (המכונה כיום הפרעת המרה). הם טענו שהסימפטומים ייעלמו ברגע שהרגשות שלא באו לידי ביטוי בעבר הובאו למודעות וחיו מחדש. וכן רוג'רס האמין שבעיות מטופלים נובעות מכך שהם מכחישים רגשות מסויימים ומתנתקים מהתחושות הפנימיות שלהם. כלומר, כתוצאה מאיבוד הקשר עם החוויה הפנימית האמיתית שלהם הם חווים סוגים שונים של חוסר הסתגלות. קיים חוסר הלימה בין מה שהם מרגישים בפועל לבין מה שהם מרשים לעצמם להרגיש.</w:t>
      </w:r>
    </w:p>
    <w:p w14:paraId="2F0E2CFB" w14:textId="77777777" w:rsidR="00934D45" w:rsidRPr="009B7940" w:rsidRDefault="0035410B" w:rsidP="00934D45">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color w:val="000000"/>
          <w:sz w:val="24"/>
          <w:szCs w:val="24"/>
          <w:shd w:val="clear" w:color="auto" w:fill="FFFFFF"/>
          <w:rtl/>
          <w:lang w:bidi="he-IL"/>
        </w:rPr>
        <w:t>המטרה הראשונית של הטיפול היא לפתור את חוסר ההלימה – לעזור למטופלים לקבל את עצמם על כל ההיבטים שלהם, ולחוות חוויה מלאה יותר של הרגשות.</w:t>
      </w:r>
    </w:p>
    <w:p w14:paraId="3447EB21" w14:textId="09C446D5" w:rsidR="007424E3" w:rsidRPr="009B7940" w:rsidRDefault="00934D45" w:rsidP="007424E3">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hint="cs"/>
          <w:color w:val="000000"/>
          <w:sz w:val="24"/>
          <w:szCs w:val="24"/>
          <w:shd w:val="clear" w:color="auto" w:fill="FFFFFF"/>
          <w:rtl/>
          <w:lang w:bidi="he-IL"/>
        </w:rPr>
        <w:t xml:space="preserve">אחת הדרכים לכך, היא ע"י הקניית </w:t>
      </w:r>
      <w:r w:rsidRPr="009B7940">
        <w:rPr>
          <w:rFonts w:ascii="David" w:eastAsia="Times New Roman" w:hAnsi="David" w:cs="David"/>
          <w:color w:val="000000"/>
          <w:sz w:val="24"/>
          <w:szCs w:val="24"/>
          <w:shd w:val="clear" w:color="auto" w:fill="FFFFFF"/>
          <w:rtl/>
          <w:lang w:bidi="he-IL"/>
        </w:rPr>
        <w:t>מגוון שפתי</w:t>
      </w:r>
      <w:r w:rsidRPr="009B7940">
        <w:rPr>
          <w:rFonts w:ascii="David" w:eastAsia="Times New Roman" w:hAnsi="David" w:cs="David" w:hint="cs"/>
          <w:color w:val="000000"/>
          <w:sz w:val="24"/>
          <w:szCs w:val="24"/>
          <w:shd w:val="clear" w:color="auto" w:fill="FFFFFF"/>
          <w:rtl/>
          <w:lang w:bidi="he-IL"/>
        </w:rPr>
        <w:t>.</w:t>
      </w:r>
      <w:r w:rsidRPr="009B7940">
        <w:rPr>
          <w:rFonts w:ascii="David" w:eastAsia="Times New Roman" w:hAnsi="David" w:cs="David"/>
          <w:color w:val="000000"/>
          <w:sz w:val="24"/>
          <w:szCs w:val="24"/>
          <w:shd w:val="clear" w:color="auto" w:fill="FFFFFF"/>
          <w:rtl/>
          <w:lang w:bidi="he-IL"/>
        </w:rPr>
        <w:t xml:space="preserve"> תהליך בטיפול בו המטופל לומד להעשיר את שפתו. נמצא כי בעזרת שפה וביטוי הרגשות במילים, ניתן להבנות, לארגן ואף להטמיע את החוויות הרגשיות של המטופל, ליצור משמעויות חדשות ולשתף אחרים לגבי אותן חוויות (</w:t>
      </w:r>
      <w:r w:rsidRPr="009B7940">
        <w:rPr>
          <w:rFonts w:ascii="David" w:eastAsia="Times New Roman" w:hAnsi="David" w:cs="David"/>
          <w:color w:val="000000"/>
          <w:sz w:val="24"/>
          <w:szCs w:val="24"/>
          <w:shd w:val="clear" w:color="auto" w:fill="FFFFFF"/>
          <w:lang w:bidi="he-IL"/>
        </w:rPr>
        <w:t xml:space="preserve">Pennebaker, 1995; </w:t>
      </w:r>
      <w:proofErr w:type="spellStart"/>
      <w:r w:rsidRPr="009B7940">
        <w:rPr>
          <w:rFonts w:ascii="David" w:eastAsia="Times New Roman" w:hAnsi="David" w:cs="David"/>
          <w:color w:val="000000"/>
          <w:sz w:val="24"/>
          <w:szCs w:val="24"/>
          <w:shd w:val="clear" w:color="auto" w:fill="FFFFFF"/>
          <w:lang w:bidi="he-IL"/>
        </w:rPr>
        <w:t>Rimé</w:t>
      </w:r>
      <w:proofErr w:type="spellEnd"/>
      <w:r w:rsidRPr="009B7940">
        <w:rPr>
          <w:rFonts w:ascii="David" w:eastAsia="Times New Roman" w:hAnsi="David" w:cs="David"/>
          <w:color w:val="000000"/>
          <w:sz w:val="24"/>
          <w:szCs w:val="24"/>
          <w:shd w:val="clear" w:color="auto" w:fill="FFFFFF"/>
          <w:lang w:bidi="he-IL"/>
        </w:rPr>
        <w:t xml:space="preserve">, </w:t>
      </w:r>
      <w:proofErr w:type="spellStart"/>
      <w:r w:rsidRPr="009B7940">
        <w:rPr>
          <w:rFonts w:ascii="David" w:eastAsia="Times New Roman" w:hAnsi="David" w:cs="David"/>
          <w:color w:val="000000"/>
          <w:sz w:val="24"/>
          <w:szCs w:val="24"/>
          <w:shd w:val="clear" w:color="auto" w:fill="FFFFFF"/>
          <w:lang w:bidi="he-IL"/>
        </w:rPr>
        <w:t>Finkenauer</w:t>
      </w:r>
      <w:proofErr w:type="spellEnd"/>
      <w:r w:rsidRPr="009B7940">
        <w:rPr>
          <w:rFonts w:ascii="David" w:eastAsia="Times New Roman" w:hAnsi="David" w:cs="David"/>
          <w:color w:val="000000"/>
          <w:sz w:val="24"/>
          <w:szCs w:val="24"/>
          <w:shd w:val="clear" w:color="auto" w:fill="FFFFFF"/>
          <w:lang w:bidi="he-IL"/>
        </w:rPr>
        <w:t xml:space="preserve">, </w:t>
      </w:r>
      <w:proofErr w:type="spellStart"/>
      <w:r w:rsidRPr="009B7940">
        <w:rPr>
          <w:rFonts w:ascii="David" w:eastAsia="Times New Roman" w:hAnsi="David" w:cs="David"/>
          <w:color w:val="000000"/>
          <w:sz w:val="24"/>
          <w:szCs w:val="24"/>
          <w:shd w:val="clear" w:color="auto" w:fill="FFFFFF"/>
          <w:lang w:bidi="he-IL"/>
        </w:rPr>
        <w:t>Luminet</w:t>
      </w:r>
      <w:proofErr w:type="spellEnd"/>
      <w:r w:rsidRPr="009B7940">
        <w:rPr>
          <w:rFonts w:ascii="David" w:eastAsia="Times New Roman" w:hAnsi="David" w:cs="David"/>
          <w:color w:val="000000"/>
          <w:sz w:val="24"/>
          <w:szCs w:val="24"/>
          <w:shd w:val="clear" w:color="auto" w:fill="FFFFFF"/>
          <w:lang w:bidi="he-IL"/>
        </w:rPr>
        <w:t xml:space="preserve">, </w:t>
      </w:r>
      <w:proofErr w:type="spellStart"/>
      <w:r w:rsidRPr="009B7940">
        <w:rPr>
          <w:rFonts w:ascii="David" w:eastAsia="Times New Roman" w:hAnsi="David" w:cs="David"/>
          <w:color w:val="000000"/>
          <w:sz w:val="24"/>
          <w:szCs w:val="24"/>
          <w:shd w:val="clear" w:color="auto" w:fill="FFFFFF"/>
          <w:lang w:bidi="he-IL"/>
        </w:rPr>
        <w:t>Zech</w:t>
      </w:r>
      <w:proofErr w:type="spellEnd"/>
      <w:r w:rsidRPr="009B7940">
        <w:rPr>
          <w:rFonts w:ascii="David" w:eastAsia="Times New Roman" w:hAnsi="David" w:cs="David"/>
          <w:color w:val="000000"/>
          <w:sz w:val="24"/>
          <w:szCs w:val="24"/>
          <w:shd w:val="clear" w:color="auto" w:fill="FFFFFF"/>
          <w:rtl/>
          <w:lang w:bidi="he-IL"/>
        </w:rPr>
        <w:t xml:space="preserve">, &amp; </w:t>
      </w:r>
      <w:proofErr w:type="spellStart"/>
      <w:r w:rsidRPr="009B7940">
        <w:rPr>
          <w:rFonts w:ascii="David" w:eastAsia="Times New Roman" w:hAnsi="David" w:cs="David"/>
          <w:color w:val="000000"/>
          <w:sz w:val="24"/>
          <w:szCs w:val="24"/>
          <w:shd w:val="clear" w:color="auto" w:fill="FFFFFF"/>
          <w:lang w:bidi="he-IL"/>
        </w:rPr>
        <w:t>Philippot</w:t>
      </w:r>
      <w:proofErr w:type="spellEnd"/>
      <w:r w:rsidRPr="009B7940">
        <w:rPr>
          <w:rFonts w:ascii="David" w:eastAsia="Times New Roman" w:hAnsi="David" w:cs="David"/>
          <w:color w:val="000000"/>
          <w:sz w:val="24"/>
          <w:szCs w:val="24"/>
          <w:shd w:val="clear" w:color="auto" w:fill="FFFFFF"/>
          <w:lang w:bidi="he-IL"/>
        </w:rPr>
        <w:t>, 1998</w:t>
      </w:r>
      <w:r w:rsidRPr="009B7940">
        <w:rPr>
          <w:rFonts w:ascii="David" w:eastAsia="Times New Roman" w:hAnsi="David" w:cs="David"/>
          <w:color w:val="000000"/>
          <w:sz w:val="24"/>
          <w:szCs w:val="24"/>
          <w:shd w:val="clear" w:color="auto" w:fill="FFFFFF"/>
          <w:rtl/>
          <w:lang w:bidi="he-IL"/>
        </w:rPr>
        <w:t>).  יכולת זו מוגדרת כאפשרות העומדת בפני האדם להיות במגע עם חוויותיו הרגשיות, לסמלן במילים ולתת להן משמעות. יכולת זו נמצאה באופן עקבי כמנבאת שיפור ברווחה הנפשית כתוצאה מטיפול, מעבר למודלים טיפוליים שונים ומעבר לסוגי הפרעות נפשיות (לסקירה ראה,</w:t>
      </w:r>
      <w:r w:rsidRPr="009B7940">
        <w:rPr>
          <w:rFonts w:ascii="David" w:eastAsia="Times New Roman" w:hAnsi="David" w:cs="David"/>
          <w:color w:val="000000"/>
          <w:sz w:val="24"/>
          <w:szCs w:val="24"/>
          <w:shd w:val="clear" w:color="auto" w:fill="FFFFFF"/>
          <w:lang w:bidi="he-IL"/>
        </w:rPr>
        <w:t>Greenberg, 2012</w:t>
      </w:r>
      <w:r w:rsidRPr="009B7940">
        <w:rPr>
          <w:rFonts w:ascii="David" w:eastAsia="Times New Roman" w:hAnsi="David" w:cs="David"/>
          <w:color w:val="000000"/>
          <w:sz w:val="24"/>
          <w:szCs w:val="24"/>
          <w:shd w:val="clear" w:color="auto" w:fill="FFFFFF"/>
          <w:rtl/>
          <w:lang w:bidi="he-IL"/>
        </w:rPr>
        <w:t>). </w:t>
      </w:r>
    </w:p>
    <w:p w14:paraId="3B488F09" w14:textId="0DE9A2EE" w:rsidR="0035410B" w:rsidRPr="009B7940" w:rsidRDefault="0035410B" w:rsidP="007424E3">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hint="cs"/>
          <w:color w:val="000000"/>
          <w:sz w:val="24"/>
          <w:szCs w:val="24"/>
          <w:shd w:val="clear" w:color="auto" w:fill="FFFFFF"/>
          <w:rtl/>
          <w:lang w:bidi="he-IL"/>
        </w:rPr>
        <w:t>מחקרים מ</w:t>
      </w:r>
      <w:r w:rsidR="00934D45" w:rsidRPr="009B7940">
        <w:rPr>
          <w:rFonts w:ascii="David" w:eastAsia="Times New Roman" w:hAnsi="David" w:cs="David" w:hint="cs"/>
          <w:color w:val="000000"/>
          <w:sz w:val="24"/>
          <w:szCs w:val="24"/>
          <w:shd w:val="clear" w:color="auto" w:fill="FFFFFF"/>
          <w:rtl/>
          <w:lang w:bidi="he-IL"/>
        </w:rPr>
        <w:t>ראים</w:t>
      </w:r>
      <w:r w:rsidRPr="009B7940">
        <w:rPr>
          <w:rFonts w:ascii="David" w:eastAsia="Times New Roman" w:hAnsi="David" w:cs="David" w:hint="cs"/>
          <w:color w:val="000000"/>
          <w:sz w:val="24"/>
          <w:szCs w:val="24"/>
          <w:shd w:val="clear" w:color="auto" w:fill="FFFFFF"/>
          <w:rtl/>
          <w:lang w:bidi="he-IL"/>
        </w:rPr>
        <w:t xml:space="preserve"> ש</w:t>
      </w:r>
      <w:r w:rsidRPr="009B7940">
        <w:rPr>
          <w:rFonts w:ascii="David" w:eastAsia="Times New Roman" w:hAnsi="David" w:cs="David"/>
          <w:color w:val="000000"/>
          <w:sz w:val="24"/>
          <w:szCs w:val="24"/>
          <w:shd w:val="clear" w:color="auto" w:fill="FFFFFF"/>
          <w:rtl/>
          <w:lang w:bidi="he-IL"/>
        </w:rPr>
        <w:t>אנשים המאובחנים עם דיכאון מתקשים בזיהוי הבעות פנים חיוביות</w:t>
      </w:r>
      <w:r w:rsidR="00934D45"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w:t>
      </w:r>
      <w:proofErr w:type="spellStart"/>
      <w:r w:rsidRPr="009B7940">
        <w:rPr>
          <w:rFonts w:ascii="David" w:eastAsia="Times New Roman" w:hAnsi="David" w:cs="David"/>
          <w:color w:val="000000"/>
          <w:sz w:val="24"/>
          <w:szCs w:val="24"/>
          <w:shd w:val="clear" w:color="auto" w:fill="FFFFFF"/>
          <w:lang w:bidi="he-IL"/>
        </w:rPr>
        <w:t>Suslow</w:t>
      </w:r>
      <w:proofErr w:type="spellEnd"/>
      <w:r w:rsidRPr="009B7940">
        <w:rPr>
          <w:rFonts w:ascii="David" w:eastAsia="Times New Roman" w:hAnsi="David" w:cs="David"/>
          <w:color w:val="000000"/>
          <w:sz w:val="24"/>
          <w:szCs w:val="24"/>
          <w:shd w:val="clear" w:color="auto" w:fill="FFFFFF"/>
          <w:lang w:bidi="he-IL"/>
        </w:rPr>
        <w:t xml:space="preserve"> et al., 2001</w:t>
      </w:r>
      <w:r w:rsidRPr="009B7940">
        <w:rPr>
          <w:rFonts w:ascii="David" w:eastAsia="Times New Roman" w:hAnsi="David" w:cs="David"/>
          <w:color w:val="000000"/>
          <w:sz w:val="24"/>
          <w:szCs w:val="24"/>
          <w:shd w:val="clear" w:color="auto" w:fill="FFFFFF"/>
          <w:rtl/>
          <w:lang w:bidi="he-IL"/>
        </w:rPr>
        <w:t>) וכן</w:t>
      </w:r>
      <w:r w:rsidRPr="009B7940">
        <w:rPr>
          <w:rFonts w:ascii="David" w:eastAsia="Times New Roman" w:hAnsi="David" w:cs="David" w:hint="cs"/>
          <w:color w:val="000000"/>
          <w:sz w:val="24"/>
          <w:szCs w:val="24"/>
          <w:shd w:val="clear" w:color="auto" w:fill="FFFFFF"/>
          <w:rtl/>
          <w:lang w:bidi="he-IL"/>
        </w:rPr>
        <w:t xml:space="preserve"> שאנשים בעלי דיכאון </w:t>
      </w:r>
      <w:r w:rsidR="00A850B9" w:rsidRPr="009B7940">
        <w:rPr>
          <w:rFonts w:ascii="David" w:eastAsia="Times New Roman" w:hAnsi="David" w:cs="David" w:hint="cs"/>
          <w:color w:val="000000"/>
          <w:sz w:val="24"/>
          <w:szCs w:val="24"/>
          <w:shd w:val="clear" w:color="auto" w:fill="FFFFFF"/>
          <w:rtl/>
          <w:lang w:bidi="he-IL"/>
        </w:rPr>
        <w:t>מראים יכולת</w:t>
      </w:r>
      <w:r w:rsidRPr="009B7940">
        <w:rPr>
          <w:rFonts w:ascii="David" w:eastAsia="Times New Roman" w:hAnsi="David" w:cs="David"/>
          <w:color w:val="000000"/>
          <w:sz w:val="24"/>
          <w:szCs w:val="24"/>
          <w:shd w:val="clear" w:color="auto" w:fill="FFFFFF"/>
          <w:rtl/>
          <w:lang w:bidi="he-IL"/>
        </w:rPr>
        <w:t xml:space="preserve"> נמו</w:t>
      </w:r>
      <w:r w:rsidR="00A850B9" w:rsidRPr="009B7940">
        <w:rPr>
          <w:rFonts w:ascii="David" w:eastAsia="Times New Roman" w:hAnsi="David" w:cs="David" w:hint="cs"/>
          <w:color w:val="000000"/>
          <w:sz w:val="24"/>
          <w:szCs w:val="24"/>
          <w:shd w:val="clear" w:color="auto" w:fill="FFFFFF"/>
          <w:rtl/>
          <w:lang w:bidi="he-IL"/>
        </w:rPr>
        <w:t>כה</w:t>
      </w:r>
      <w:r w:rsidRPr="009B7940">
        <w:rPr>
          <w:rFonts w:ascii="David" w:eastAsia="Times New Roman" w:hAnsi="David" w:cs="David"/>
          <w:color w:val="000000"/>
          <w:sz w:val="24"/>
          <w:szCs w:val="24"/>
          <w:shd w:val="clear" w:color="auto" w:fill="FFFFFF"/>
          <w:rtl/>
          <w:lang w:bidi="he-IL"/>
        </w:rPr>
        <w:t xml:space="preserve"> </w:t>
      </w:r>
      <w:r w:rsidR="00A850B9" w:rsidRPr="009B7940">
        <w:rPr>
          <w:rFonts w:ascii="David" w:eastAsia="Times New Roman" w:hAnsi="David" w:cs="David" w:hint="cs"/>
          <w:color w:val="000000"/>
          <w:sz w:val="24"/>
          <w:szCs w:val="24"/>
          <w:shd w:val="clear" w:color="auto" w:fill="FFFFFF"/>
          <w:rtl/>
          <w:lang w:bidi="he-IL"/>
        </w:rPr>
        <w:t>ב</w:t>
      </w:r>
      <w:r w:rsidRPr="009B7940">
        <w:rPr>
          <w:rFonts w:ascii="David" w:eastAsia="Times New Roman" w:hAnsi="David" w:cs="David"/>
          <w:color w:val="000000"/>
          <w:sz w:val="24"/>
          <w:szCs w:val="24"/>
          <w:shd w:val="clear" w:color="auto" w:fill="FFFFFF"/>
          <w:rtl/>
          <w:lang w:bidi="he-IL"/>
        </w:rPr>
        <w:t>זיהוי רגשות, שליליים וחיוביים (</w:t>
      </w:r>
      <w:proofErr w:type="spellStart"/>
      <w:r w:rsidRPr="009B7940">
        <w:rPr>
          <w:rFonts w:ascii="David" w:eastAsia="Times New Roman" w:hAnsi="David" w:cs="David"/>
          <w:color w:val="000000"/>
          <w:sz w:val="24"/>
          <w:szCs w:val="24"/>
          <w:shd w:val="clear" w:color="auto" w:fill="FFFFFF"/>
          <w:lang w:bidi="he-IL"/>
        </w:rPr>
        <w:t>Mikhailova</w:t>
      </w:r>
      <w:proofErr w:type="spellEnd"/>
      <w:r w:rsidRPr="009B7940">
        <w:rPr>
          <w:rFonts w:ascii="David" w:eastAsia="Times New Roman" w:hAnsi="David" w:cs="David"/>
          <w:color w:val="000000"/>
          <w:sz w:val="24"/>
          <w:szCs w:val="24"/>
          <w:shd w:val="clear" w:color="auto" w:fill="FFFFFF"/>
          <w:lang w:bidi="he-IL"/>
        </w:rPr>
        <w:t xml:space="preserve"> </w:t>
      </w:r>
      <w:proofErr w:type="gramStart"/>
      <w:r w:rsidRPr="009B7940">
        <w:rPr>
          <w:rFonts w:ascii="David" w:eastAsia="Times New Roman" w:hAnsi="David" w:cs="David"/>
          <w:color w:val="000000"/>
          <w:sz w:val="24"/>
          <w:szCs w:val="24"/>
          <w:shd w:val="clear" w:color="auto" w:fill="FFFFFF"/>
          <w:lang w:bidi="he-IL"/>
        </w:rPr>
        <w:t>et al. ,</w:t>
      </w:r>
      <w:proofErr w:type="gramEnd"/>
      <w:r w:rsidRPr="009B7940">
        <w:rPr>
          <w:rFonts w:ascii="David" w:eastAsia="Times New Roman" w:hAnsi="David" w:cs="David"/>
          <w:color w:val="000000"/>
          <w:sz w:val="24"/>
          <w:szCs w:val="24"/>
          <w:shd w:val="clear" w:color="auto" w:fill="FFFFFF"/>
          <w:lang w:bidi="he-IL"/>
        </w:rPr>
        <w:t xml:space="preserve"> 1996</w:t>
      </w:r>
      <w:r w:rsidRPr="009B7940">
        <w:rPr>
          <w:rFonts w:ascii="David" w:eastAsia="Times New Roman" w:hAnsi="David" w:cs="David"/>
          <w:color w:val="000000"/>
          <w:sz w:val="24"/>
          <w:szCs w:val="24"/>
          <w:shd w:val="clear" w:color="auto" w:fill="FFFFFF"/>
          <w:rtl/>
          <w:lang w:bidi="he-IL"/>
        </w:rPr>
        <w:t xml:space="preserve">). </w:t>
      </w:r>
      <w:r w:rsidR="00934D45" w:rsidRPr="009B7940">
        <w:rPr>
          <w:rFonts w:ascii="David" w:eastAsia="Times New Roman" w:hAnsi="David" w:cs="David" w:hint="cs"/>
          <w:color w:val="000000"/>
          <w:sz w:val="24"/>
          <w:szCs w:val="24"/>
          <w:shd w:val="clear" w:color="auto" w:fill="FFFFFF"/>
          <w:rtl/>
          <w:lang w:bidi="he-IL"/>
        </w:rPr>
        <w:t>בנוסף לכך</w:t>
      </w:r>
      <w:r w:rsidRPr="009B7940">
        <w:rPr>
          <w:rFonts w:ascii="David" w:eastAsia="Times New Roman" w:hAnsi="David" w:cs="David"/>
          <w:color w:val="000000"/>
          <w:sz w:val="24"/>
          <w:szCs w:val="24"/>
          <w:shd w:val="clear" w:color="auto" w:fill="FFFFFF"/>
          <w:rtl/>
          <w:lang w:bidi="he-IL"/>
        </w:rPr>
        <w:t>, הבדלים בין אנשים במגוון הרגשי מראים כי רגש לא מגוון (בעיקר רגש שלילי) קשור למגוון פסיכופתלוגיות, כולל אישיות גבולית, חרדה חברתית והפרעת דיכאון מז'ורי (</w:t>
      </w:r>
      <w:proofErr w:type="spellStart"/>
      <w:r w:rsidRPr="009B7940">
        <w:rPr>
          <w:rFonts w:ascii="David" w:eastAsia="Times New Roman" w:hAnsi="David" w:cs="David"/>
          <w:color w:val="000000"/>
          <w:sz w:val="24"/>
          <w:szCs w:val="24"/>
          <w:shd w:val="clear" w:color="auto" w:fill="FFFFFF"/>
          <w:lang w:bidi="he-IL"/>
        </w:rPr>
        <w:t>Demiralp</w:t>
      </w:r>
      <w:proofErr w:type="spellEnd"/>
      <w:r w:rsidRPr="009B7940">
        <w:rPr>
          <w:rFonts w:ascii="David" w:eastAsia="Times New Roman" w:hAnsi="David" w:cs="David"/>
          <w:color w:val="000000"/>
          <w:sz w:val="24"/>
          <w:szCs w:val="24"/>
          <w:shd w:val="clear" w:color="auto" w:fill="FFFFFF"/>
          <w:lang w:bidi="he-IL"/>
        </w:rPr>
        <w:t xml:space="preserve"> et al. 2012, </w:t>
      </w:r>
      <w:proofErr w:type="spellStart"/>
      <w:r w:rsidRPr="009B7940">
        <w:rPr>
          <w:rFonts w:ascii="David" w:eastAsia="Times New Roman" w:hAnsi="David" w:cs="David"/>
          <w:color w:val="000000"/>
          <w:sz w:val="24"/>
          <w:szCs w:val="24"/>
          <w:shd w:val="clear" w:color="auto" w:fill="FFFFFF"/>
          <w:lang w:bidi="he-IL"/>
        </w:rPr>
        <w:t>Kashdan</w:t>
      </w:r>
      <w:proofErr w:type="spellEnd"/>
      <w:r w:rsidRPr="009B7940">
        <w:rPr>
          <w:rFonts w:ascii="David" w:eastAsia="Times New Roman" w:hAnsi="David" w:cs="David"/>
          <w:color w:val="000000"/>
          <w:sz w:val="24"/>
          <w:szCs w:val="24"/>
          <w:shd w:val="clear" w:color="auto" w:fill="FFFFFF"/>
          <w:rtl/>
          <w:lang w:bidi="he-IL"/>
        </w:rPr>
        <w:t xml:space="preserve"> &amp; </w:t>
      </w:r>
      <w:r w:rsidRPr="009B7940">
        <w:rPr>
          <w:rFonts w:ascii="David" w:eastAsia="Times New Roman" w:hAnsi="David" w:cs="David"/>
          <w:color w:val="000000"/>
          <w:sz w:val="24"/>
          <w:szCs w:val="24"/>
          <w:shd w:val="clear" w:color="auto" w:fill="FFFFFF"/>
          <w:lang w:bidi="he-IL"/>
        </w:rPr>
        <w:t>Farmer, 2014; Tomko et al., 2015</w:t>
      </w:r>
      <w:r w:rsidRPr="009B7940">
        <w:rPr>
          <w:rFonts w:ascii="David" w:eastAsia="Times New Roman" w:hAnsi="David" w:cs="David"/>
          <w:color w:val="000000"/>
          <w:sz w:val="24"/>
          <w:szCs w:val="24"/>
          <w:shd w:val="clear" w:color="auto" w:fill="FFFFFF"/>
          <w:rtl/>
          <w:lang w:bidi="he-IL"/>
        </w:rPr>
        <w:t>). </w:t>
      </w:r>
      <w:r w:rsidR="00934D45" w:rsidRPr="009B7940">
        <w:rPr>
          <w:rFonts w:ascii="David" w:eastAsia="Times New Roman" w:hAnsi="David" w:cs="David" w:hint="cs"/>
          <w:color w:val="000000"/>
          <w:sz w:val="24"/>
          <w:szCs w:val="24"/>
          <w:shd w:val="clear" w:color="auto" w:fill="FFFFFF"/>
          <w:rtl/>
          <w:lang w:bidi="he-IL"/>
        </w:rPr>
        <w:t>יתרה מזאת,</w:t>
      </w:r>
      <w:r w:rsidR="00A850B9" w:rsidRPr="009B7940">
        <w:rPr>
          <w:rFonts w:ascii="David" w:eastAsia="Times New Roman" w:hAnsi="David" w:cs="David"/>
          <w:color w:val="000000"/>
          <w:sz w:val="24"/>
          <w:szCs w:val="24"/>
          <w:shd w:val="clear" w:color="auto" w:fill="FFFFFF"/>
          <w:rtl/>
          <w:lang w:bidi="he-IL"/>
        </w:rPr>
        <w:t xml:space="preserve"> היכולת הוורבלית חשובה גם במצבים של קיומן רגשות אך אי הבדלה בניהם , רגשות בלתי מובחנים קשורים בהיווצרות פסיכופתולוגיות שונות  (</w:t>
      </w:r>
      <w:proofErr w:type="spellStart"/>
      <w:r w:rsidR="00A850B9" w:rsidRPr="009B7940">
        <w:rPr>
          <w:rFonts w:ascii="David" w:eastAsia="Times New Roman" w:hAnsi="David" w:cs="David"/>
          <w:color w:val="000000"/>
          <w:sz w:val="24"/>
          <w:szCs w:val="24"/>
          <w:shd w:val="clear" w:color="auto" w:fill="FFFFFF"/>
          <w:lang w:bidi="he-IL"/>
        </w:rPr>
        <w:t>Demiralp</w:t>
      </w:r>
      <w:proofErr w:type="spellEnd"/>
      <w:r w:rsidR="00A850B9" w:rsidRPr="009B7940">
        <w:rPr>
          <w:rFonts w:ascii="David" w:eastAsia="Times New Roman" w:hAnsi="David" w:cs="David"/>
          <w:color w:val="000000"/>
          <w:sz w:val="24"/>
          <w:szCs w:val="24"/>
          <w:shd w:val="clear" w:color="auto" w:fill="FFFFFF"/>
          <w:lang w:bidi="he-IL"/>
        </w:rPr>
        <w:t xml:space="preserve"> et al., 2012; </w:t>
      </w:r>
      <w:proofErr w:type="spellStart"/>
      <w:r w:rsidR="00A850B9" w:rsidRPr="009B7940">
        <w:rPr>
          <w:rFonts w:ascii="David" w:eastAsia="Times New Roman" w:hAnsi="David" w:cs="David"/>
          <w:color w:val="000000"/>
          <w:sz w:val="24"/>
          <w:szCs w:val="24"/>
          <w:shd w:val="clear" w:color="auto" w:fill="FFFFFF"/>
          <w:lang w:bidi="he-IL"/>
        </w:rPr>
        <w:t>Kashdan</w:t>
      </w:r>
      <w:proofErr w:type="spellEnd"/>
      <w:r w:rsidR="00A850B9" w:rsidRPr="009B7940">
        <w:rPr>
          <w:rFonts w:ascii="David" w:eastAsia="Times New Roman" w:hAnsi="David" w:cs="David"/>
          <w:color w:val="000000"/>
          <w:sz w:val="24"/>
          <w:szCs w:val="24"/>
          <w:shd w:val="clear" w:color="auto" w:fill="FFFFFF"/>
          <w:rtl/>
          <w:lang w:bidi="he-IL"/>
        </w:rPr>
        <w:t xml:space="preserve"> &amp; </w:t>
      </w:r>
      <w:r w:rsidR="00A850B9" w:rsidRPr="009B7940">
        <w:rPr>
          <w:rFonts w:ascii="David" w:eastAsia="Times New Roman" w:hAnsi="David" w:cs="David"/>
          <w:color w:val="000000"/>
          <w:sz w:val="24"/>
          <w:szCs w:val="24"/>
          <w:shd w:val="clear" w:color="auto" w:fill="FFFFFF"/>
          <w:lang w:bidi="he-IL"/>
        </w:rPr>
        <w:t>Farmer, 2014; Tomko et al., 2015</w:t>
      </w:r>
      <w:r w:rsidR="00A850B9" w:rsidRPr="009B7940">
        <w:rPr>
          <w:rFonts w:ascii="David" w:eastAsia="Times New Roman" w:hAnsi="David" w:cs="David"/>
          <w:color w:val="000000"/>
          <w:sz w:val="24"/>
          <w:szCs w:val="24"/>
          <w:shd w:val="clear" w:color="auto" w:fill="FFFFFF"/>
          <w:rtl/>
          <w:lang w:bidi="he-IL"/>
        </w:rPr>
        <w:t>)</w:t>
      </w:r>
      <w:r w:rsidR="00934D45" w:rsidRPr="009B7940">
        <w:rPr>
          <w:rFonts w:ascii="David" w:eastAsia="Times New Roman" w:hAnsi="David" w:cs="David" w:hint="cs"/>
          <w:sz w:val="24"/>
          <w:szCs w:val="24"/>
          <w:rtl/>
          <w:lang w:bidi="he-IL"/>
        </w:rPr>
        <w:t xml:space="preserve">. </w:t>
      </w:r>
      <w:r w:rsidR="00A850B9" w:rsidRPr="009B7940">
        <w:rPr>
          <w:rFonts w:ascii="David" w:eastAsia="Times New Roman" w:hAnsi="David" w:cs="David"/>
          <w:color w:val="000000"/>
          <w:sz w:val="24"/>
          <w:szCs w:val="24"/>
          <w:shd w:val="clear" w:color="auto" w:fill="FFFFFF"/>
          <w:rtl/>
          <w:lang w:bidi="he-IL"/>
        </w:rPr>
        <w:t xml:space="preserve">מחקרים מתארים </w:t>
      </w:r>
      <w:r w:rsidR="00934D45" w:rsidRPr="009B7940">
        <w:rPr>
          <w:rFonts w:ascii="David" w:eastAsia="Times New Roman" w:hAnsi="David" w:cs="David" w:hint="cs"/>
          <w:color w:val="000000"/>
          <w:sz w:val="24"/>
          <w:szCs w:val="24"/>
          <w:shd w:val="clear" w:color="auto" w:fill="FFFFFF"/>
          <w:rtl/>
          <w:lang w:bidi="he-IL"/>
        </w:rPr>
        <w:t>ש</w:t>
      </w:r>
      <w:r w:rsidR="00A850B9" w:rsidRPr="009B7940">
        <w:rPr>
          <w:rFonts w:ascii="David" w:eastAsia="Times New Roman" w:hAnsi="David" w:cs="David"/>
          <w:color w:val="000000"/>
          <w:sz w:val="24"/>
          <w:szCs w:val="24"/>
          <w:shd w:val="clear" w:color="auto" w:fill="FFFFFF"/>
          <w:rtl/>
          <w:lang w:bidi="he-IL"/>
        </w:rPr>
        <w:t>נמצא שדאגה, כתוצר של חוויה רגשית לא מסתגלת, גורמת לחסימה בביטוי הרגשי ולעיכוב המהלך הטבעי של עיבוד רגש, ע"י כך שמבודדת את הביטוי הלשוני מהחוויה הרגשית (</w:t>
      </w:r>
      <w:proofErr w:type="spellStart"/>
      <w:r w:rsidR="00A850B9" w:rsidRPr="009B7940">
        <w:rPr>
          <w:rFonts w:ascii="David" w:eastAsia="Times New Roman" w:hAnsi="David" w:cs="David"/>
          <w:color w:val="000000"/>
          <w:sz w:val="24"/>
          <w:szCs w:val="24"/>
          <w:shd w:val="clear" w:color="auto" w:fill="FFFFFF"/>
          <w:lang w:bidi="he-IL"/>
        </w:rPr>
        <w:t>Borkovec</w:t>
      </w:r>
      <w:proofErr w:type="spellEnd"/>
      <w:r w:rsidR="00A850B9" w:rsidRPr="009B7940">
        <w:rPr>
          <w:rFonts w:ascii="David" w:eastAsia="Times New Roman" w:hAnsi="David" w:cs="David"/>
          <w:color w:val="000000"/>
          <w:sz w:val="24"/>
          <w:szCs w:val="24"/>
          <w:shd w:val="clear" w:color="auto" w:fill="FFFFFF"/>
          <w:lang w:bidi="he-IL"/>
        </w:rPr>
        <w:t xml:space="preserve">, </w:t>
      </w:r>
      <w:proofErr w:type="spellStart"/>
      <w:r w:rsidR="00A850B9" w:rsidRPr="009B7940">
        <w:rPr>
          <w:rFonts w:ascii="David" w:eastAsia="Times New Roman" w:hAnsi="David" w:cs="David"/>
          <w:color w:val="000000"/>
          <w:sz w:val="24"/>
          <w:szCs w:val="24"/>
          <w:shd w:val="clear" w:color="auto" w:fill="FFFFFF"/>
          <w:lang w:bidi="he-IL"/>
        </w:rPr>
        <w:t>Alcaine</w:t>
      </w:r>
      <w:proofErr w:type="spellEnd"/>
      <w:r w:rsidR="00A850B9" w:rsidRPr="009B7940">
        <w:rPr>
          <w:rFonts w:ascii="David" w:eastAsia="Times New Roman" w:hAnsi="David" w:cs="David"/>
          <w:color w:val="000000"/>
          <w:sz w:val="24"/>
          <w:szCs w:val="24"/>
          <w:shd w:val="clear" w:color="auto" w:fill="FFFFFF"/>
          <w:rtl/>
          <w:lang w:bidi="he-IL"/>
        </w:rPr>
        <w:t xml:space="preserve">, &amp; </w:t>
      </w:r>
      <w:r w:rsidR="00A850B9" w:rsidRPr="009B7940">
        <w:rPr>
          <w:rFonts w:ascii="David" w:eastAsia="Times New Roman" w:hAnsi="David" w:cs="David"/>
          <w:color w:val="000000"/>
          <w:sz w:val="24"/>
          <w:szCs w:val="24"/>
          <w:shd w:val="clear" w:color="auto" w:fill="FFFFFF"/>
          <w:lang w:bidi="he-IL"/>
        </w:rPr>
        <w:t xml:space="preserve">Behar, 2004; </w:t>
      </w:r>
      <w:proofErr w:type="spellStart"/>
      <w:r w:rsidR="00A850B9" w:rsidRPr="009B7940">
        <w:rPr>
          <w:rFonts w:ascii="David" w:eastAsia="Times New Roman" w:hAnsi="David" w:cs="David"/>
          <w:color w:val="000000"/>
          <w:sz w:val="24"/>
          <w:szCs w:val="24"/>
          <w:shd w:val="clear" w:color="auto" w:fill="FFFFFF"/>
          <w:lang w:bidi="he-IL"/>
        </w:rPr>
        <w:t>Borkovec</w:t>
      </w:r>
      <w:proofErr w:type="spellEnd"/>
      <w:r w:rsidR="00A850B9" w:rsidRPr="009B7940">
        <w:rPr>
          <w:rFonts w:ascii="David" w:eastAsia="Times New Roman" w:hAnsi="David" w:cs="David"/>
          <w:color w:val="000000"/>
          <w:sz w:val="24"/>
          <w:szCs w:val="24"/>
          <w:shd w:val="clear" w:color="auto" w:fill="FFFFFF"/>
          <w:lang w:bidi="he-IL"/>
        </w:rPr>
        <w:t>, Roemer</w:t>
      </w:r>
      <w:r w:rsidR="00A850B9" w:rsidRPr="009B7940">
        <w:rPr>
          <w:rFonts w:ascii="David" w:eastAsia="Times New Roman" w:hAnsi="David" w:cs="David"/>
          <w:color w:val="000000"/>
          <w:sz w:val="24"/>
          <w:szCs w:val="24"/>
          <w:shd w:val="clear" w:color="auto" w:fill="FFFFFF"/>
          <w:rtl/>
          <w:lang w:bidi="he-IL"/>
        </w:rPr>
        <w:t xml:space="preserve">, &amp; </w:t>
      </w:r>
      <w:proofErr w:type="spellStart"/>
      <w:r w:rsidR="00A850B9" w:rsidRPr="009B7940">
        <w:rPr>
          <w:rFonts w:ascii="David" w:eastAsia="Times New Roman" w:hAnsi="David" w:cs="David"/>
          <w:color w:val="000000"/>
          <w:sz w:val="24"/>
          <w:szCs w:val="24"/>
          <w:shd w:val="clear" w:color="auto" w:fill="FFFFFF"/>
          <w:lang w:bidi="he-IL"/>
        </w:rPr>
        <w:t>Kinyon</w:t>
      </w:r>
      <w:proofErr w:type="spellEnd"/>
      <w:r w:rsidR="00A850B9" w:rsidRPr="009B7940">
        <w:rPr>
          <w:rFonts w:ascii="David" w:eastAsia="Times New Roman" w:hAnsi="David" w:cs="David"/>
          <w:color w:val="000000"/>
          <w:sz w:val="24"/>
          <w:szCs w:val="24"/>
          <w:shd w:val="clear" w:color="auto" w:fill="FFFFFF"/>
          <w:lang w:bidi="he-IL"/>
        </w:rPr>
        <w:t>, 1995</w:t>
      </w:r>
      <w:r w:rsidR="00A850B9" w:rsidRPr="009B7940">
        <w:rPr>
          <w:rFonts w:ascii="David" w:eastAsia="Times New Roman" w:hAnsi="David" w:cs="David"/>
          <w:color w:val="000000"/>
          <w:sz w:val="24"/>
          <w:szCs w:val="24"/>
          <w:shd w:val="clear" w:color="auto" w:fill="FFFFFF"/>
          <w:rtl/>
          <w:lang w:bidi="he-IL"/>
        </w:rPr>
        <w:t>).</w:t>
      </w:r>
      <w:r w:rsidR="007424E3" w:rsidRPr="009B7940">
        <w:rPr>
          <w:rFonts w:ascii="David" w:eastAsia="Times New Roman" w:hAnsi="David" w:cs="David"/>
          <w:color w:val="000000"/>
          <w:sz w:val="24"/>
          <w:szCs w:val="24"/>
          <w:shd w:val="clear" w:color="auto" w:fill="FFFFFF"/>
          <w:rtl/>
          <w:lang w:bidi="he-IL"/>
        </w:rPr>
        <w:t xml:space="preserve"> מחקר </w:t>
      </w:r>
      <w:r w:rsidR="007424E3" w:rsidRPr="009B7940">
        <w:rPr>
          <w:rFonts w:ascii="David" w:eastAsia="Times New Roman" w:hAnsi="David" w:cs="David" w:hint="cs"/>
          <w:color w:val="000000"/>
          <w:sz w:val="24"/>
          <w:szCs w:val="24"/>
          <w:shd w:val="clear" w:color="auto" w:fill="FFFFFF"/>
          <w:rtl/>
          <w:lang w:bidi="he-IL"/>
        </w:rPr>
        <w:t>נוסף המורה</w:t>
      </w:r>
      <w:r w:rsidR="007424E3" w:rsidRPr="009B7940">
        <w:rPr>
          <w:rFonts w:ascii="David" w:eastAsia="Times New Roman" w:hAnsi="David" w:cs="David"/>
          <w:color w:val="000000"/>
          <w:sz w:val="24"/>
          <w:szCs w:val="24"/>
          <w:shd w:val="clear" w:color="auto" w:fill="FFFFFF"/>
          <w:rtl/>
          <w:lang w:bidi="he-IL"/>
        </w:rPr>
        <w:t xml:space="preserve"> על החשיבות הקריטית של היכולת לבטא רגשות, </w:t>
      </w:r>
      <w:r w:rsidR="007424E3" w:rsidRPr="009B7940">
        <w:rPr>
          <w:rFonts w:ascii="David" w:eastAsia="Times New Roman" w:hAnsi="David" w:cs="David" w:hint="cs"/>
          <w:color w:val="000000"/>
          <w:sz w:val="24"/>
          <w:szCs w:val="24"/>
          <w:shd w:val="clear" w:color="auto" w:fill="FFFFFF"/>
          <w:rtl/>
          <w:lang w:bidi="he-IL"/>
        </w:rPr>
        <w:t xml:space="preserve">הוא המחקר שנעשה </w:t>
      </w:r>
      <w:r w:rsidR="007424E3" w:rsidRPr="009B7940">
        <w:rPr>
          <w:rFonts w:ascii="David" w:eastAsia="Times New Roman" w:hAnsi="David" w:cs="David"/>
          <w:color w:val="000000"/>
          <w:sz w:val="24"/>
          <w:szCs w:val="24"/>
          <w:shd w:val="clear" w:color="auto" w:fill="FFFFFF"/>
          <w:rtl/>
          <w:lang w:bidi="he-IL"/>
        </w:rPr>
        <w:t xml:space="preserve">באוניברסיטת </w:t>
      </w:r>
      <w:r w:rsidR="007424E3" w:rsidRPr="009B7940">
        <w:rPr>
          <w:rFonts w:ascii="David" w:eastAsia="Times New Roman" w:hAnsi="David" w:cs="David"/>
          <w:color w:val="000000"/>
          <w:sz w:val="24"/>
          <w:szCs w:val="24"/>
          <w:shd w:val="clear" w:color="auto" w:fill="FFFFFF"/>
          <w:lang w:bidi="he-IL"/>
        </w:rPr>
        <w:t>ULM</w:t>
      </w:r>
      <w:r w:rsidR="007424E3" w:rsidRPr="009B7940">
        <w:rPr>
          <w:rFonts w:ascii="David" w:eastAsia="Times New Roman" w:hAnsi="David" w:cs="David"/>
          <w:color w:val="000000"/>
          <w:sz w:val="24"/>
          <w:szCs w:val="24"/>
          <w:shd w:val="clear" w:color="auto" w:fill="FFFFFF"/>
          <w:rtl/>
          <w:lang w:bidi="he-IL"/>
        </w:rPr>
        <w:t xml:space="preserve"> שבגרמניה </w:t>
      </w:r>
      <w:r w:rsidR="007424E3" w:rsidRPr="009B7940">
        <w:rPr>
          <w:rFonts w:ascii="David" w:eastAsia="Times New Roman" w:hAnsi="David" w:cs="David" w:hint="cs"/>
          <w:color w:val="000000"/>
          <w:sz w:val="24"/>
          <w:szCs w:val="24"/>
          <w:shd w:val="clear" w:color="auto" w:fill="FFFFFF"/>
          <w:rtl/>
          <w:lang w:bidi="he-IL"/>
        </w:rPr>
        <w:t xml:space="preserve">שבו </w:t>
      </w:r>
      <w:r w:rsidR="007424E3" w:rsidRPr="009B7940">
        <w:rPr>
          <w:rFonts w:ascii="David" w:eastAsia="Times New Roman" w:hAnsi="David" w:cs="David"/>
          <w:color w:val="000000"/>
          <w:sz w:val="24"/>
          <w:szCs w:val="24"/>
          <w:shd w:val="clear" w:color="auto" w:fill="FFFFFF"/>
          <w:rtl/>
          <w:lang w:bidi="he-IL"/>
        </w:rPr>
        <w:t>נבחנה יכולת הביטוי של רגשות של מטפלים לעומת מטופלים, (</w:t>
      </w:r>
      <w:proofErr w:type="spellStart"/>
      <w:r w:rsidR="007424E3" w:rsidRPr="009B7940">
        <w:rPr>
          <w:rFonts w:ascii="David" w:eastAsia="Times New Roman" w:hAnsi="David" w:cs="David"/>
          <w:color w:val="000000"/>
          <w:sz w:val="24"/>
          <w:szCs w:val="24"/>
          <w:shd w:val="clear" w:color="auto" w:fill="FFFFFF"/>
          <w:lang w:bidi="he-IL"/>
        </w:rPr>
        <w:t>Hölzer</w:t>
      </w:r>
      <w:proofErr w:type="spellEnd"/>
      <w:r w:rsidR="007424E3" w:rsidRPr="009B7940">
        <w:rPr>
          <w:rFonts w:ascii="David" w:eastAsia="Times New Roman" w:hAnsi="David" w:cs="David"/>
          <w:color w:val="000000"/>
          <w:sz w:val="24"/>
          <w:szCs w:val="24"/>
          <w:shd w:val="clear" w:color="auto" w:fill="FFFFFF"/>
          <w:lang w:bidi="he-IL"/>
        </w:rPr>
        <w:t xml:space="preserve"> et al., 1997</w:t>
      </w:r>
      <w:r w:rsidR="007424E3" w:rsidRPr="009B7940">
        <w:rPr>
          <w:rFonts w:ascii="David" w:eastAsia="Times New Roman" w:hAnsi="David" w:cs="David"/>
          <w:color w:val="000000"/>
          <w:sz w:val="24"/>
          <w:szCs w:val="24"/>
          <w:shd w:val="clear" w:color="auto" w:fill="FFFFFF"/>
          <w:rtl/>
          <w:lang w:bidi="he-IL"/>
        </w:rPr>
        <w:t>)</w:t>
      </w:r>
      <w:r w:rsidR="007424E3" w:rsidRPr="009B7940">
        <w:rPr>
          <w:rFonts w:ascii="David" w:eastAsia="Times New Roman" w:hAnsi="David" w:cs="David" w:hint="cs"/>
          <w:color w:val="000000"/>
          <w:sz w:val="24"/>
          <w:szCs w:val="24"/>
          <w:shd w:val="clear" w:color="auto" w:fill="FFFFFF"/>
          <w:rtl/>
          <w:lang w:bidi="he-IL"/>
        </w:rPr>
        <w:t xml:space="preserve">. </w:t>
      </w:r>
      <w:r w:rsidR="007424E3" w:rsidRPr="009B7940">
        <w:rPr>
          <w:rFonts w:ascii="David" w:eastAsia="Times New Roman" w:hAnsi="David" w:cs="David"/>
          <w:color w:val="000000"/>
          <w:sz w:val="24"/>
          <w:szCs w:val="24"/>
          <w:shd w:val="clear" w:color="auto" w:fill="FFFFFF"/>
          <w:rtl/>
          <w:lang w:bidi="he-IL"/>
        </w:rPr>
        <w:t xml:space="preserve">תיאוריות טיפוליות רבות מבוססות על הנחת יסוד זאת ומהוות את הקרקע לעבודה </w:t>
      </w:r>
      <w:r w:rsidR="007424E3" w:rsidRPr="009B7940">
        <w:rPr>
          <w:rFonts w:ascii="David" w:eastAsia="Times New Roman" w:hAnsi="David" w:cs="David"/>
          <w:color w:val="000000"/>
          <w:sz w:val="24"/>
          <w:szCs w:val="24"/>
          <w:shd w:val="clear" w:color="auto" w:fill="FFFFFF"/>
          <w:rtl/>
          <w:lang w:bidi="he-IL"/>
        </w:rPr>
        <w:lastRenderedPageBreak/>
        <w:t xml:space="preserve">הטיפולית, "עבודה על רגשות" , מתוך הנחה שחיסרון בתפיסה רגשית וביטויה הם מצב לא אופטימלי העלול לגרום להיווצרות הפרעות פסיכוסומטיות, וכן </w:t>
      </w:r>
      <w:r w:rsidR="007424E3" w:rsidRPr="009B7940">
        <w:rPr>
          <w:rFonts w:ascii="David" w:eastAsia="Times New Roman" w:hAnsi="David" w:cs="David" w:hint="cs"/>
          <w:color w:val="000000"/>
          <w:sz w:val="24"/>
          <w:szCs w:val="24"/>
          <w:shd w:val="clear" w:color="auto" w:fill="FFFFFF"/>
          <w:rtl/>
          <w:lang w:bidi="he-IL"/>
        </w:rPr>
        <w:t>ש</w:t>
      </w:r>
      <w:r w:rsidR="007424E3" w:rsidRPr="009B7940">
        <w:rPr>
          <w:rFonts w:ascii="David" w:eastAsia="Times New Roman" w:hAnsi="David" w:cs="David"/>
          <w:color w:val="000000"/>
          <w:sz w:val="24"/>
          <w:szCs w:val="24"/>
          <w:shd w:val="clear" w:color="auto" w:fill="FFFFFF"/>
          <w:rtl/>
          <w:lang w:bidi="he-IL"/>
        </w:rPr>
        <w:t>הצלחת טיפול נמדדת בעליה בורבליזציה של מילות רגש ע"י המטופל.</w:t>
      </w:r>
      <w:r w:rsidR="007424E3" w:rsidRPr="009B7940">
        <w:rPr>
          <w:rFonts w:ascii="David" w:eastAsia="Times New Roman" w:hAnsi="David" w:cs="David" w:hint="cs"/>
          <w:color w:val="000000"/>
          <w:sz w:val="24"/>
          <w:szCs w:val="24"/>
          <w:shd w:val="clear" w:color="auto" w:fill="FFFFFF"/>
          <w:rtl/>
          <w:lang w:bidi="he-IL"/>
        </w:rPr>
        <w:t xml:space="preserve"> </w:t>
      </w:r>
    </w:p>
    <w:p w14:paraId="568EA924" w14:textId="77777777" w:rsidR="007424E3" w:rsidRPr="009B7940" w:rsidRDefault="007424E3" w:rsidP="007424E3">
      <w:pPr>
        <w:bidi/>
        <w:spacing w:after="0" w:line="360" w:lineRule="auto"/>
        <w:ind w:left="-90"/>
        <w:rPr>
          <w:rFonts w:ascii="David" w:eastAsia="Times New Roman" w:hAnsi="David" w:cs="David"/>
          <w:sz w:val="24"/>
          <w:szCs w:val="24"/>
          <w:rtl/>
          <w:lang w:bidi="he-IL"/>
        </w:rPr>
      </w:pPr>
    </w:p>
    <w:p w14:paraId="17BB2F7B" w14:textId="6EE6A775" w:rsidR="007424E3" w:rsidRPr="009B7940" w:rsidRDefault="00FD784F" w:rsidP="007424E3">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color w:val="000000"/>
          <w:sz w:val="24"/>
          <w:szCs w:val="24"/>
          <w:shd w:val="clear" w:color="auto" w:fill="FFFFFF"/>
          <w:rtl/>
          <w:lang w:bidi="he-IL"/>
        </w:rPr>
        <w:t>חשיבותה המוכחת של יכולת החוויה הרגשית לניבוי תוצאות טיפול הובילה חוקרים רבים לבחון אילו התערבויות מטפל תורמות לעליה ברמת החוויה הרגשית של המטופל. נמצא כי מעבר לגישה טיפולית ספציפית, התערבויות מטפל אשר כוונו את המטופל לחקירה, העמקה, עיבוד ומציאת משמעויות חדשות לחוויותיו הרגשיות היו קשורות לתוצאות טיפול חיוביות (</w:t>
      </w:r>
      <w:r w:rsidRPr="009B7940">
        <w:rPr>
          <w:rFonts w:ascii="David" w:eastAsia="Times New Roman" w:hAnsi="David" w:cs="David"/>
          <w:color w:val="000000"/>
          <w:sz w:val="24"/>
          <w:szCs w:val="24"/>
          <w:shd w:val="clear" w:color="auto" w:fill="FFFFFF"/>
          <w:lang w:bidi="he-IL"/>
        </w:rPr>
        <w:t>Greenberg</w:t>
      </w:r>
      <w:r w:rsidRPr="009B7940">
        <w:rPr>
          <w:rFonts w:ascii="David" w:eastAsia="Times New Roman" w:hAnsi="David" w:cs="David"/>
          <w:color w:val="000000"/>
          <w:sz w:val="24"/>
          <w:szCs w:val="24"/>
          <w:shd w:val="clear" w:color="auto" w:fill="FFFFFF"/>
          <w:rtl/>
          <w:lang w:bidi="he-IL"/>
        </w:rPr>
        <w:t xml:space="preserve"> &amp; </w:t>
      </w:r>
      <w:r w:rsidRPr="009B7940">
        <w:rPr>
          <w:rFonts w:ascii="David" w:eastAsia="Times New Roman" w:hAnsi="David" w:cs="David"/>
          <w:color w:val="000000"/>
          <w:sz w:val="24"/>
          <w:szCs w:val="24"/>
          <w:shd w:val="clear" w:color="auto" w:fill="FFFFFF"/>
          <w:lang w:bidi="he-IL"/>
        </w:rPr>
        <w:t>Pascual-Leone, 2006</w:t>
      </w:r>
      <w:r w:rsidRPr="009B7940">
        <w:rPr>
          <w:rFonts w:ascii="David" w:eastAsia="Times New Roman" w:hAnsi="David" w:cs="David"/>
          <w:color w:val="000000"/>
          <w:sz w:val="24"/>
          <w:szCs w:val="24"/>
          <w:shd w:val="clear" w:color="auto" w:fill="FFFFFF"/>
          <w:rtl/>
          <w:lang w:bidi="he-IL"/>
        </w:rPr>
        <w:t>)</w:t>
      </w:r>
      <w:r w:rsidR="007424E3" w:rsidRPr="009B7940">
        <w:rPr>
          <w:rFonts w:ascii="David" w:eastAsia="Times New Roman" w:hAnsi="David" w:cs="David" w:hint="cs"/>
          <w:color w:val="000000"/>
          <w:sz w:val="24"/>
          <w:szCs w:val="24"/>
          <w:shd w:val="clear" w:color="auto" w:fill="FFFFFF"/>
          <w:rtl/>
          <w:lang w:bidi="he-IL"/>
        </w:rPr>
        <w:t xml:space="preserve">. </w:t>
      </w:r>
      <w:r w:rsidR="007424E3" w:rsidRPr="009B7940">
        <w:rPr>
          <w:rFonts w:ascii="David" w:eastAsia="Times New Roman" w:hAnsi="David" w:cs="David"/>
          <w:color w:val="000000"/>
          <w:sz w:val="24"/>
          <w:szCs w:val="24"/>
          <w:shd w:val="clear" w:color="auto" w:fill="FFFFFF"/>
          <w:rtl/>
          <w:lang w:bidi="he-IL"/>
        </w:rPr>
        <w:t xml:space="preserve">על מנת להסיק מן הממצאים למחקרנו, יש לשלול קיומם של גורמים מתערבים ומתווכים, אך נראה </w:t>
      </w:r>
      <w:r w:rsidR="007424E3" w:rsidRPr="009B7940">
        <w:rPr>
          <w:rFonts w:ascii="David" w:eastAsia="Times New Roman" w:hAnsi="David" w:cs="David" w:hint="cs"/>
          <w:color w:val="000000"/>
          <w:sz w:val="24"/>
          <w:szCs w:val="24"/>
          <w:shd w:val="clear" w:color="auto" w:fill="FFFFFF"/>
          <w:rtl/>
          <w:lang w:bidi="he-IL"/>
        </w:rPr>
        <w:t>שמ</w:t>
      </w:r>
      <w:r w:rsidR="007424E3" w:rsidRPr="009B7940">
        <w:rPr>
          <w:rFonts w:ascii="David" w:eastAsia="Times New Roman" w:hAnsi="David" w:cs="David"/>
          <w:color w:val="000000"/>
          <w:sz w:val="24"/>
          <w:szCs w:val="24"/>
          <w:shd w:val="clear" w:color="auto" w:fill="FFFFFF"/>
          <w:rtl/>
          <w:lang w:bidi="he-IL"/>
        </w:rPr>
        <w:t xml:space="preserve">מצאים אלה, לכאורה </w:t>
      </w:r>
      <w:r w:rsidR="007424E3" w:rsidRPr="009B7940">
        <w:rPr>
          <w:rFonts w:ascii="David" w:eastAsia="Times New Roman" w:hAnsi="David" w:cs="David" w:hint="cs"/>
          <w:color w:val="000000"/>
          <w:sz w:val="24"/>
          <w:szCs w:val="24"/>
          <w:shd w:val="clear" w:color="auto" w:fill="FFFFFF"/>
          <w:rtl/>
          <w:lang w:bidi="he-IL"/>
        </w:rPr>
        <w:t xml:space="preserve">מציעים קשר בין רווחה נפשית, במחקר שלנו מבוטא ע"י ציון </w:t>
      </w:r>
      <w:r w:rsidR="007424E3" w:rsidRPr="009B7940">
        <w:rPr>
          <w:rFonts w:ascii="David" w:eastAsia="Times New Roman" w:hAnsi="David" w:cs="David" w:hint="cs"/>
          <w:color w:val="000000"/>
          <w:sz w:val="24"/>
          <w:szCs w:val="24"/>
          <w:shd w:val="clear" w:color="auto" w:fill="FFFFFF"/>
          <w:lang w:bidi="he-IL"/>
        </w:rPr>
        <w:t>ORS</w:t>
      </w:r>
      <w:r w:rsidR="007424E3" w:rsidRPr="009B7940">
        <w:rPr>
          <w:rFonts w:ascii="David" w:eastAsia="Times New Roman" w:hAnsi="David" w:cs="David" w:hint="cs"/>
          <w:color w:val="000000"/>
          <w:sz w:val="24"/>
          <w:szCs w:val="24"/>
          <w:shd w:val="clear" w:color="auto" w:fill="FFFFFF"/>
          <w:rtl/>
          <w:lang w:bidi="he-IL"/>
        </w:rPr>
        <w:t>, ומנעד רגשי שבמחקר זה אנו רוצים לבחון.</w:t>
      </w:r>
      <w:r w:rsidR="007424E3" w:rsidRPr="009B7940">
        <w:rPr>
          <w:rFonts w:ascii="David" w:eastAsia="Times New Roman" w:hAnsi="David" w:cs="David"/>
          <w:color w:val="000000"/>
          <w:sz w:val="24"/>
          <w:szCs w:val="24"/>
          <w:shd w:val="clear" w:color="auto" w:fill="FFFFFF"/>
          <w:rtl/>
          <w:lang w:bidi="he-IL"/>
        </w:rPr>
        <w:t xml:space="preserve"> </w:t>
      </w:r>
    </w:p>
    <w:p w14:paraId="797E1B37" w14:textId="03194785" w:rsidR="00FD784F" w:rsidRPr="009B7940" w:rsidRDefault="00FD784F" w:rsidP="0035410B">
      <w:pPr>
        <w:bidi/>
        <w:spacing w:after="0" w:line="360" w:lineRule="auto"/>
        <w:ind w:left="-90"/>
        <w:rPr>
          <w:rFonts w:ascii="David" w:eastAsia="Times New Roman" w:hAnsi="David" w:cs="David"/>
          <w:sz w:val="24"/>
          <w:szCs w:val="24"/>
          <w:rtl/>
          <w:lang w:bidi="he-IL"/>
        </w:rPr>
      </w:pPr>
    </w:p>
    <w:p w14:paraId="109F1264" w14:textId="77777777" w:rsidR="00DC6BC5" w:rsidRPr="009B7940" w:rsidRDefault="00DC6BC5" w:rsidP="009673B8">
      <w:pPr>
        <w:spacing w:after="0" w:line="360" w:lineRule="auto"/>
        <w:rPr>
          <w:rFonts w:ascii="David" w:eastAsia="Times New Roman" w:hAnsi="David" w:cs="David"/>
          <w:sz w:val="24"/>
          <w:szCs w:val="24"/>
          <w:rtl/>
          <w:lang w:bidi="he-IL"/>
        </w:rPr>
      </w:pPr>
    </w:p>
    <w:p w14:paraId="58E975CE" w14:textId="77777777" w:rsidR="00FD784F" w:rsidRPr="009B7940" w:rsidRDefault="00FD784F" w:rsidP="009673B8">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תוצאה טיפולית</w:t>
      </w:r>
    </w:p>
    <w:p w14:paraId="0F5945E4" w14:textId="77777777" w:rsidR="00FD784F" w:rsidRPr="009B7940" w:rsidRDefault="00FD784F" w:rsidP="009673B8">
      <w:pPr>
        <w:spacing w:after="0" w:line="360" w:lineRule="auto"/>
        <w:rPr>
          <w:rFonts w:ascii="David" w:eastAsia="Times New Roman" w:hAnsi="David" w:cs="David"/>
          <w:sz w:val="24"/>
          <w:szCs w:val="24"/>
          <w:rtl/>
          <w:lang w:bidi="he-IL"/>
        </w:rPr>
      </w:pPr>
    </w:p>
    <w:p w14:paraId="6EDAFE70" w14:textId="347FD088"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טיפול פסיכולוגי נתפס פעמים רבות כרוחני, רגשי, אינטואיטיבי ועוצמתי שקשה לכמת. יחד עם זאת</w:t>
      </w:r>
      <w:r w:rsidR="007424E3" w:rsidRPr="009B7940">
        <w:rPr>
          <w:rFonts w:ascii="David" w:eastAsia="Times New Roman" w:hAnsi="David" w:cs="David" w:hint="cs"/>
          <w:color w:val="000000"/>
          <w:sz w:val="24"/>
          <w:szCs w:val="24"/>
          <w:shd w:val="clear" w:color="auto" w:fill="FFFFFF"/>
          <w:rtl/>
          <w:lang w:bidi="he-IL"/>
        </w:rPr>
        <w:t>,</w:t>
      </w:r>
      <w:r w:rsidRPr="009B7940">
        <w:rPr>
          <w:rFonts w:ascii="David" w:eastAsia="Times New Roman" w:hAnsi="David" w:cs="David"/>
          <w:color w:val="000000"/>
          <w:sz w:val="24"/>
          <w:szCs w:val="24"/>
          <w:shd w:val="clear" w:color="auto" w:fill="FFFFFF"/>
          <w:rtl/>
          <w:lang w:bidi="he-IL"/>
        </w:rPr>
        <w:t xml:space="preserve"> לא מחויבת הבנה מלאה של התהליך בכדי לבדוק את יעילותה. קשה מאוד למדוד תהליך כה מורכב המשלב אספקטים רבים ומופשטים כתוצאה של טיפול פסיכולוגי אך בחינת התוצאות חיונית ל</w:t>
      </w:r>
      <w:r w:rsidR="007424E3" w:rsidRPr="009B7940">
        <w:rPr>
          <w:rFonts w:ascii="David" w:eastAsia="Times New Roman" w:hAnsi="David" w:cs="David" w:hint="cs"/>
          <w:color w:val="000000"/>
          <w:sz w:val="24"/>
          <w:szCs w:val="24"/>
          <w:shd w:val="clear" w:color="auto" w:fill="FFFFFF"/>
          <w:rtl/>
          <w:lang w:bidi="he-IL"/>
        </w:rPr>
        <w:t>ברור ה</w:t>
      </w:r>
      <w:r w:rsidRPr="009B7940">
        <w:rPr>
          <w:rFonts w:ascii="David" w:eastAsia="Times New Roman" w:hAnsi="David" w:cs="David"/>
          <w:color w:val="000000"/>
          <w:sz w:val="24"/>
          <w:szCs w:val="24"/>
          <w:shd w:val="clear" w:color="auto" w:fill="FFFFFF"/>
          <w:rtl/>
          <w:lang w:bidi="he-IL"/>
        </w:rPr>
        <w:t xml:space="preserve">כדאיות ובחירת המשך מסלול טיפול עתידי. למרות שלא נמצא במחקר יתרון מובהק לסוג טיפול מסוים לכלל ההפרעות, מוצאים </w:t>
      </w:r>
      <w:r w:rsidR="007424E3" w:rsidRPr="009B7940">
        <w:rPr>
          <w:rFonts w:ascii="David" w:eastAsia="Times New Roman" w:hAnsi="David" w:cs="David" w:hint="cs"/>
          <w:color w:val="000000"/>
          <w:sz w:val="24"/>
          <w:szCs w:val="24"/>
          <w:shd w:val="clear" w:color="auto" w:fill="FFFFFF"/>
          <w:rtl/>
          <w:lang w:bidi="he-IL"/>
        </w:rPr>
        <w:t>ב</w:t>
      </w:r>
      <w:r w:rsidRPr="009B7940">
        <w:rPr>
          <w:rFonts w:ascii="David" w:eastAsia="Times New Roman" w:hAnsi="David" w:cs="David"/>
          <w:color w:val="000000"/>
          <w:sz w:val="24"/>
          <w:szCs w:val="24"/>
          <w:shd w:val="clear" w:color="auto" w:fill="FFFFFF"/>
          <w:rtl/>
          <w:lang w:bidi="he-IL"/>
        </w:rPr>
        <w:t xml:space="preserve">מחקר שטיפול באופן כללי הוא יעיל.  בעקבות </w:t>
      </w:r>
      <w:r w:rsidRPr="009B7940">
        <w:rPr>
          <w:rFonts w:ascii="David" w:eastAsia="Times New Roman" w:hAnsi="David" w:cs="David"/>
          <w:i/>
          <w:iCs/>
          <w:color w:val="000000"/>
          <w:sz w:val="24"/>
          <w:szCs w:val="24"/>
          <w:shd w:val="clear" w:color="auto" w:fill="FFFFFF"/>
          <w:rtl/>
          <w:lang w:bidi="he-IL"/>
        </w:rPr>
        <w:t xml:space="preserve">מורכבות </w:t>
      </w:r>
      <w:r w:rsidRPr="009B7940">
        <w:rPr>
          <w:rFonts w:ascii="David" w:eastAsia="Times New Roman" w:hAnsi="David" w:cs="David"/>
          <w:color w:val="000000"/>
          <w:sz w:val="24"/>
          <w:szCs w:val="24"/>
          <w:shd w:val="clear" w:color="auto" w:fill="FFFFFF"/>
          <w:rtl/>
          <w:lang w:bidi="he-IL"/>
        </w:rPr>
        <w:t>ההגדרה של תוצאות טיפול אנו נתמקד בתוצאות טיפול לפי שאלון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w:t>
      </w:r>
    </w:p>
    <w:p w14:paraId="625FFAE2" w14:textId="77777777" w:rsidR="00FD784F" w:rsidRPr="009B7940" w:rsidRDefault="00FD784F" w:rsidP="009673B8">
      <w:pPr>
        <w:spacing w:after="0" w:line="360" w:lineRule="auto"/>
        <w:rPr>
          <w:rFonts w:ascii="David" w:eastAsia="Times New Roman" w:hAnsi="David" w:cs="David"/>
          <w:sz w:val="24"/>
          <w:szCs w:val="24"/>
          <w:rtl/>
          <w:lang w:bidi="he-IL"/>
        </w:rPr>
      </w:pPr>
    </w:p>
    <w:p w14:paraId="17289508"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 xml:space="preserve">ה- </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הוא מדד פשוט של ארבעה פריטים לפני מפגש שנועד להעריך תפקוד בחיי היום יום הידועים כמושפעים מהתערבות טיפולית. בנוסף, שאלון זה נועד כדי לעודד דיון משותף בין המטפל והמטופל על התקדמות הטיפול. השאלון פותח כתחלופה פרקטית ומהירה לשאלונים הארוכים שדרשו פרשנות עמוקה (מילר ודאנקן, 2000).</w:t>
      </w:r>
    </w:p>
    <w:p w14:paraId="0AEA2116" w14:textId="77777777" w:rsidR="00FD784F" w:rsidRPr="009B7940" w:rsidRDefault="00FD784F" w:rsidP="009673B8">
      <w:pPr>
        <w:spacing w:after="0" w:line="360" w:lineRule="auto"/>
        <w:rPr>
          <w:rFonts w:ascii="David" w:eastAsia="Times New Roman" w:hAnsi="David" w:cs="David"/>
          <w:sz w:val="24"/>
          <w:szCs w:val="24"/>
          <w:rtl/>
          <w:lang w:bidi="he-IL"/>
        </w:rPr>
      </w:pPr>
    </w:p>
    <w:p w14:paraId="5303FFEA" w14:textId="706EA590"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בשאלון נמדד ארבעת מאפיינים אלו, המקושרים לתוצאה מוצלחת בטיפול (</w:t>
      </w:r>
      <w:r w:rsidRPr="009B7940">
        <w:rPr>
          <w:rFonts w:ascii="David" w:eastAsia="Times New Roman" w:hAnsi="David" w:cs="David"/>
          <w:color w:val="000000"/>
          <w:sz w:val="24"/>
          <w:szCs w:val="24"/>
          <w:shd w:val="clear" w:color="auto" w:fill="FFFFFF"/>
          <w:lang w:bidi="he-IL"/>
        </w:rPr>
        <w:t>Lambert</w:t>
      </w:r>
      <w:r w:rsidR="000208D5" w:rsidRPr="009B7940">
        <w:rPr>
          <w:rFonts w:ascii="David" w:eastAsia="Times New Roman" w:hAnsi="David" w:cs="David"/>
          <w:color w:val="000000"/>
          <w:sz w:val="24"/>
          <w:szCs w:val="24"/>
          <w:shd w:val="clear" w:color="auto" w:fill="FFFFFF"/>
          <w:lang w:bidi="he-IL"/>
        </w:rPr>
        <w:t>,</w:t>
      </w:r>
      <w:r w:rsidRPr="009B7940">
        <w:rPr>
          <w:rFonts w:ascii="David" w:eastAsia="Times New Roman" w:hAnsi="David" w:cs="David"/>
          <w:color w:val="000000"/>
          <w:sz w:val="24"/>
          <w:szCs w:val="24"/>
          <w:shd w:val="clear" w:color="auto" w:fill="FFFFFF"/>
          <w:lang w:bidi="he-IL"/>
        </w:rPr>
        <w:t xml:space="preserve"> 1996</w:t>
      </w:r>
      <w:r w:rsidRPr="009B7940">
        <w:rPr>
          <w:rFonts w:ascii="David" w:eastAsia="Times New Roman" w:hAnsi="David" w:cs="David"/>
          <w:color w:val="000000"/>
          <w:sz w:val="24"/>
          <w:szCs w:val="24"/>
          <w:shd w:val="clear" w:color="auto" w:fill="FFFFFF"/>
          <w:rtl/>
          <w:lang w:bidi="he-IL"/>
        </w:rPr>
        <w:t>)</w:t>
      </w:r>
      <w:r w:rsidR="0027193E" w:rsidRPr="009B7940">
        <w:rPr>
          <w:rFonts w:ascii="David" w:eastAsia="Times New Roman" w:hAnsi="David" w:cs="David" w:hint="cs"/>
          <w:color w:val="000000"/>
          <w:sz w:val="24"/>
          <w:szCs w:val="24"/>
          <w:shd w:val="clear" w:color="auto" w:fill="FFFFFF"/>
          <w:rtl/>
          <w:lang w:bidi="he-IL"/>
        </w:rPr>
        <w:t>, מ</w:t>
      </w:r>
      <w:r w:rsidRPr="009B7940">
        <w:rPr>
          <w:rFonts w:ascii="David" w:eastAsia="Times New Roman" w:hAnsi="David" w:cs="David"/>
          <w:color w:val="000000"/>
          <w:sz w:val="24"/>
          <w:szCs w:val="24"/>
          <w:shd w:val="clear" w:color="auto" w:fill="FFFFFF"/>
          <w:rtl/>
          <w:lang w:bidi="he-IL"/>
        </w:rPr>
        <w:t>צוקה אישית או סימפטומית (מדידת רווחת הפרט), רווחה בינאישית (מדידה כמה טוב הקליינט מסתדר במערכות יחסים אינטימיות), תפקוד חברתי (מדידת שביעות רצון מהעבודה / בית הספר וממערכות יחסים במרחב הכללי)</w:t>
      </w:r>
      <w:r w:rsidR="0027193E" w:rsidRPr="009B7940">
        <w:rPr>
          <w:rFonts w:ascii="David" w:eastAsia="Times New Roman" w:hAnsi="David" w:cs="David" w:hint="cs"/>
          <w:color w:val="000000"/>
          <w:sz w:val="24"/>
          <w:szCs w:val="24"/>
          <w:shd w:val="clear" w:color="auto" w:fill="FFFFFF"/>
          <w:rtl/>
          <w:lang w:bidi="he-IL"/>
        </w:rPr>
        <w:t xml:space="preserve"> ו</w:t>
      </w:r>
      <w:r w:rsidRPr="009B7940">
        <w:rPr>
          <w:rFonts w:ascii="David" w:eastAsia="Times New Roman" w:hAnsi="David" w:cs="David"/>
          <w:color w:val="000000"/>
          <w:sz w:val="24"/>
          <w:szCs w:val="24"/>
          <w:shd w:val="clear" w:color="auto" w:fill="FFFFFF"/>
          <w:rtl/>
          <w:lang w:bidi="he-IL"/>
        </w:rPr>
        <w:t>רווחה כללית.</w:t>
      </w:r>
    </w:p>
    <w:p w14:paraId="5FD2824B" w14:textId="77777777" w:rsidR="000208D5" w:rsidRPr="009B7940" w:rsidRDefault="000208D5" w:rsidP="000208D5">
      <w:pPr>
        <w:bidi/>
        <w:spacing w:after="0" w:line="360" w:lineRule="auto"/>
        <w:ind w:left="-90"/>
        <w:rPr>
          <w:rFonts w:ascii="David" w:eastAsia="Times New Roman" w:hAnsi="David" w:cs="David"/>
          <w:sz w:val="24"/>
          <w:szCs w:val="24"/>
          <w:rtl/>
          <w:lang w:bidi="he-IL"/>
        </w:rPr>
      </w:pPr>
    </w:p>
    <w:p w14:paraId="5B7D9351"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 xml:space="preserve">ה- </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מתרגם את ארבעת ממדי התפקוד הללו לארבעה סולמות אנלוגיים חזותיים שהם קווים בגודל 10 ס"מ, עם הוראות לשים סימן על כל שורה עם הערכה נמוכה לשמאל וגבוה מימין. המטופלים מתבקשים למלא את ה- </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בתחילת כל מפגש.</w:t>
      </w:r>
    </w:p>
    <w:p w14:paraId="5B969E1E" w14:textId="77777777" w:rsidR="00FD784F" w:rsidRPr="00302F7C" w:rsidRDefault="00FD784F" w:rsidP="009673B8">
      <w:pPr>
        <w:bidi/>
        <w:spacing w:after="0" w:line="360" w:lineRule="auto"/>
        <w:ind w:left="-90"/>
        <w:rPr>
          <w:rFonts w:ascii="David" w:eastAsia="Times New Roman" w:hAnsi="David" w:cs="David"/>
          <w:sz w:val="28"/>
          <w:szCs w:val="28"/>
          <w:lang w:bidi="he-IL"/>
        </w:rPr>
      </w:pPr>
      <w:r w:rsidRPr="00302F7C">
        <w:rPr>
          <w:rFonts w:ascii="David" w:eastAsia="Times New Roman" w:hAnsi="David" w:cs="David"/>
          <w:b/>
          <w:bCs/>
          <w:color w:val="000000"/>
          <w:sz w:val="28"/>
          <w:szCs w:val="28"/>
          <w:shd w:val="clear" w:color="auto" w:fill="FFFFFF"/>
          <w:rtl/>
          <w:lang w:bidi="he-IL"/>
        </w:rPr>
        <w:lastRenderedPageBreak/>
        <w:t>מטרת המחקר והשערות:</w:t>
      </w:r>
    </w:p>
    <w:p w14:paraId="3C3CC555" w14:textId="77777777" w:rsidR="00FD784F" w:rsidRPr="009B7940" w:rsidRDefault="00FD784F" w:rsidP="009673B8">
      <w:pPr>
        <w:spacing w:after="0" w:line="360" w:lineRule="auto"/>
        <w:rPr>
          <w:rFonts w:ascii="David" w:eastAsia="Times New Roman" w:hAnsi="David" w:cs="David"/>
          <w:sz w:val="24"/>
          <w:szCs w:val="24"/>
          <w:rtl/>
          <w:lang w:bidi="he-IL"/>
        </w:rPr>
      </w:pPr>
    </w:p>
    <w:p w14:paraId="026B1EF5"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לאור הנכתב לעיל, נראה שיש מקום להרחיב ולחקור את השפעתה של מגוון רגשי על תוצאות טיפול.</w:t>
      </w:r>
    </w:p>
    <w:p w14:paraId="2C632F24" w14:textId="6DD060C7" w:rsidR="00FD784F" w:rsidRPr="009B7940" w:rsidRDefault="00FD784F" w:rsidP="00C1039B">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לשם כך יצרנו מילון רגשות בעברית שמוצג במאמר זה, מילון זה יכול להוות כלי משמעותי</w:t>
      </w:r>
      <w:r w:rsidR="00C1039B"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למחקר ולניתוח דאטה רב עבור המחקר שלנו ועבור מחקרים רבים נוספים רבים. </w:t>
      </w:r>
      <w:r w:rsidR="009332AA" w:rsidRPr="009B7940">
        <w:rPr>
          <w:rFonts w:ascii="David" w:eastAsia="Times New Roman" w:hAnsi="David" w:cs="David" w:hint="cs"/>
          <w:color w:val="000000"/>
          <w:sz w:val="24"/>
          <w:szCs w:val="24"/>
          <w:shd w:val="clear" w:color="auto" w:fill="FFFFFF"/>
          <w:rtl/>
          <w:lang w:bidi="he-IL"/>
        </w:rPr>
        <w:t xml:space="preserve">לאור הנאמר בספרות, ההשערות שלנו התבססו על ההנחה שמגוון רגשי בטיפול פסיכולוגי מביא לתוצאות טיפול טובות יותר. </w:t>
      </w:r>
      <w:r w:rsidRPr="009B7940">
        <w:rPr>
          <w:rFonts w:ascii="David" w:eastAsia="Times New Roman" w:hAnsi="David" w:cs="David"/>
          <w:color w:val="000000"/>
          <w:sz w:val="24"/>
          <w:szCs w:val="24"/>
          <w:shd w:val="clear" w:color="auto" w:fill="FFFFFF"/>
          <w:rtl/>
          <w:lang w:bidi="he-IL"/>
        </w:rPr>
        <w:t xml:space="preserve">במחקר שמוצג להלן אנו </w:t>
      </w:r>
      <w:r w:rsidR="00C1039B" w:rsidRPr="009B7940">
        <w:rPr>
          <w:rFonts w:ascii="David" w:eastAsia="Times New Roman" w:hAnsi="David" w:cs="David" w:hint="cs"/>
          <w:color w:val="000000"/>
          <w:sz w:val="24"/>
          <w:szCs w:val="24"/>
          <w:shd w:val="clear" w:color="auto" w:fill="FFFFFF"/>
          <w:rtl/>
          <w:lang w:bidi="he-IL"/>
        </w:rPr>
        <w:t xml:space="preserve">בוחנות </w:t>
      </w:r>
      <w:r w:rsidRPr="009B7940">
        <w:rPr>
          <w:rFonts w:ascii="David" w:eastAsia="Times New Roman" w:hAnsi="David" w:cs="David"/>
          <w:color w:val="000000"/>
          <w:sz w:val="24"/>
          <w:szCs w:val="24"/>
          <w:shd w:val="clear" w:color="auto" w:fill="FFFFFF"/>
          <w:rtl/>
          <w:lang w:bidi="he-IL"/>
        </w:rPr>
        <w:t>מספר השערות הקשרות לנושא זה.</w:t>
      </w:r>
    </w:p>
    <w:p w14:paraId="74143178" w14:textId="77777777" w:rsidR="00FD784F" w:rsidRPr="009B7940" w:rsidRDefault="00FD784F" w:rsidP="009673B8">
      <w:pPr>
        <w:spacing w:after="0" w:line="360" w:lineRule="auto"/>
        <w:rPr>
          <w:rFonts w:ascii="David" w:eastAsia="Times New Roman" w:hAnsi="David" w:cs="David"/>
          <w:sz w:val="24"/>
          <w:szCs w:val="24"/>
          <w:rtl/>
          <w:lang w:bidi="he-IL"/>
        </w:rPr>
      </w:pPr>
    </w:p>
    <w:p w14:paraId="45BACE0B" w14:textId="60EF9D26"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השערות:</w:t>
      </w:r>
    </w:p>
    <w:p w14:paraId="2763855B" w14:textId="77777777" w:rsidR="00FD784F" w:rsidRPr="009B7940" w:rsidRDefault="00FD784F" w:rsidP="009673B8">
      <w:pPr>
        <w:spacing w:after="0" w:line="360" w:lineRule="auto"/>
        <w:rPr>
          <w:rFonts w:ascii="David" w:eastAsia="Times New Roman" w:hAnsi="David" w:cs="David"/>
          <w:sz w:val="24"/>
          <w:szCs w:val="24"/>
          <w:rtl/>
          <w:lang w:bidi="he-IL"/>
        </w:rPr>
      </w:pPr>
    </w:p>
    <w:p w14:paraId="2FFFAC8E" w14:textId="7CBA7972" w:rsidR="00FD784F" w:rsidRPr="009B7940" w:rsidRDefault="00FD784F" w:rsidP="0027193E">
      <w:pPr>
        <w:pStyle w:val="ListParagraph"/>
        <w:numPr>
          <w:ilvl w:val="0"/>
          <w:numId w:val="4"/>
        </w:numPr>
        <w:bidi/>
        <w:spacing w:after="0" w:line="360" w:lineRule="auto"/>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ככל שהמגוון הרגשי של המטופל יעלה מתחילת הטיפול ובסופו , נראה עלייה בהתאמה של ציון בשאלון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w:t>
      </w:r>
    </w:p>
    <w:p w14:paraId="7E8B9BC6" w14:textId="6EF78A93" w:rsidR="00FD784F" w:rsidRPr="009B7940" w:rsidRDefault="00FD784F" w:rsidP="0027193E">
      <w:pPr>
        <w:pStyle w:val="ListParagraph"/>
        <w:numPr>
          <w:ilvl w:val="0"/>
          <w:numId w:val="4"/>
        </w:numPr>
        <w:bidi/>
        <w:spacing w:after="0" w:line="360" w:lineRule="auto"/>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ככל שהמגוון הרגשי של המטופל ירד מתחילת הטיפול ובסופו, נראה ירידה בהתאמה של ציון בשאלון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w:t>
      </w:r>
    </w:p>
    <w:p w14:paraId="2055AF9D" w14:textId="7F1408D9" w:rsidR="00DC6BC5" w:rsidRPr="009B7940" w:rsidRDefault="00FD784F" w:rsidP="0027193E">
      <w:pPr>
        <w:pStyle w:val="ListParagraph"/>
        <w:numPr>
          <w:ilvl w:val="0"/>
          <w:numId w:val="4"/>
        </w:numPr>
        <w:bidi/>
        <w:spacing w:after="0" w:line="360" w:lineRule="auto"/>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קורלציה חיובית בין המגוון הרגשי של המטופל והמגוון הרגשי של המטפל בתחילת סדרת טיפולים ובסיומם.</w:t>
      </w:r>
    </w:p>
    <w:p w14:paraId="3EA46A90" w14:textId="77777777" w:rsidR="0027193E" w:rsidRPr="009B7940" w:rsidRDefault="0027193E" w:rsidP="0027193E">
      <w:pPr>
        <w:pStyle w:val="ListParagraph"/>
        <w:bidi/>
        <w:spacing w:after="0" w:line="360" w:lineRule="auto"/>
        <w:ind w:left="630"/>
        <w:rPr>
          <w:rFonts w:ascii="David" w:eastAsia="Times New Roman" w:hAnsi="David" w:cs="David"/>
          <w:sz w:val="24"/>
          <w:szCs w:val="24"/>
          <w:rtl/>
          <w:lang w:bidi="he-IL"/>
        </w:rPr>
      </w:pPr>
    </w:p>
    <w:p w14:paraId="1D567188" w14:textId="77777777" w:rsidR="009B7940" w:rsidRDefault="009B7940" w:rsidP="009673B8">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0942C398"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499CB369"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3C8BD997"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6926A87C"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128EC5C9"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49C2AC8A"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69CBBBC5"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4617F57E"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2DEFD24A"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499AAD60"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0FAF6D2E"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014B2C5D"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3EBCC76B" w14:textId="77777777" w:rsidR="009B7940" w:rsidRDefault="009B7940" w:rsidP="009B7940">
      <w:pPr>
        <w:bidi/>
        <w:spacing w:after="0" w:line="360" w:lineRule="auto"/>
        <w:ind w:left="-450" w:firstLine="360"/>
        <w:rPr>
          <w:rFonts w:ascii="David" w:eastAsia="Times New Roman" w:hAnsi="David" w:cs="David"/>
          <w:b/>
          <w:bCs/>
          <w:color w:val="000000"/>
          <w:sz w:val="28"/>
          <w:szCs w:val="28"/>
          <w:shd w:val="clear" w:color="auto" w:fill="FFFFFF"/>
          <w:rtl/>
          <w:lang w:bidi="he-IL"/>
        </w:rPr>
      </w:pPr>
    </w:p>
    <w:p w14:paraId="762C9244" w14:textId="6B3B380C" w:rsidR="00FD784F" w:rsidRPr="009B7940" w:rsidRDefault="00FD784F" w:rsidP="009B7940">
      <w:pPr>
        <w:bidi/>
        <w:spacing w:after="0" w:line="360" w:lineRule="auto"/>
        <w:ind w:left="-450" w:firstLine="360"/>
        <w:rPr>
          <w:rFonts w:ascii="David" w:eastAsia="Times New Roman" w:hAnsi="David" w:cs="David"/>
          <w:sz w:val="28"/>
          <w:szCs w:val="28"/>
          <w:lang w:bidi="he-IL"/>
        </w:rPr>
      </w:pPr>
      <w:r w:rsidRPr="009B7940">
        <w:rPr>
          <w:rFonts w:ascii="David" w:eastAsia="Times New Roman" w:hAnsi="David" w:cs="David"/>
          <w:b/>
          <w:bCs/>
          <w:color w:val="000000"/>
          <w:sz w:val="28"/>
          <w:szCs w:val="28"/>
          <w:shd w:val="clear" w:color="auto" w:fill="FFFFFF"/>
          <w:rtl/>
          <w:lang w:bidi="he-IL"/>
        </w:rPr>
        <w:lastRenderedPageBreak/>
        <w:t>שיטה</w:t>
      </w:r>
      <w:r w:rsidR="009B7940">
        <w:rPr>
          <w:rFonts w:ascii="David" w:eastAsia="Times New Roman" w:hAnsi="David" w:cs="David" w:hint="cs"/>
          <w:sz w:val="28"/>
          <w:szCs w:val="28"/>
          <w:rtl/>
          <w:lang w:bidi="he-IL"/>
        </w:rPr>
        <w:t>:</w:t>
      </w:r>
    </w:p>
    <w:p w14:paraId="26F42D92" w14:textId="77777777" w:rsidR="00FD784F" w:rsidRPr="009B7940" w:rsidRDefault="00FD784F" w:rsidP="009673B8">
      <w:pPr>
        <w:spacing w:after="0" w:line="360" w:lineRule="auto"/>
        <w:rPr>
          <w:rFonts w:ascii="David" w:eastAsia="Times New Roman" w:hAnsi="David" w:cs="David"/>
          <w:sz w:val="24"/>
          <w:szCs w:val="24"/>
          <w:rtl/>
          <w:lang w:bidi="he-IL"/>
        </w:rPr>
      </w:pPr>
    </w:p>
    <w:p w14:paraId="0084FF0D" w14:textId="4498E85C" w:rsidR="00FD784F" w:rsidRPr="009B7940" w:rsidRDefault="00FD784F" w:rsidP="009673B8">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כלים ושאלונים</w:t>
      </w:r>
    </w:p>
    <w:p w14:paraId="521810EB" w14:textId="6DBDDE2C" w:rsidR="00DC6BC5" w:rsidRPr="009B7940" w:rsidRDefault="00DC6BC5"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עבור המחקר הספציפי ייצרנו כלי חדש וה</w:t>
      </w:r>
      <w:r w:rsidR="00C1039B" w:rsidRPr="009B7940">
        <w:rPr>
          <w:rFonts w:ascii="David" w:eastAsia="Times New Roman" w:hAnsi="David" w:cs="David" w:hint="cs"/>
          <w:color w:val="000000"/>
          <w:sz w:val="24"/>
          <w:szCs w:val="24"/>
          <w:shd w:val="clear" w:color="auto" w:fill="FFFFFF"/>
          <w:rtl/>
          <w:lang w:bidi="he-IL"/>
        </w:rPr>
        <w:t>ו</w:t>
      </w:r>
      <w:r w:rsidRPr="009B7940">
        <w:rPr>
          <w:rFonts w:ascii="David" w:eastAsia="Times New Roman" w:hAnsi="David" w:cs="David"/>
          <w:color w:val="000000"/>
          <w:sz w:val="24"/>
          <w:szCs w:val="24"/>
          <w:shd w:val="clear" w:color="auto" w:fill="FFFFFF"/>
          <w:rtl/>
          <w:lang w:bidi="he-IL"/>
        </w:rPr>
        <w:t>א</w:t>
      </w:r>
      <w:r w:rsidR="00C1039B"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מילון רגשות בעברית. המילון שייצרנו הוא מילון המקביל</w:t>
      </w:r>
      <w:r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באופיו למילון ה</w:t>
      </w:r>
      <w:r w:rsidRPr="009B7940">
        <w:rPr>
          <w:rFonts w:ascii="David" w:eastAsia="Times New Roman" w:hAnsi="David" w:cs="David"/>
          <w:color w:val="000000"/>
          <w:sz w:val="24"/>
          <w:szCs w:val="24"/>
          <w:shd w:val="clear" w:color="auto" w:fill="FFFFFF"/>
          <w:lang w:bidi="he-IL"/>
        </w:rPr>
        <w:t>LIWC</w:t>
      </w:r>
      <w:r w:rsidRPr="009B7940">
        <w:rPr>
          <w:rFonts w:ascii="David" w:eastAsia="Times New Roman" w:hAnsi="David" w:cs="David"/>
          <w:color w:val="000000"/>
          <w:sz w:val="24"/>
          <w:szCs w:val="24"/>
          <w:shd w:val="clear" w:color="auto" w:fill="FFFFFF"/>
          <w:rtl/>
          <w:lang w:bidi="he-IL"/>
        </w:rPr>
        <w:t xml:space="preserve"> באנגלית , הנמצא בשימוש רחב במחקר ביבלו</w:t>
      </w:r>
      <w:r w:rsidR="00C1039B" w:rsidRPr="009B7940">
        <w:rPr>
          <w:rFonts w:ascii="David" w:eastAsia="Times New Roman" w:hAnsi="David" w:cs="David" w:hint="cs"/>
          <w:color w:val="000000"/>
          <w:sz w:val="24"/>
          <w:szCs w:val="24"/>
          <w:shd w:val="clear" w:color="auto" w:fill="FFFFFF"/>
          <w:rtl/>
          <w:lang w:bidi="he-IL"/>
        </w:rPr>
        <w:t>יו</w:t>
      </w:r>
      <w:r w:rsidRPr="009B7940">
        <w:rPr>
          <w:rFonts w:ascii="David" w:eastAsia="Times New Roman" w:hAnsi="David" w:cs="David"/>
          <w:color w:val="000000"/>
          <w:sz w:val="24"/>
          <w:szCs w:val="24"/>
          <w:shd w:val="clear" w:color="auto" w:fill="FFFFFF"/>
          <w:rtl/>
          <w:lang w:bidi="he-IL"/>
        </w:rPr>
        <w:t>תרפי פסיכולוגי. </w:t>
      </w:r>
    </w:p>
    <w:p w14:paraId="004DF2AC" w14:textId="579BDF49" w:rsidR="00DC6BC5" w:rsidRPr="009B7940" w:rsidRDefault="00DC6BC5"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בכדי ליצור את המילון, בשלב הראשון כל חברי הסטודנטים בפרקטיקום רשמו באסוציאציה חופשית</w:t>
      </w:r>
      <w:r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מילים בעברית הקשורות לכל עמודה שכותרתה היא סוג של רגש . העמודות כללו מגוון רחב של רגשות ונעים בסקאלה של רגשות חיוביים עד רגשות שליליים. עבור רוב הרגשות שמופיעים במילון, מופיע רגש היפוכו, לדוג': מתעניין וחסר עניין. בשלב השני, איחדנו את כל הקבצים יחד וביטלנו כפילויות של מילים. </w:t>
      </w:r>
    </w:p>
    <w:p w14:paraId="0939545E" w14:textId="77777777" w:rsidR="00FD784F" w:rsidRPr="009B7940" w:rsidRDefault="00FD784F" w:rsidP="009673B8">
      <w:pPr>
        <w:spacing w:after="0" w:line="360" w:lineRule="auto"/>
        <w:rPr>
          <w:rFonts w:ascii="David" w:eastAsia="Times New Roman" w:hAnsi="David" w:cs="David"/>
          <w:sz w:val="24"/>
          <w:szCs w:val="24"/>
          <w:rtl/>
          <w:lang w:bidi="he-IL"/>
        </w:rPr>
      </w:pPr>
    </w:p>
    <w:p w14:paraId="776647EE" w14:textId="77777777" w:rsidR="00FD784F" w:rsidRPr="009B7940" w:rsidRDefault="00FD784F" w:rsidP="009673B8">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מילון רגש בעברית</w:t>
      </w:r>
    </w:p>
    <w:p w14:paraId="29E25A21" w14:textId="77777777" w:rsidR="00FD784F" w:rsidRPr="009B7940" w:rsidRDefault="00FD784F" w:rsidP="009673B8">
      <w:pPr>
        <w:spacing w:after="0" w:line="360" w:lineRule="auto"/>
        <w:rPr>
          <w:rFonts w:ascii="David" w:eastAsia="Times New Roman" w:hAnsi="David" w:cs="David"/>
          <w:sz w:val="24"/>
          <w:szCs w:val="24"/>
          <w:rtl/>
          <w:lang w:bidi="he-IL"/>
        </w:rPr>
      </w:pPr>
    </w:p>
    <w:p w14:paraId="278EC07C"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בשלב הבא, עברנו על 5000 המילים השכיחות ביותר בטיפול, ובדקנו שהם מופיעות במילון שנוצר. במידה ולא הופיעו, הוספנו אותם. כך יצרנו מילון מבוסס קטגוריות רגש בשפה העברית. בסופו של התהליך מילון הרגש שנוצר מכיל 4700 מילים המחולקות ל-28 קטגוריות שונות של רגש.</w:t>
      </w:r>
    </w:p>
    <w:p w14:paraId="2A7B1AF5" w14:textId="77777777" w:rsidR="00FD784F" w:rsidRPr="009B7940" w:rsidRDefault="00FD784F" w:rsidP="009673B8">
      <w:pPr>
        <w:spacing w:after="0" w:line="360" w:lineRule="auto"/>
        <w:rPr>
          <w:rFonts w:ascii="David" w:eastAsia="Times New Roman" w:hAnsi="David" w:cs="David"/>
          <w:sz w:val="24"/>
          <w:szCs w:val="24"/>
          <w:rtl/>
          <w:lang w:bidi="he-IL"/>
        </w:rPr>
      </w:pPr>
    </w:p>
    <w:p w14:paraId="775CED2F" w14:textId="3EB3E1DE" w:rsidR="00FD784F" w:rsidRPr="009B7940" w:rsidRDefault="00FD784F" w:rsidP="009673B8">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 xml:space="preserve">שאלון </w:t>
      </w:r>
      <w:r w:rsidRPr="009B7940">
        <w:rPr>
          <w:rFonts w:ascii="David" w:eastAsia="Times New Roman" w:hAnsi="David" w:cs="David"/>
          <w:b/>
          <w:bCs/>
          <w:color w:val="000000"/>
          <w:sz w:val="24"/>
          <w:szCs w:val="24"/>
          <w:shd w:val="clear" w:color="auto" w:fill="FFFFFF"/>
          <w:lang w:bidi="he-IL"/>
        </w:rPr>
        <w:t>ORS</w:t>
      </w:r>
    </w:p>
    <w:p w14:paraId="53AE6A69" w14:textId="77777777" w:rsidR="009673B8" w:rsidRPr="009B7940" w:rsidRDefault="009673B8" w:rsidP="009673B8">
      <w:pPr>
        <w:bidi/>
        <w:spacing w:after="0" w:line="360" w:lineRule="auto"/>
        <w:ind w:left="-450" w:firstLine="360"/>
        <w:rPr>
          <w:rFonts w:ascii="David" w:eastAsia="Times New Roman" w:hAnsi="David" w:cs="David"/>
          <w:sz w:val="24"/>
          <w:szCs w:val="24"/>
          <w:rtl/>
          <w:lang w:bidi="he-IL"/>
        </w:rPr>
      </w:pPr>
    </w:p>
    <w:p w14:paraId="43042819" w14:textId="2D08359B"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שאלון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פותח ב</w:t>
      </w:r>
      <w:r w:rsidR="00BC1164" w:rsidRPr="009B7940">
        <w:rPr>
          <w:rFonts w:ascii="David" w:eastAsia="Times New Roman" w:hAnsi="David" w:cs="David" w:hint="cs"/>
          <w:color w:val="000000"/>
          <w:sz w:val="24"/>
          <w:szCs w:val="24"/>
          <w:shd w:val="clear" w:color="auto" w:fill="FFFFFF"/>
          <w:rtl/>
          <w:lang w:bidi="he-IL"/>
        </w:rPr>
        <w:t xml:space="preserve">שנת </w:t>
      </w:r>
      <w:r w:rsidRPr="009B7940">
        <w:rPr>
          <w:rFonts w:ascii="David" w:eastAsia="Times New Roman" w:hAnsi="David" w:cs="David"/>
          <w:color w:val="000000"/>
          <w:sz w:val="24"/>
          <w:szCs w:val="24"/>
          <w:shd w:val="clear" w:color="auto" w:fill="FFFFFF"/>
          <w:rtl/>
          <w:lang w:bidi="he-IL"/>
        </w:rPr>
        <w:t>2000 כדי לעמוד את מצבו הנפשי של המטופל. לשאלון זה ארבעה צירים, האחד את תפקודו האישי, השני את תפקודו בקשרים בין אישיים, השלישי בודק מידת את הסיפוק החברתי שלו והרביעי את התחושה הכללית של המטופל. הציון הכללי משוכלל מסכימת ציון שניתן על ציר של 0-10 לכל אחד מהתחומים, כאשר ככל שהציון גבוהה יותר מצבו ותפקודו הנפשי של המטופל טוב יותר. את השאלון מילאו הנבדקים פעם אחת בכל פגישה.</w:t>
      </w:r>
    </w:p>
    <w:p w14:paraId="11832306" w14:textId="77777777" w:rsidR="00FD784F" w:rsidRPr="009B7940" w:rsidRDefault="00FD784F" w:rsidP="009673B8">
      <w:pPr>
        <w:spacing w:after="0" w:line="360" w:lineRule="auto"/>
        <w:rPr>
          <w:rFonts w:ascii="David" w:eastAsia="Times New Roman" w:hAnsi="David" w:cs="David"/>
          <w:sz w:val="24"/>
          <w:szCs w:val="24"/>
          <w:rtl/>
          <w:lang w:bidi="he-IL"/>
        </w:rPr>
      </w:pPr>
    </w:p>
    <w:p w14:paraId="6EE34BC8" w14:textId="013BA114" w:rsidR="00FD784F" w:rsidRPr="009B7940" w:rsidRDefault="00FD784F" w:rsidP="009673B8">
      <w:pPr>
        <w:bidi/>
        <w:spacing w:after="0" w:line="360" w:lineRule="auto"/>
        <w:ind w:left="-450" w:firstLine="360"/>
        <w:rPr>
          <w:rFonts w:ascii="David" w:eastAsia="Times New Roman" w:hAnsi="David" w:cs="David"/>
          <w:sz w:val="28"/>
          <w:szCs w:val="28"/>
          <w:rtl/>
          <w:lang w:bidi="he-IL"/>
        </w:rPr>
      </w:pPr>
      <w:r w:rsidRPr="009B7940">
        <w:rPr>
          <w:rFonts w:ascii="David" w:eastAsia="Times New Roman" w:hAnsi="David" w:cs="David"/>
          <w:b/>
          <w:bCs/>
          <w:color w:val="000000"/>
          <w:sz w:val="28"/>
          <w:szCs w:val="28"/>
          <w:shd w:val="clear" w:color="auto" w:fill="FFFFFF"/>
          <w:rtl/>
          <w:lang w:bidi="he-IL"/>
        </w:rPr>
        <w:t>נ</w:t>
      </w:r>
      <w:r w:rsidR="0027193E" w:rsidRPr="009B7940">
        <w:rPr>
          <w:rFonts w:ascii="David" w:eastAsia="Times New Roman" w:hAnsi="David" w:cs="David" w:hint="cs"/>
          <w:b/>
          <w:bCs/>
          <w:color w:val="000000"/>
          <w:sz w:val="28"/>
          <w:szCs w:val="28"/>
          <w:shd w:val="clear" w:color="auto" w:fill="FFFFFF"/>
          <w:rtl/>
          <w:lang w:bidi="he-IL"/>
        </w:rPr>
        <w:t>תוני הנ</w:t>
      </w:r>
      <w:r w:rsidRPr="009B7940">
        <w:rPr>
          <w:rFonts w:ascii="David" w:eastAsia="Times New Roman" w:hAnsi="David" w:cs="David"/>
          <w:b/>
          <w:bCs/>
          <w:color w:val="000000"/>
          <w:sz w:val="28"/>
          <w:szCs w:val="28"/>
          <w:shd w:val="clear" w:color="auto" w:fill="FFFFFF"/>
          <w:rtl/>
          <w:lang w:bidi="he-IL"/>
        </w:rPr>
        <w:t>בדקים</w:t>
      </w:r>
    </w:p>
    <w:p w14:paraId="20DF371D" w14:textId="77777777" w:rsidR="00FD784F" w:rsidRPr="009B7940" w:rsidRDefault="00FD784F" w:rsidP="009673B8">
      <w:pPr>
        <w:spacing w:after="0" w:line="360" w:lineRule="auto"/>
        <w:rPr>
          <w:rFonts w:ascii="David" w:eastAsia="Times New Roman" w:hAnsi="David" w:cs="David"/>
          <w:sz w:val="24"/>
          <w:szCs w:val="24"/>
          <w:rtl/>
          <w:lang w:bidi="he-IL"/>
        </w:rPr>
      </w:pPr>
    </w:p>
    <w:p w14:paraId="2E5205F7" w14:textId="38D8912A" w:rsidR="00FD784F" w:rsidRPr="009B7940" w:rsidRDefault="00FD784F" w:rsidP="009673B8">
      <w:pPr>
        <w:bidi/>
        <w:spacing w:after="0" w:line="360" w:lineRule="auto"/>
        <w:ind w:left="-450" w:firstLine="360"/>
        <w:rPr>
          <w:rFonts w:ascii="David" w:eastAsia="Times New Roman" w:hAnsi="David" w:cs="David"/>
          <w:b/>
          <w:bCs/>
          <w:color w:val="000000"/>
          <w:sz w:val="24"/>
          <w:szCs w:val="24"/>
          <w:shd w:val="clear" w:color="auto" w:fill="FFFFFF"/>
          <w:rtl/>
          <w:lang w:bidi="he-IL"/>
        </w:rPr>
      </w:pPr>
      <w:r w:rsidRPr="009B7940">
        <w:rPr>
          <w:rFonts w:ascii="David" w:eastAsia="Times New Roman" w:hAnsi="David" w:cs="David"/>
          <w:b/>
          <w:bCs/>
          <w:color w:val="000000"/>
          <w:sz w:val="24"/>
          <w:szCs w:val="24"/>
          <w:shd w:val="clear" w:color="auto" w:fill="FFFFFF"/>
          <w:rtl/>
          <w:lang w:bidi="he-IL"/>
        </w:rPr>
        <w:t>מטופלים</w:t>
      </w:r>
    </w:p>
    <w:p w14:paraId="1F568F6A" w14:textId="56C8A5D5" w:rsidR="007D44E6" w:rsidRPr="009B7940" w:rsidRDefault="007D44E6" w:rsidP="009673B8">
      <w:pPr>
        <w:bidi/>
        <w:spacing w:after="0" w:line="360" w:lineRule="auto"/>
        <w:ind w:left="-450" w:hanging="360"/>
        <w:rPr>
          <w:rFonts w:ascii="David" w:eastAsia="Times New Roman" w:hAnsi="David" w:cs="David"/>
          <w:b/>
          <w:bCs/>
          <w:color w:val="000000"/>
          <w:sz w:val="24"/>
          <w:szCs w:val="24"/>
          <w:shd w:val="clear" w:color="auto" w:fill="FFFFFF"/>
          <w:rtl/>
          <w:lang w:bidi="he-IL"/>
        </w:rPr>
      </w:pPr>
    </w:p>
    <w:p w14:paraId="292F2AE3" w14:textId="1FA4085B" w:rsidR="00257B61" w:rsidRPr="009B7940" w:rsidRDefault="007D44E6" w:rsidP="009673B8">
      <w:pPr>
        <w:bidi/>
        <w:spacing w:after="0" w:line="360" w:lineRule="auto"/>
        <w:ind w:left="-90"/>
        <w:rPr>
          <w:rFonts w:ascii="David" w:hAnsi="David" w:cs="David"/>
          <w:sz w:val="24"/>
          <w:szCs w:val="24"/>
          <w:rtl/>
          <w:lang w:bidi="he-IL"/>
        </w:rPr>
      </w:pPr>
      <w:r w:rsidRPr="009B7940">
        <w:rPr>
          <w:rFonts w:ascii="David" w:eastAsia="Times New Roman" w:hAnsi="David" w:cs="David"/>
          <w:color w:val="000000"/>
          <w:sz w:val="24"/>
          <w:szCs w:val="24"/>
          <w:shd w:val="clear" w:color="auto" w:fill="FFFFFF"/>
          <w:rtl/>
          <w:lang w:bidi="he-IL"/>
        </w:rPr>
        <w:t>מדגם המטופלים נלקח מ</w:t>
      </w:r>
      <w:r w:rsidR="00BC1164" w:rsidRPr="009B7940">
        <w:rPr>
          <w:rFonts w:ascii="David" w:eastAsia="Times New Roman" w:hAnsi="David" w:cs="David" w:hint="cs"/>
          <w:color w:val="000000"/>
          <w:sz w:val="24"/>
          <w:szCs w:val="24"/>
          <w:shd w:val="clear" w:color="auto" w:fill="FFFFFF"/>
          <w:rtl/>
          <w:lang w:bidi="he-IL"/>
        </w:rPr>
        <w:t>מאגר מידע של</w:t>
      </w:r>
      <w:r w:rsidRPr="009B7940">
        <w:rPr>
          <w:rFonts w:ascii="David" w:eastAsia="Times New Roman" w:hAnsi="David" w:cs="David"/>
          <w:color w:val="000000"/>
          <w:sz w:val="24"/>
          <w:szCs w:val="24"/>
          <w:shd w:val="clear" w:color="auto" w:fill="FFFFFF"/>
          <w:rtl/>
          <w:lang w:bidi="he-IL"/>
        </w:rPr>
        <w:t xml:space="preserve"> קליינטים </w:t>
      </w:r>
      <w:r w:rsidR="00BC1164" w:rsidRPr="009B7940">
        <w:rPr>
          <w:rFonts w:ascii="David" w:eastAsia="Times New Roman" w:hAnsi="David" w:cs="David" w:hint="cs"/>
          <w:color w:val="000000"/>
          <w:sz w:val="24"/>
          <w:szCs w:val="24"/>
          <w:shd w:val="clear" w:color="auto" w:fill="FFFFFF"/>
          <w:rtl/>
          <w:lang w:bidi="he-IL"/>
        </w:rPr>
        <w:t xml:space="preserve">אשר </w:t>
      </w:r>
      <w:r w:rsidRPr="009B7940">
        <w:rPr>
          <w:rFonts w:ascii="David" w:eastAsia="Times New Roman" w:hAnsi="David" w:cs="David"/>
          <w:color w:val="000000"/>
          <w:sz w:val="24"/>
          <w:szCs w:val="24"/>
          <w:shd w:val="clear" w:color="auto" w:fill="FFFFFF"/>
          <w:rtl/>
          <w:lang w:bidi="he-IL"/>
        </w:rPr>
        <w:t xml:space="preserve">קיבלו טיפול פסיכותרפי בקליניקאת החוץ המכשירה מטפלים באוניברסיטת בר אילן. המידע נאסף "נטרוליסטי" בין אוגוסט 2014- לאוגוסט 2016. כל המטופלים היו מעל גיל  </w:t>
      </w:r>
      <w:r w:rsidRPr="009B7940">
        <w:rPr>
          <w:rFonts w:ascii="David" w:hAnsi="David" w:cs="David"/>
          <w:sz w:val="24"/>
          <w:szCs w:val="24"/>
        </w:rPr>
        <w:t>(</w:t>
      </w:r>
      <w:r w:rsidRPr="009B7940">
        <w:rPr>
          <w:rFonts w:ascii="Cambria Math" w:hAnsi="Cambria Math" w:cs="Cambria Math"/>
          <w:sz w:val="24"/>
          <w:szCs w:val="24"/>
        </w:rPr>
        <w:t>𝑀𝑎𝑔𝑒</w:t>
      </w:r>
      <w:r w:rsidRPr="009B7940">
        <w:rPr>
          <w:rFonts w:ascii="David" w:hAnsi="David" w:cs="David"/>
          <w:sz w:val="24"/>
          <w:szCs w:val="24"/>
        </w:rPr>
        <w:t xml:space="preserve"> = 39.06, </w:t>
      </w:r>
      <w:r w:rsidRPr="009B7940">
        <w:rPr>
          <w:rFonts w:ascii="Cambria Math" w:hAnsi="Cambria Math" w:cs="Cambria Math"/>
          <w:sz w:val="24"/>
          <w:szCs w:val="24"/>
        </w:rPr>
        <w:t>𝑆𝐷</w:t>
      </w:r>
      <w:r w:rsidRPr="009B7940">
        <w:rPr>
          <w:rFonts w:ascii="David" w:hAnsi="David" w:cs="David"/>
          <w:sz w:val="24"/>
          <w:szCs w:val="24"/>
        </w:rPr>
        <w:t xml:space="preserve"> = 13.67, range 20–77)</w:t>
      </w:r>
      <w:r w:rsidRPr="009B7940">
        <w:rPr>
          <w:rFonts w:ascii="David" w:eastAsia="Times New Roman" w:hAnsi="David" w:cs="David"/>
          <w:color w:val="000000"/>
          <w:sz w:val="24"/>
          <w:szCs w:val="24"/>
          <w:shd w:val="clear" w:color="auto" w:fill="FFFFFF"/>
          <w:rtl/>
          <w:lang w:bidi="he-IL"/>
        </w:rPr>
        <w:t>18 ורובם נשים (58.9%).</w:t>
      </w:r>
      <w:r w:rsidR="00257B61" w:rsidRPr="009B7940">
        <w:rPr>
          <w:rFonts w:ascii="David" w:eastAsia="Times New Roman" w:hAnsi="David" w:cs="David"/>
          <w:color w:val="000000"/>
          <w:sz w:val="24"/>
          <w:szCs w:val="24"/>
          <w:shd w:val="clear" w:color="auto" w:fill="FFFFFF"/>
          <w:rtl/>
          <w:lang w:bidi="he-IL"/>
        </w:rPr>
        <w:t xml:space="preserve"> מהמטופלים ל53.5% היו בעלי תואר ראשון, 53.5% דיווחו </w:t>
      </w:r>
      <w:r w:rsidR="00257B61" w:rsidRPr="009B7940">
        <w:rPr>
          <w:rFonts w:ascii="David" w:eastAsia="Times New Roman" w:hAnsi="David" w:cs="David"/>
          <w:color w:val="000000"/>
          <w:sz w:val="24"/>
          <w:szCs w:val="24"/>
          <w:shd w:val="clear" w:color="auto" w:fill="FFFFFF"/>
          <w:rtl/>
          <w:lang w:bidi="he-IL"/>
        </w:rPr>
        <w:lastRenderedPageBreak/>
        <w:t>כרווקים, 8.9% במערכת זוגית מחייבת, 23.2% נשואים,ו14.2 גרושים או אלמנים. המטופלים אובחנו על בסיס ה</w:t>
      </w:r>
      <w:r w:rsidR="00FD784F" w:rsidRPr="009B7940">
        <w:rPr>
          <w:rFonts w:ascii="David" w:hAnsi="David" w:cs="David"/>
          <w:sz w:val="24"/>
          <w:szCs w:val="24"/>
        </w:rPr>
        <w:t xml:space="preserve">Mini International Neuropsychiatric Diagnostic Interview for Axis I DSM-IV diagnoses (MINI 5.0; Sheehan et al., 1998). </w:t>
      </w:r>
      <w:r w:rsidR="00257B61" w:rsidRPr="009B7940">
        <w:rPr>
          <w:rFonts w:ascii="David" w:hAnsi="David" w:cs="David"/>
          <w:sz w:val="24"/>
          <w:szCs w:val="24"/>
          <w:rtl/>
          <w:lang w:bidi="he-IL"/>
        </w:rPr>
        <w:t xml:space="preserve"> מהמדגם "הגדול"?? 22.9% היה אבחנה בודדת, ל20.0% שני אבחנות ול25.7% שלוש אבחנות או יותר. האבחנה הנפוצה ביותר היתה קומברדיות עם חרדה והפרעות רגש?. ישנה קבוצה משמעותית של 31.4% שדיווחו על קשיים במערכות יחסים, דאגה אקדמית ומקוצעית או קשיים נוספים שלא עמדו בקרטריון ההבחנה של ציר 1 בדיאגנוזה.</w:t>
      </w:r>
    </w:p>
    <w:p w14:paraId="1BBB9193" w14:textId="77777777" w:rsidR="00FD784F" w:rsidRPr="009B7940" w:rsidRDefault="00FD784F" w:rsidP="009673B8">
      <w:pPr>
        <w:spacing w:after="0" w:line="360" w:lineRule="auto"/>
        <w:rPr>
          <w:rFonts w:ascii="David" w:eastAsia="Times New Roman" w:hAnsi="David" w:cs="David"/>
          <w:sz w:val="24"/>
          <w:szCs w:val="24"/>
          <w:rtl/>
          <w:lang w:bidi="he-IL"/>
        </w:rPr>
      </w:pPr>
    </w:p>
    <w:p w14:paraId="6B2214A7" w14:textId="679F3A61" w:rsidR="00AB3A19" w:rsidRPr="009B7940" w:rsidRDefault="00FD784F" w:rsidP="009673B8">
      <w:pPr>
        <w:bidi/>
        <w:spacing w:after="0" w:line="360" w:lineRule="auto"/>
        <w:ind w:left="-450" w:firstLine="360"/>
        <w:rPr>
          <w:rFonts w:ascii="David" w:eastAsia="Times New Roman" w:hAnsi="David" w:cs="David"/>
          <w:b/>
          <w:bCs/>
          <w:color w:val="000000"/>
          <w:sz w:val="24"/>
          <w:szCs w:val="24"/>
          <w:shd w:val="clear" w:color="auto" w:fill="FFFFFF"/>
          <w:lang w:bidi="he-IL"/>
        </w:rPr>
      </w:pPr>
      <w:r w:rsidRPr="009B7940">
        <w:rPr>
          <w:rFonts w:ascii="David" w:eastAsia="Times New Roman" w:hAnsi="David" w:cs="David"/>
          <w:b/>
          <w:bCs/>
          <w:color w:val="000000"/>
          <w:sz w:val="24"/>
          <w:szCs w:val="24"/>
          <w:shd w:val="clear" w:color="auto" w:fill="FFFFFF"/>
          <w:rtl/>
          <w:lang w:bidi="he-IL"/>
        </w:rPr>
        <w:t>מטפלים</w:t>
      </w:r>
    </w:p>
    <w:p w14:paraId="382BA2AB" w14:textId="7D0C4891" w:rsidR="00AB3A19" w:rsidRPr="009B7940" w:rsidRDefault="00AB3A19" w:rsidP="009673B8">
      <w:pPr>
        <w:bidi/>
        <w:spacing w:after="0" w:line="360" w:lineRule="auto"/>
        <w:ind w:left="-450" w:hanging="360"/>
        <w:rPr>
          <w:rFonts w:ascii="David" w:hAnsi="David" w:cs="David"/>
          <w:sz w:val="24"/>
          <w:szCs w:val="24"/>
        </w:rPr>
      </w:pPr>
    </w:p>
    <w:p w14:paraId="5B48E9B2" w14:textId="628F8B55" w:rsidR="00AB3A19" w:rsidRPr="009B7940" w:rsidRDefault="00AB3A19" w:rsidP="009673B8">
      <w:pPr>
        <w:bidi/>
        <w:spacing w:after="0" w:line="360" w:lineRule="auto"/>
        <w:ind w:left="-90"/>
        <w:rPr>
          <w:rFonts w:ascii="David" w:eastAsia="Times New Roman" w:hAnsi="David" w:cs="David"/>
          <w:sz w:val="24"/>
          <w:szCs w:val="24"/>
          <w:rtl/>
          <w:lang w:bidi="he-IL"/>
        </w:rPr>
      </w:pPr>
      <w:r w:rsidRPr="009B7940">
        <w:rPr>
          <w:rFonts w:ascii="David" w:hAnsi="David" w:cs="David"/>
          <w:sz w:val="24"/>
          <w:szCs w:val="24"/>
          <w:rtl/>
          <w:lang w:bidi="he-IL"/>
        </w:rPr>
        <w:t xml:space="preserve">הקליינטים טופלו ע"י 52 מטפלים בשלבים שונים של </w:t>
      </w:r>
      <w:r w:rsidR="00F74CBE" w:rsidRPr="009B7940">
        <w:rPr>
          <w:rFonts w:ascii="David" w:hAnsi="David" w:cs="David"/>
          <w:sz w:val="24"/>
          <w:szCs w:val="24"/>
          <w:rtl/>
          <w:lang w:bidi="he-IL"/>
        </w:rPr>
        <w:t>ההכשרה הקלינית. המטופלים חולקו בין המטפלים על בסיס עניינים טכניים כזמינות המטפל. רוב המטפלים טיפלו במטופל בודד ומיעוטם בשתי מטופלים. כל מטפל קיבל שעת הדרכה פרטנית כל שבועיים וארבע שעות הדרכה קבוצתית. כל הטיפולים הוקלטו עבור</w:t>
      </w:r>
      <w:r w:rsidR="007D44E6" w:rsidRPr="009B7940">
        <w:rPr>
          <w:rFonts w:ascii="David" w:hAnsi="David" w:cs="David"/>
          <w:sz w:val="24"/>
          <w:szCs w:val="24"/>
          <w:rtl/>
          <w:lang w:bidi="he-IL"/>
        </w:rPr>
        <w:t xml:space="preserve"> פיקוח והדרכה</w:t>
      </w:r>
      <w:r w:rsidR="00F74CBE" w:rsidRPr="009B7940">
        <w:rPr>
          <w:rFonts w:ascii="David" w:hAnsi="David" w:cs="David"/>
          <w:sz w:val="24"/>
          <w:szCs w:val="24"/>
          <w:rtl/>
          <w:lang w:bidi="he-IL"/>
        </w:rPr>
        <w:t xml:space="preserve"> ע"י מטפלים בכירים. הטיפולים העברו בעברית. הגישה הטיפולית המרכזית כללה מודל טיפולי פסיכו דינמי קצר מועד </w:t>
      </w:r>
      <w:r w:rsidR="00F74CBE" w:rsidRPr="009B7940">
        <w:rPr>
          <w:rFonts w:ascii="David" w:hAnsi="David" w:cs="David"/>
          <w:sz w:val="24"/>
          <w:szCs w:val="24"/>
        </w:rPr>
        <w:t>(</w:t>
      </w:r>
      <w:proofErr w:type="spellStart"/>
      <w:r w:rsidR="00F74CBE" w:rsidRPr="009B7940">
        <w:rPr>
          <w:rFonts w:ascii="David" w:hAnsi="David" w:cs="David"/>
          <w:sz w:val="24"/>
          <w:szCs w:val="24"/>
        </w:rPr>
        <w:t>Blagys</w:t>
      </w:r>
      <w:proofErr w:type="spellEnd"/>
      <w:r w:rsidR="00F74CBE" w:rsidRPr="009B7940">
        <w:rPr>
          <w:rFonts w:ascii="David" w:hAnsi="David" w:cs="David"/>
          <w:sz w:val="24"/>
          <w:szCs w:val="24"/>
        </w:rPr>
        <w:t xml:space="preserve"> &amp; </w:t>
      </w:r>
      <w:proofErr w:type="spellStart"/>
      <w:r w:rsidR="00F74CBE" w:rsidRPr="009B7940">
        <w:rPr>
          <w:rFonts w:ascii="David" w:hAnsi="David" w:cs="David"/>
          <w:sz w:val="24"/>
          <w:szCs w:val="24"/>
        </w:rPr>
        <w:t>Hilsenroth</w:t>
      </w:r>
      <w:proofErr w:type="spellEnd"/>
      <w:r w:rsidR="00F74CBE" w:rsidRPr="009B7940">
        <w:rPr>
          <w:rFonts w:ascii="David" w:hAnsi="David" w:cs="David"/>
          <w:sz w:val="24"/>
          <w:szCs w:val="24"/>
        </w:rPr>
        <w:t xml:space="preserve">, 2000; </w:t>
      </w:r>
      <w:proofErr w:type="spellStart"/>
      <w:r w:rsidR="00F74CBE" w:rsidRPr="009B7940">
        <w:rPr>
          <w:rFonts w:ascii="David" w:hAnsi="David" w:cs="David"/>
          <w:sz w:val="24"/>
          <w:szCs w:val="24"/>
        </w:rPr>
        <w:t>Shedler</w:t>
      </w:r>
      <w:proofErr w:type="spellEnd"/>
      <w:r w:rsidR="00F74CBE" w:rsidRPr="009B7940">
        <w:rPr>
          <w:rFonts w:ascii="David" w:hAnsi="David" w:cs="David"/>
          <w:sz w:val="24"/>
          <w:szCs w:val="24"/>
        </w:rPr>
        <w:t>, 2010; Summers &amp; Barber, 2009).</w:t>
      </w:r>
      <w:r w:rsidR="00F74CBE" w:rsidRPr="009B7940">
        <w:rPr>
          <w:rFonts w:ascii="David" w:hAnsi="David" w:cs="David"/>
          <w:sz w:val="24"/>
          <w:szCs w:val="24"/>
          <w:rtl/>
          <w:lang w:bidi="he-IL"/>
        </w:rPr>
        <w:t xml:space="preserve"> בממוצע אורך הטיפול היה 37 פגישות </w:t>
      </w:r>
      <w:r w:rsidR="00F74CBE" w:rsidRPr="009B7940">
        <w:rPr>
          <w:rFonts w:ascii="David" w:hAnsi="David" w:cs="David"/>
          <w:sz w:val="24"/>
          <w:szCs w:val="24"/>
        </w:rPr>
        <w:t>(SD = 23.99, range = 18–157)</w:t>
      </w:r>
      <w:r w:rsidR="00F74CBE" w:rsidRPr="009B7940">
        <w:rPr>
          <w:rFonts w:ascii="David" w:hAnsi="David" w:cs="David"/>
          <w:sz w:val="24"/>
          <w:szCs w:val="24"/>
          <w:rtl/>
          <w:lang w:bidi="he-IL"/>
        </w:rPr>
        <w:t>. אורך הטיפול היה תלוי באופי הצרכים של המטופל אך לעיתים עקב היות מרכז הטיפולי קליניקה אונברסיטאית להכשרת מטפלים אורך הטיפול הוגבל לעד 9 חודשים.</w:t>
      </w:r>
    </w:p>
    <w:p w14:paraId="108E53D3" w14:textId="77777777" w:rsidR="00FD784F" w:rsidRPr="009B7940" w:rsidRDefault="00FD784F" w:rsidP="009673B8">
      <w:pPr>
        <w:spacing w:after="0" w:line="360" w:lineRule="auto"/>
        <w:rPr>
          <w:rFonts w:ascii="David" w:eastAsia="Times New Roman" w:hAnsi="David" w:cs="David"/>
          <w:sz w:val="24"/>
          <w:szCs w:val="24"/>
          <w:rtl/>
          <w:lang w:bidi="he-IL"/>
        </w:rPr>
      </w:pPr>
    </w:p>
    <w:p w14:paraId="3F3275FB" w14:textId="37E116FE" w:rsidR="00FD784F" w:rsidRPr="009B7940" w:rsidRDefault="00FD784F" w:rsidP="009673B8">
      <w:pPr>
        <w:bidi/>
        <w:spacing w:after="0" w:line="360" w:lineRule="auto"/>
        <w:ind w:left="-450" w:firstLine="360"/>
        <w:rPr>
          <w:rFonts w:ascii="David" w:eastAsia="Times New Roman" w:hAnsi="David" w:cs="David"/>
          <w:sz w:val="24"/>
          <w:szCs w:val="24"/>
          <w:lang w:bidi="he-IL"/>
        </w:rPr>
      </w:pPr>
      <w:r w:rsidRPr="009B7940">
        <w:rPr>
          <w:rFonts w:ascii="David" w:eastAsia="Times New Roman" w:hAnsi="David" w:cs="David"/>
          <w:b/>
          <w:bCs/>
          <w:color w:val="000000"/>
          <w:sz w:val="24"/>
          <w:szCs w:val="24"/>
          <w:shd w:val="clear" w:color="auto" w:fill="FFFFFF"/>
          <w:rtl/>
          <w:lang w:bidi="he-IL"/>
        </w:rPr>
        <w:t>מסד הנתונים</w:t>
      </w:r>
    </w:p>
    <w:p w14:paraId="0DE4FE18" w14:textId="77777777" w:rsidR="00FD784F" w:rsidRPr="009B7940" w:rsidRDefault="00FD784F" w:rsidP="009673B8">
      <w:pPr>
        <w:spacing w:after="0" w:line="360" w:lineRule="auto"/>
        <w:rPr>
          <w:rFonts w:ascii="David" w:eastAsia="Times New Roman" w:hAnsi="David" w:cs="David"/>
          <w:sz w:val="24"/>
          <w:szCs w:val="24"/>
          <w:rtl/>
          <w:lang w:bidi="he-IL"/>
        </w:rPr>
      </w:pPr>
    </w:p>
    <w:p w14:paraId="24F4A561"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 xml:space="preserve">עבור מחקר זה ניתחנו מסד נתונים של </w:t>
      </w:r>
      <w:r w:rsidRPr="009B7940">
        <w:rPr>
          <w:rFonts w:ascii="David" w:eastAsia="Times New Roman" w:hAnsi="David" w:cs="David"/>
          <w:color w:val="000000"/>
          <w:sz w:val="24"/>
          <w:szCs w:val="24"/>
          <w:shd w:val="clear" w:color="auto" w:fill="FFFFFF"/>
          <w:lang w:bidi="he-IL"/>
        </w:rPr>
        <w:t>MBM</w:t>
      </w:r>
      <w:r w:rsidRPr="009B7940">
        <w:rPr>
          <w:rFonts w:ascii="David" w:eastAsia="Times New Roman" w:hAnsi="David" w:cs="David"/>
          <w:color w:val="000000"/>
          <w:sz w:val="24"/>
          <w:szCs w:val="24"/>
          <w:shd w:val="clear" w:color="auto" w:fill="FFFFFF"/>
          <w:rtl/>
          <w:lang w:bidi="he-IL"/>
        </w:rPr>
        <w:t xml:space="preserve"> ו</w:t>
      </w:r>
      <w:r w:rsidRPr="009B7940">
        <w:rPr>
          <w:rFonts w:ascii="David" w:eastAsia="Times New Roman" w:hAnsi="David" w:cs="David"/>
          <w:color w:val="000000"/>
          <w:sz w:val="24"/>
          <w:szCs w:val="24"/>
          <w:shd w:val="clear" w:color="auto" w:fill="FFFFFF"/>
          <w:lang w:bidi="he-IL"/>
        </w:rPr>
        <w:t>SBS</w:t>
      </w:r>
      <w:r w:rsidRPr="009B7940">
        <w:rPr>
          <w:rFonts w:ascii="David" w:eastAsia="Times New Roman" w:hAnsi="David" w:cs="David"/>
          <w:color w:val="000000"/>
          <w:sz w:val="24"/>
          <w:szCs w:val="24"/>
          <w:shd w:val="clear" w:color="auto" w:fill="FFFFFF"/>
          <w:rtl/>
          <w:lang w:bidi="he-IL"/>
        </w:rPr>
        <w:t xml:space="preserve"> בעזרת המילון. דאטה זה כלל מידע על  81 זוגות של מטפל-מטופל, וסה"כ יחד 873 פגישות טיפוליות. בסיס הנתונים </w:t>
      </w:r>
      <w:r w:rsidRPr="009B7940">
        <w:rPr>
          <w:rFonts w:ascii="David" w:eastAsia="Times New Roman" w:hAnsi="David" w:cs="David"/>
          <w:color w:val="000000"/>
          <w:sz w:val="24"/>
          <w:szCs w:val="24"/>
          <w:shd w:val="clear" w:color="auto" w:fill="FFFFFF"/>
          <w:lang w:bidi="he-IL"/>
        </w:rPr>
        <w:t>SBS</w:t>
      </w:r>
      <w:r w:rsidRPr="009B7940">
        <w:rPr>
          <w:rFonts w:ascii="David" w:eastAsia="Times New Roman" w:hAnsi="David" w:cs="David"/>
          <w:color w:val="000000"/>
          <w:sz w:val="24"/>
          <w:szCs w:val="24"/>
          <w:shd w:val="clear" w:color="auto" w:fill="FFFFFF"/>
          <w:rtl/>
          <w:lang w:bidi="he-IL"/>
        </w:rPr>
        <w:t xml:space="preserve"> מציג נתונים לפי כל מפגש, באופן זה קל יותר לראות תהליך טיפולי לאורך זמן. בקובץ כל טיפול היא כיחידה אחת ונתוניה מוצגים לאורך שורה בודדת. בסיס הנתונים  </w:t>
      </w:r>
      <w:r w:rsidRPr="009B7940">
        <w:rPr>
          <w:rFonts w:ascii="David" w:eastAsia="Times New Roman" w:hAnsi="David" w:cs="David"/>
          <w:color w:val="000000"/>
          <w:sz w:val="24"/>
          <w:szCs w:val="24"/>
          <w:shd w:val="clear" w:color="auto" w:fill="FFFFFF"/>
          <w:lang w:bidi="he-IL"/>
        </w:rPr>
        <w:t>MBM</w:t>
      </w:r>
      <w:r w:rsidRPr="009B7940">
        <w:rPr>
          <w:rFonts w:ascii="David" w:eastAsia="Times New Roman" w:hAnsi="David" w:cs="David"/>
          <w:color w:val="000000"/>
          <w:sz w:val="24"/>
          <w:szCs w:val="24"/>
          <w:shd w:val="clear" w:color="auto" w:fill="FFFFFF"/>
          <w:rtl/>
          <w:lang w:bidi="he-IL"/>
        </w:rPr>
        <w:t xml:space="preserve"> מחלוק כך,שכל שורה מייצגת משפט בטיפול. כך שהנתונים המופקים מקובץ זה הם על בסיס יחידות של משפטים. באופן זה אפשר במיוחד לחקור התפתחות של שינויים בתוך מהלך של טיפול. השילוב בין שני בסיסי הנתונים יחד עם המילון שיצרנו מניב מידע רב, עשיר ומגוון על רגשות לאורך מפגש טיפולי בודד ולאורך מהלך טיפולי שלם.</w:t>
      </w:r>
    </w:p>
    <w:p w14:paraId="587938BA" w14:textId="4BB1E428"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עבור המחקר שלנו התמקדנו ב3 זוגות של מטפל-מטופל, ובהם עברנו על 2 טיפולים- טיפול ראשו</w:t>
      </w:r>
      <w:r w:rsidR="007D44E6" w:rsidRPr="009B7940">
        <w:rPr>
          <w:rFonts w:ascii="David" w:eastAsia="Times New Roman" w:hAnsi="David" w:cs="David"/>
          <w:color w:val="000000"/>
          <w:sz w:val="24"/>
          <w:szCs w:val="24"/>
          <w:shd w:val="clear" w:color="auto" w:fill="FFFFFF"/>
          <w:rtl/>
          <w:lang w:bidi="he-IL"/>
        </w:rPr>
        <w:t xml:space="preserve">ן </w:t>
      </w:r>
      <w:r w:rsidRPr="009B7940">
        <w:rPr>
          <w:rFonts w:ascii="David" w:eastAsia="Times New Roman" w:hAnsi="David" w:cs="David"/>
          <w:color w:val="000000"/>
          <w:sz w:val="24"/>
          <w:szCs w:val="24"/>
          <w:shd w:val="clear" w:color="auto" w:fill="FFFFFF"/>
          <w:rtl/>
          <w:lang w:bidi="he-IL"/>
        </w:rPr>
        <w:t>וטיפול אחרון. </w:t>
      </w:r>
    </w:p>
    <w:p w14:paraId="3D822424"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 xml:space="preserve">כדי לבדוק מגוון רגשי סכמנו את מספר הרגשות השונים שהופיע בטיפול עבור המטפל והמטופל בנפרד עבור המפגש הראשון והאחרון על סמך בסיס הנתונים </w:t>
      </w:r>
      <w:r w:rsidRPr="009B7940">
        <w:rPr>
          <w:rFonts w:ascii="David" w:eastAsia="Times New Roman" w:hAnsi="David" w:cs="David"/>
          <w:color w:val="000000"/>
          <w:sz w:val="24"/>
          <w:szCs w:val="24"/>
          <w:shd w:val="clear" w:color="auto" w:fill="FFFFFF"/>
          <w:lang w:bidi="he-IL"/>
        </w:rPr>
        <w:t>MBM</w:t>
      </w:r>
      <w:r w:rsidRPr="009B7940">
        <w:rPr>
          <w:rFonts w:ascii="David" w:eastAsia="Times New Roman" w:hAnsi="David" w:cs="David"/>
          <w:color w:val="000000"/>
          <w:sz w:val="24"/>
          <w:szCs w:val="24"/>
          <w:shd w:val="clear" w:color="auto" w:fill="FFFFFF"/>
          <w:rtl/>
          <w:lang w:bidi="he-IL"/>
        </w:rPr>
        <w:t xml:space="preserve"> והשוואנו בין כלל נתונים אלו.</w:t>
      </w:r>
    </w:p>
    <w:p w14:paraId="44B15A7C" w14:textId="77777777"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lastRenderedPageBreak/>
        <w:t xml:space="preserve">עבור המשתנה רווחה נפשית, השתמשנו בציון הכולל בשאלון </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כפי שמופיע בבסיס הנתונים </w:t>
      </w:r>
      <w:r w:rsidRPr="009B7940">
        <w:rPr>
          <w:rFonts w:ascii="David" w:eastAsia="Times New Roman" w:hAnsi="David" w:cs="David"/>
          <w:color w:val="000000"/>
          <w:sz w:val="24"/>
          <w:szCs w:val="24"/>
          <w:shd w:val="clear" w:color="auto" w:fill="FFFFFF"/>
          <w:lang w:bidi="he-IL"/>
        </w:rPr>
        <w:t>SBS</w:t>
      </w:r>
      <w:r w:rsidRPr="009B7940">
        <w:rPr>
          <w:rFonts w:ascii="David" w:eastAsia="Times New Roman" w:hAnsi="David" w:cs="David"/>
          <w:color w:val="000000"/>
          <w:sz w:val="24"/>
          <w:szCs w:val="24"/>
          <w:shd w:val="clear" w:color="auto" w:fill="FFFFFF"/>
          <w:rtl/>
          <w:lang w:bidi="he-IL"/>
        </w:rPr>
        <w:t xml:space="preserve"> במפגש ספציפי זה.</w:t>
      </w:r>
    </w:p>
    <w:p w14:paraId="0F2D73DE" w14:textId="77777777" w:rsidR="00302F7C" w:rsidRDefault="00302F7C" w:rsidP="009673B8">
      <w:pPr>
        <w:bidi/>
        <w:spacing w:after="0" w:line="360" w:lineRule="auto"/>
        <w:rPr>
          <w:rFonts w:ascii="David" w:eastAsia="Times New Roman" w:hAnsi="David" w:cs="David"/>
          <w:b/>
          <w:bCs/>
          <w:color w:val="000000"/>
          <w:sz w:val="28"/>
          <w:szCs w:val="28"/>
          <w:shd w:val="clear" w:color="auto" w:fill="FFFFFF"/>
          <w:rtl/>
          <w:lang w:bidi="he-IL"/>
        </w:rPr>
      </w:pPr>
    </w:p>
    <w:p w14:paraId="457CB21D" w14:textId="3F5085E5" w:rsidR="00FD784F" w:rsidRPr="00302F7C" w:rsidRDefault="00FD784F" w:rsidP="00302F7C">
      <w:pPr>
        <w:bidi/>
        <w:spacing w:after="0" w:line="360" w:lineRule="auto"/>
        <w:rPr>
          <w:rFonts w:ascii="David" w:eastAsia="Times New Roman" w:hAnsi="David" w:cs="David"/>
          <w:sz w:val="28"/>
          <w:szCs w:val="28"/>
          <w:lang w:bidi="he-IL"/>
        </w:rPr>
      </w:pPr>
      <w:r w:rsidRPr="00302F7C">
        <w:rPr>
          <w:rFonts w:ascii="David" w:eastAsia="Times New Roman" w:hAnsi="David" w:cs="David"/>
          <w:b/>
          <w:bCs/>
          <w:color w:val="000000"/>
          <w:sz w:val="28"/>
          <w:szCs w:val="28"/>
          <w:shd w:val="clear" w:color="auto" w:fill="FFFFFF"/>
          <w:rtl/>
          <w:lang w:bidi="he-IL"/>
        </w:rPr>
        <w:t>תוצאות</w:t>
      </w:r>
      <w:r w:rsidR="00302F7C">
        <w:rPr>
          <w:rFonts w:ascii="David" w:eastAsia="Times New Roman" w:hAnsi="David" w:cs="David" w:hint="cs"/>
          <w:sz w:val="28"/>
          <w:szCs w:val="28"/>
          <w:rtl/>
          <w:lang w:bidi="he-IL"/>
        </w:rPr>
        <w:t>:</w:t>
      </w:r>
    </w:p>
    <w:p w14:paraId="5BC9E0CB" w14:textId="77777777" w:rsidR="00FD784F" w:rsidRPr="009B7940" w:rsidRDefault="00FD784F" w:rsidP="009673B8">
      <w:pPr>
        <w:spacing w:after="0" w:line="360" w:lineRule="auto"/>
        <w:rPr>
          <w:rFonts w:ascii="David" w:eastAsia="Times New Roman" w:hAnsi="David" w:cs="David"/>
          <w:sz w:val="24"/>
          <w:szCs w:val="24"/>
          <w:rtl/>
          <w:lang w:bidi="he-IL"/>
        </w:rPr>
      </w:pPr>
    </w:p>
    <w:p w14:paraId="6AC1B8EA" w14:textId="52DE07A2"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במחקר שלנו השווינו בין שלושה זוגות של מטפל - מטופל. ניתן לראות את התוצאות בגרפים הבאים:</w:t>
      </w:r>
    </w:p>
    <w:p w14:paraId="24DFDBCD" w14:textId="77777777" w:rsidR="00FD784F" w:rsidRPr="009B7940" w:rsidRDefault="00FD784F" w:rsidP="009673B8">
      <w:pPr>
        <w:spacing w:after="0" w:line="360" w:lineRule="auto"/>
        <w:rPr>
          <w:rFonts w:ascii="David" w:eastAsia="Times New Roman" w:hAnsi="David" w:cs="David"/>
          <w:sz w:val="24"/>
          <w:szCs w:val="24"/>
          <w:rtl/>
          <w:lang w:bidi="he-IL"/>
        </w:rPr>
      </w:pPr>
    </w:p>
    <w:p w14:paraId="3B000570"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i/>
          <w:iCs/>
          <w:color w:val="000000"/>
          <w:sz w:val="24"/>
          <w:szCs w:val="24"/>
          <w:shd w:val="clear" w:color="auto" w:fill="FFFFFF"/>
          <w:rtl/>
          <w:lang w:bidi="he-IL"/>
        </w:rPr>
        <w:t>גרף 1. מגוון רגשי בקרב מטופלים ומטפלים</w:t>
      </w:r>
    </w:p>
    <w:p w14:paraId="0ADD7BD9" w14:textId="36558872" w:rsidR="00FD784F" w:rsidRPr="009B7940" w:rsidRDefault="00FD784F" w:rsidP="009673B8">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noProof/>
          <w:color w:val="000000"/>
          <w:sz w:val="24"/>
          <w:szCs w:val="24"/>
          <w:bdr w:val="none" w:sz="0" w:space="0" w:color="auto" w:frame="1"/>
          <w:shd w:val="clear" w:color="auto" w:fill="FFFFFF"/>
          <w:lang w:bidi="he-IL"/>
        </w:rPr>
        <w:drawing>
          <wp:inline distT="0" distB="0" distL="0" distR="0" wp14:anchorId="08928401" wp14:editId="0721CA2B">
            <wp:extent cx="4963795" cy="34588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3458845"/>
                    </a:xfrm>
                    <a:prstGeom prst="rect">
                      <a:avLst/>
                    </a:prstGeom>
                    <a:noFill/>
                    <a:ln>
                      <a:noFill/>
                    </a:ln>
                  </pic:spPr>
                </pic:pic>
              </a:graphicData>
            </a:graphic>
          </wp:inline>
        </w:drawing>
      </w:r>
    </w:p>
    <w:p w14:paraId="6DE4E55B" w14:textId="77777777" w:rsidR="00FD784F" w:rsidRPr="009B7940" w:rsidRDefault="00FD784F" w:rsidP="009673B8">
      <w:pPr>
        <w:spacing w:after="0" w:line="360" w:lineRule="auto"/>
        <w:rPr>
          <w:rFonts w:ascii="David" w:eastAsia="Times New Roman" w:hAnsi="David" w:cs="David"/>
          <w:sz w:val="24"/>
          <w:szCs w:val="24"/>
          <w:rtl/>
          <w:lang w:bidi="he-IL"/>
        </w:rPr>
      </w:pPr>
    </w:p>
    <w:p w14:paraId="013FD6BD" w14:textId="43FE0F6A"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 xml:space="preserve">שני העמודות </w:t>
      </w:r>
      <w:r w:rsidR="00BC1164" w:rsidRPr="009B7940">
        <w:rPr>
          <w:rFonts w:ascii="David" w:eastAsia="Times New Roman" w:hAnsi="David" w:cs="David" w:hint="cs"/>
          <w:color w:val="000000"/>
          <w:sz w:val="24"/>
          <w:szCs w:val="24"/>
          <w:shd w:val="clear" w:color="auto" w:fill="FFFFFF"/>
          <w:rtl/>
          <w:lang w:bidi="he-IL"/>
        </w:rPr>
        <w:t>ה</w:t>
      </w:r>
      <w:r w:rsidRPr="009B7940">
        <w:rPr>
          <w:rFonts w:ascii="David" w:eastAsia="Times New Roman" w:hAnsi="David" w:cs="David"/>
          <w:color w:val="000000"/>
          <w:sz w:val="24"/>
          <w:szCs w:val="24"/>
          <w:shd w:val="clear" w:color="auto" w:fill="FFFFFF"/>
          <w:rtl/>
          <w:lang w:bidi="he-IL"/>
        </w:rPr>
        <w:t>שמאליות בכל זוג הם השוואה בין המגוון הרגשי של המטופל בפגישה הראשונה (כחול) לעומת המגוון הרגשי אצל המטפל (סגול) בפגישה הראשונה. לאחר מכן, שני העמודות הימניות בכל זוג מציגות את המגוון הרגשי של המטופל בפגישה האחרונה (ורוד) לעומת המגוון הרגשי של המטפל בפגישה האחרונה (ירוק).</w:t>
      </w:r>
    </w:p>
    <w:p w14:paraId="091DBBBF" w14:textId="77777777" w:rsidR="00FD784F" w:rsidRPr="009B7940" w:rsidRDefault="00FD784F" w:rsidP="009673B8">
      <w:pPr>
        <w:spacing w:after="0" w:line="360" w:lineRule="auto"/>
        <w:rPr>
          <w:rFonts w:ascii="David" w:eastAsia="Times New Roman" w:hAnsi="David" w:cs="David"/>
          <w:sz w:val="24"/>
          <w:szCs w:val="24"/>
          <w:rtl/>
          <w:lang w:bidi="he-IL"/>
        </w:rPr>
      </w:pPr>
    </w:p>
    <w:p w14:paraId="54B852DF" w14:textId="37FBD992" w:rsidR="00FD784F" w:rsidRPr="009B7940" w:rsidRDefault="00FD784F" w:rsidP="009673B8">
      <w:pPr>
        <w:numPr>
          <w:ilvl w:val="0"/>
          <w:numId w:val="1"/>
        </w:numPr>
        <w:bidi/>
        <w:spacing w:after="0" w:line="360" w:lineRule="auto"/>
        <w:textAlignment w:val="baseline"/>
        <w:rPr>
          <w:rFonts w:ascii="David" w:eastAsia="Times New Roman" w:hAnsi="David" w:cs="David"/>
          <w:color w:val="000000"/>
          <w:sz w:val="24"/>
          <w:szCs w:val="24"/>
          <w:lang w:bidi="he-IL"/>
        </w:rPr>
      </w:pPr>
      <w:r w:rsidRPr="009B7940">
        <w:rPr>
          <w:rFonts w:ascii="David" w:eastAsia="Times New Roman" w:hAnsi="David" w:cs="David"/>
          <w:color w:val="000000"/>
          <w:sz w:val="24"/>
          <w:szCs w:val="24"/>
          <w:shd w:val="clear" w:color="auto" w:fill="FFFFFF"/>
          <w:rtl/>
          <w:lang w:bidi="he-IL"/>
        </w:rPr>
        <w:t>בזוג הראשון שבדקנו , המקודד "</w:t>
      </w:r>
      <w:r w:rsidR="003A41CA" w:rsidRPr="009B7940">
        <w:t xml:space="preserve"> </w:t>
      </w:r>
      <w:r w:rsidR="003A41CA" w:rsidRPr="009B7940">
        <w:rPr>
          <w:rFonts w:ascii="David" w:eastAsia="Times New Roman" w:hAnsi="David" w:cs="David"/>
          <w:color w:val="000000"/>
          <w:sz w:val="24"/>
          <w:szCs w:val="24"/>
          <w:shd w:val="clear" w:color="auto" w:fill="FFFFFF"/>
          <w:lang w:bidi="he-IL"/>
        </w:rPr>
        <w:t>ogpb0304</w:t>
      </w:r>
      <w:r w:rsidRPr="009B7940">
        <w:rPr>
          <w:rFonts w:ascii="David" w:eastAsia="Times New Roman" w:hAnsi="David" w:cs="David"/>
          <w:color w:val="000000"/>
          <w:sz w:val="24"/>
          <w:szCs w:val="24"/>
          <w:shd w:val="clear" w:color="auto" w:fill="FFFFFF"/>
          <w:rtl/>
          <w:lang w:bidi="he-IL"/>
        </w:rPr>
        <w:t>", המגוון הרגשי של המטופל בפגישה הראשונה היה 500 מילות רגש, ושל המטפל היה 1575 מילות רגש. בפגישה האחרונה שלהם המגוון הרגשי של המטופל היה 1370 ושל המטפל 1651.</w:t>
      </w:r>
    </w:p>
    <w:p w14:paraId="3E501B1A" w14:textId="77777777" w:rsidR="00FD784F" w:rsidRPr="009B7940" w:rsidRDefault="00FD784F" w:rsidP="009673B8">
      <w:pPr>
        <w:spacing w:after="0" w:line="360" w:lineRule="auto"/>
        <w:rPr>
          <w:rFonts w:ascii="David" w:eastAsia="Times New Roman" w:hAnsi="David" w:cs="David"/>
          <w:sz w:val="24"/>
          <w:szCs w:val="24"/>
          <w:rtl/>
          <w:lang w:bidi="he-IL"/>
        </w:rPr>
      </w:pPr>
    </w:p>
    <w:p w14:paraId="222C8DC3" w14:textId="365CE038" w:rsidR="00FD784F" w:rsidRPr="009B7940" w:rsidRDefault="00FD784F" w:rsidP="009673B8">
      <w:pPr>
        <w:numPr>
          <w:ilvl w:val="0"/>
          <w:numId w:val="2"/>
        </w:numPr>
        <w:bidi/>
        <w:spacing w:after="0" w:line="360" w:lineRule="auto"/>
        <w:textAlignment w:val="baseline"/>
        <w:rPr>
          <w:rFonts w:ascii="David" w:eastAsia="Times New Roman" w:hAnsi="David" w:cs="David"/>
          <w:color w:val="000000"/>
          <w:sz w:val="24"/>
          <w:szCs w:val="24"/>
          <w:lang w:bidi="he-IL"/>
        </w:rPr>
      </w:pPr>
      <w:r w:rsidRPr="009B7940">
        <w:rPr>
          <w:rFonts w:ascii="David" w:eastAsia="Times New Roman" w:hAnsi="David" w:cs="David"/>
          <w:color w:val="000000"/>
          <w:sz w:val="24"/>
          <w:szCs w:val="24"/>
          <w:shd w:val="clear" w:color="auto" w:fill="FFFFFF"/>
          <w:rtl/>
          <w:lang w:bidi="he-IL"/>
        </w:rPr>
        <w:lastRenderedPageBreak/>
        <w:t>בזוג השני שבדקנו, המקודד "</w:t>
      </w:r>
      <w:r w:rsidR="003F44F3" w:rsidRPr="009B7940">
        <w:t xml:space="preserve"> </w:t>
      </w:r>
      <w:r w:rsidR="003F44F3" w:rsidRPr="009B7940">
        <w:rPr>
          <w:rFonts w:ascii="David" w:eastAsia="Times New Roman" w:hAnsi="David" w:cs="David"/>
          <w:color w:val="000000"/>
          <w:sz w:val="24"/>
          <w:szCs w:val="24"/>
          <w:shd w:val="clear" w:color="auto" w:fill="FFFFFF"/>
          <w:lang w:bidi="he-IL"/>
        </w:rPr>
        <w:t>dnac1343</w:t>
      </w:r>
      <w:r w:rsidRPr="009B7940">
        <w:rPr>
          <w:rFonts w:ascii="David" w:eastAsia="Times New Roman" w:hAnsi="David" w:cs="David"/>
          <w:color w:val="000000"/>
          <w:sz w:val="24"/>
          <w:szCs w:val="24"/>
          <w:shd w:val="clear" w:color="auto" w:fill="FFFFFF"/>
          <w:rtl/>
          <w:lang w:bidi="he-IL"/>
        </w:rPr>
        <w:t>", המגוון הרגשי של המטופל בפגישה הראושנה היה 1480 מילות רגש, ושל המטפל היה 1986 מילות רגש. בפגישה האחרונה שלהם המגוון הרגשי של המטופל היה 1399 ושל המטפל 2297.</w:t>
      </w:r>
    </w:p>
    <w:p w14:paraId="22473919" w14:textId="77777777" w:rsidR="00FD784F" w:rsidRPr="009B7940" w:rsidRDefault="00FD784F" w:rsidP="009673B8">
      <w:pPr>
        <w:spacing w:after="0" w:line="360" w:lineRule="auto"/>
        <w:rPr>
          <w:rFonts w:ascii="David" w:eastAsia="Times New Roman" w:hAnsi="David" w:cs="David"/>
          <w:sz w:val="24"/>
          <w:szCs w:val="24"/>
          <w:rtl/>
          <w:lang w:bidi="he-IL"/>
        </w:rPr>
      </w:pPr>
    </w:p>
    <w:p w14:paraId="216643F5" w14:textId="48954495" w:rsidR="00FD784F" w:rsidRPr="009B7940" w:rsidRDefault="00FD784F" w:rsidP="009673B8">
      <w:pPr>
        <w:numPr>
          <w:ilvl w:val="0"/>
          <w:numId w:val="3"/>
        </w:numPr>
        <w:bidi/>
        <w:spacing w:after="0" w:line="360" w:lineRule="auto"/>
        <w:textAlignment w:val="baseline"/>
        <w:rPr>
          <w:rFonts w:ascii="David" w:eastAsia="Times New Roman" w:hAnsi="David" w:cs="David"/>
          <w:color w:val="000000"/>
          <w:sz w:val="24"/>
          <w:szCs w:val="24"/>
          <w:lang w:bidi="he-IL"/>
        </w:rPr>
      </w:pPr>
      <w:r w:rsidRPr="009B7940">
        <w:rPr>
          <w:rFonts w:ascii="David" w:eastAsia="Times New Roman" w:hAnsi="David" w:cs="David"/>
          <w:color w:val="000000"/>
          <w:sz w:val="24"/>
          <w:szCs w:val="24"/>
          <w:shd w:val="clear" w:color="auto" w:fill="FFFFFF"/>
          <w:rtl/>
          <w:lang w:bidi="he-IL"/>
        </w:rPr>
        <w:t>בזוג השלישי שבדקנו, המקודד "</w:t>
      </w:r>
      <w:r w:rsidR="006F0592" w:rsidRPr="009B7940">
        <w:t xml:space="preserve"> </w:t>
      </w:r>
      <w:r w:rsidR="006F0592" w:rsidRPr="009B7940">
        <w:rPr>
          <w:rFonts w:ascii="David" w:eastAsia="Times New Roman" w:hAnsi="David" w:cs="David"/>
          <w:color w:val="000000"/>
          <w:sz w:val="24"/>
          <w:szCs w:val="24"/>
          <w:shd w:val="clear" w:color="auto" w:fill="FFFFFF"/>
          <w:lang w:bidi="he-IL"/>
        </w:rPr>
        <w:t>rtuo1247</w:t>
      </w:r>
      <w:r w:rsidRPr="009B7940">
        <w:rPr>
          <w:rFonts w:ascii="David" w:eastAsia="Times New Roman" w:hAnsi="David" w:cs="David"/>
          <w:color w:val="000000"/>
          <w:sz w:val="24"/>
          <w:szCs w:val="24"/>
          <w:shd w:val="clear" w:color="auto" w:fill="FFFFFF"/>
          <w:rtl/>
          <w:lang w:bidi="he-IL"/>
        </w:rPr>
        <w:t>", המגוון הרגשי של המטופל בפגישה הראושנה היה 1236 מילות רגש, ושל המטפל היה 659 מילות רגש. בפגישה האחרונה שלהם המגוון הרגשי של המטופל היה 845 ושל המטפל 1318.</w:t>
      </w:r>
    </w:p>
    <w:p w14:paraId="6B49D99B" w14:textId="77777777" w:rsidR="00FD784F" w:rsidRPr="009B7940" w:rsidRDefault="00FD784F" w:rsidP="009673B8">
      <w:pPr>
        <w:spacing w:after="0" w:line="360" w:lineRule="auto"/>
        <w:rPr>
          <w:rFonts w:ascii="David" w:eastAsia="Times New Roman" w:hAnsi="David" w:cs="David"/>
          <w:sz w:val="24"/>
          <w:szCs w:val="24"/>
          <w:rtl/>
          <w:lang w:bidi="he-IL"/>
        </w:rPr>
      </w:pPr>
    </w:p>
    <w:p w14:paraId="0B2DF3B7"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i/>
          <w:iCs/>
          <w:color w:val="000000"/>
          <w:sz w:val="24"/>
          <w:szCs w:val="24"/>
          <w:shd w:val="clear" w:color="auto" w:fill="FFFFFF"/>
          <w:rtl/>
          <w:lang w:bidi="he-IL"/>
        </w:rPr>
        <w:t>גרף 2. תוצאות טיפול כמתבטאות בשינוי הציון ב</w:t>
      </w:r>
      <w:r w:rsidRPr="009B7940">
        <w:rPr>
          <w:rFonts w:ascii="David" w:eastAsia="Times New Roman" w:hAnsi="David" w:cs="David"/>
          <w:i/>
          <w:iCs/>
          <w:color w:val="000000"/>
          <w:sz w:val="24"/>
          <w:szCs w:val="24"/>
          <w:shd w:val="clear" w:color="auto" w:fill="FFFFFF"/>
          <w:lang w:bidi="he-IL"/>
        </w:rPr>
        <w:t>ORS</w:t>
      </w:r>
      <w:r w:rsidRPr="009B7940">
        <w:rPr>
          <w:rFonts w:ascii="David" w:eastAsia="Times New Roman" w:hAnsi="David" w:cs="David"/>
          <w:i/>
          <w:iCs/>
          <w:color w:val="000000"/>
          <w:sz w:val="24"/>
          <w:szCs w:val="24"/>
          <w:shd w:val="clear" w:color="auto" w:fill="FFFFFF"/>
          <w:rtl/>
          <w:lang w:bidi="he-IL"/>
        </w:rPr>
        <w:t>:</w:t>
      </w:r>
    </w:p>
    <w:p w14:paraId="7CEB763D" w14:textId="77777777" w:rsidR="00FD784F" w:rsidRPr="009B7940" w:rsidRDefault="00FD784F" w:rsidP="009673B8">
      <w:pPr>
        <w:spacing w:after="0" w:line="360" w:lineRule="auto"/>
        <w:rPr>
          <w:rFonts w:ascii="David" w:eastAsia="Times New Roman" w:hAnsi="David" w:cs="David"/>
          <w:sz w:val="24"/>
          <w:szCs w:val="24"/>
          <w:rtl/>
          <w:lang w:bidi="he-IL"/>
        </w:rPr>
      </w:pPr>
    </w:p>
    <w:p w14:paraId="7023FC4A" w14:textId="4D3AAC77" w:rsidR="00FD784F" w:rsidRPr="009B7940" w:rsidRDefault="003A41CA" w:rsidP="009673B8">
      <w:pPr>
        <w:bidi/>
        <w:spacing w:after="0" w:line="360" w:lineRule="auto"/>
        <w:ind w:left="-90"/>
        <w:rPr>
          <w:rFonts w:ascii="David" w:eastAsia="Times New Roman" w:hAnsi="David" w:cs="David"/>
          <w:sz w:val="24"/>
          <w:szCs w:val="24"/>
          <w:lang w:bidi="he-IL"/>
        </w:rPr>
      </w:pPr>
      <w:r w:rsidRPr="009B7940">
        <w:rPr>
          <w:noProof/>
        </w:rPr>
        <w:drawing>
          <wp:inline distT="0" distB="0" distL="0" distR="0" wp14:anchorId="5EF72513" wp14:editId="4A562D8F">
            <wp:extent cx="4572000" cy="2743200"/>
            <wp:effectExtent l="0" t="0" r="0" b="0"/>
            <wp:docPr id="1" name="Chart 1">
              <a:extLst xmlns:a="http://schemas.openxmlformats.org/drawingml/2006/main">
                <a:ext uri="{FF2B5EF4-FFF2-40B4-BE49-F238E27FC236}">
                  <a16:creationId xmlns:a16="http://schemas.microsoft.com/office/drawing/2014/main" id="{E58B2621-CEA8-4146-98EF-639E914986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92A615" w14:textId="77777777" w:rsidR="00FD784F" w:rsidRPr="009B7940" w:rsidRDefault="00FD784F" w:rsidP="009673B8">
      <w:pPr>
        <w:spacing w:after="0" w:line="360" w:lineRule="auto"/>
        <w:rPr>
          <w:rFonts w:ascii="David" w:eastAsia="Times New Roman" w:hAnsi="David" w:cs="David"/>
          <w:sz w:val="24"/>
          <w:szCs w:val="24"/>
          <w:rtl/>
          <w:lang w:bidi="he-IL"/>
        </w:rPr>
      </w:pPr>
    </w:p>
    <w:p w14:paraId="27FA4F91"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 xml:space="preserve">** למטופל השלישי אין ציון משוכלל של </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בנתונים שברשותינו עבור המפגש הראשון לכן השתמשנו בציון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של המפגש השני. </w:t>
      </w:r>
    </w:p>
    <w:p w14:paraId="48CB42A5" w14:textId="77777777" w:rsidR="00FD784F" w:rsidRPr="009B7940" w:rsidRDefault="00FD784F" w:rsidP="009673B8">
      <w:pPr>
        <w:spacing w:after="0" w:line="360" w:lineRule="auto"/>
        <w:rPr>
          <w:rFonts w:ascii="David" w:eastAsia="Times New Roman" w:hAnsi="David" w:cs="David"/>
          <w:sz w:val="24"/>
          <w:szCs w:val="24"/>
          <w:rtl/>
          <w:lang w:bidi="he-IL"/>
        </w:rPr>
      </w:pPr>
    </w:p>
    <w:p w14:paraId="38C88D08" w14:textId="77777777" w:rsidR="00FD784F" w:rsidRPr="009B7940" w:rsidRDefault="00FD784F" w:rsidP="009673B8">
      <w:pPr>
        <w:bidi/>
        <w:spacing w:after="0" w:line="360" w:lineRule="auto"/>
        <w:ind w:left="-90"/>
        <w:rPr>
          <w:rFonts w:ascii="David" w:eastAsia="Times New Roman" w:hAnsi="David" w:cs="David"/>
          <w:sz w:val="24"/>
          <w:szCs w:val="24"/>
          <w:lang w:bidi="he-IL"/>
        </w:rPr>
      </w:pPr>
      <w:r w:rsidRPr="009B7940">
        <w:rPr>
          <w:rFonts w:ascii="David" w:eastAsia="Times New Roman" w:hAnsi="David" w:cs="David"/>
          <w:color w:val="000000"/>
          <w:sz w:val="24"/>
          <w:szCs w:val="24"/>
          <w:shd w:val="clear" w:color="auto" w:fill="FFFFFF"/>
          <w:rtl/>
          <w:lang w:bidi="he-IL"/>
        </w:rPr>
        <w:t>בגרף זה ניתן לראות את ציוני שאלון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המשוכלל. בעמודות השמאליות ( הכתומות) מופיע ציון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המפגש הראשון ואילו בעמודות הימניות מופיע ציון ה</w:t>
      </w:r>
      <w:r w:rsidRPr="009B7940">
        <w:rPr>
          <w:rFonts w:ascii="David" w:eastAsia="Times New Roman" w:hAnsi="David" w:cs="David"/>
          <w:color w:val="000000"/>
          <w:sz w:val="24"/>
          <w:szCs w:val="24"/>
          <w:shd w:val="clear" w:color="auto" w:fill="FFFFFF"/>
          <w:lang w:bidi="he-IL"/>
        </w:rPr>
        <w:t>ORS</w:t>
      </w:r>
      <w:r w:rsidRPr="009B7940">
        <w:rPr>
          <w:rFonts w:ascii="David" w:eastAsia="Times New Roman" w:hAnsi="David" w:cs="David"/>
          <w:color w:val="000000"/>
          <w:sz w:val="24"/>
          <w:szCs w:val="24"/>
          <w:shd w:val="clear" w:color="auto" w:fill="FFFFFF"/>
          <w:rtl/>
          <w:lang w:bidi="he-IL"/>
        </w:rPr>
        <w:t xml:space="preserve"> של המפגש האחרון.</w:t>
      </w:r>
    </w:p>
    <w:p w14:paraId="00D744A0" w14:textId="77777777" w:rsidR="00FD784F" w:rsidRPr="009B7940" w:rsidRDefault="00FD784F" w:rsidP="009673B8">
      <w:pPr>
        <w:spacing w:after="0" w:line="360" w:lineRule="auto"/>
        <w:rPr>
          <w:rFonts w:ascii="David" w:eastAsia="Times New Roman" w:hAnsi="David" w:cs="David"/>
          <w:sz w:val="24"/>
          <w:szCs w:val="24"/>
          <w:rtl/>
          <w:lang w:bidi="he-IL"/>
        </w:rPr>
      </w:pPr>
    </w:p>
    <w:p w14:paraId="43024437" w14:textId="4BF77ACC" w:rsidR="00C1039B" w:rsidRPr="009B7940" w:rsidRDefault="00C1039B" w:rsidP="00873DDB">
      <w:pPr>
        <w:bidi/>
        <w:spacing w:after="0" w:line="360" w:lineRule="auto"/>
        <w:ind w:left="-90"/>
        <w:rPr>
          <w:rFonts w:ascii="David" w:eastAsia="Times New Roman" w:hAnsi="David" w:cs="David"/>
          <w:color w:val="000000"/>
          <w:sz w:val="24"/>
          <w:szCs w:val="24"/>
          <w:shd w:val="clear" w:color="auto" w:fill="FFFFFF"/>
          <w:lang w:bidi="he-IL"/>
        </w:rPr>
      </w:pPr>
      <w:r w:rsidRPr="009B7940">
        <w:rPr>
          <w:rFonts w:ascii="David" w:eastAsia="Times New Roman" w:hAnsi="David" w:cs="David" w:hint="cs"/>
          <w:color w:val="000000"/>
          <w:sz w:val="24"/>
          <w:szCs w:val="24"/>
          <w:shd w:val="clear" w:color="auto" w:fill="FFFFFF"/>
          <w:rtl/>
          <w:lang w:bidi="he-IL"/>
        </w:rPr>
        <w:t xml:space="preserve">בממצאים המוצגים לעיל </w:t>
      </w:r>
      <w:r w:rsidRPr="009B7940">
        <w:rPr>
          <w:rFonts w:ascii="David" w:eastAsia="Times New Roman" w:hAnsi="David" w:cs="David"/>
          <w:color w:val="000000"/>
          <w:sz w:val="24"/>
          <w:szCs w:val="24"/>
          <w:shd w:val="clear" w:color="auto" w:fill="FFFFFF"/>
          <w:rtl/>
          <w:lang w:bidi="he-IL"/>
        </w:rPr>
        <w:t xml:space="preserve">לא נמצא מגמה מסוימת בקשר שבין תוצאות טיפול לבין מגוון רגשי בתחילה ובסוף הטיפול עבור המטופל, כפי שניתן לראות בגרף 1 ו2. בנוסף לכך, לא נמצא קשר בין עלייה או ירידה של מגוון רגשי אצל המטפל לבין עלייה או ירידה במגוון הרגשי של המטופל (גרף 1). </w:t>
      </w:r>
      <w:r w:rsidRPr="009B7940">
        <w:rPr>
          <w:rFonts w:ascii="David" w:eastAsia="Times New Roman" w:hAnsi="David" w:cs="David" w:hint="cs"/>
          <w:color w:val="000000"/>
          <w:sz w:val="24"/>
          <w:szCs w:val="24"/>
          <w:shd w:val="clear" w:color="auto" w:fill="FFFFFF"/>
          <w:rtl/>
          <w:lang w:bidi="he-IL"/>
        </w:rPr>
        <w:t>התוצאות הנ"ל מדגישות שיש צורך</w:t>
      </w:r>
      <w:r w:rsidR="00FD784F" w:rsidRPr="009B7940">
        <w:rPr>
          <w:rFonts w:ascii="David" w:eastAsia="Times New Roman" w:hAnsi="David" w:cs="David"/>
          <w:color w:val="000000"/>
          <w:sz w:val="24"/>
          <w:szCs w:val="24"/>
          <w:shd w:val="clear" w:color="auto" w:fill="FFFFFF"/>
          <w:rtl/>
          <w:lang w:bidi="he-IL"/>
        </w:rPr>
        <w:t xml:space="preserve"> </w:t>
      </w:r>
      <w:r w:rsidRPr="009B7940">
        <w:rPr>
          <w:rFonts w:ascii="David" w:eastAsia="Times New Roman" w:hAnsi="David" w:cs="David" w:hint="cs"/>
          <w:color w:val="000000"/>
          <w:sz w:val="24"/>
          <w:szCs w:val="24"/>
          <w:shd w:val="clear" w:color="auto" w:fill="FFFFFF"/>
          <w:rtl/>
          <w:lang w:bidi="he-IL"/>
        </w:rPr>
        <w:t>ל</w:t>
      </w:r>
      <w:r w:rsidR="00FD784F" w:rsidRPr="009B7940">
        <w:rPr>
          <w:rFonts w:ascii="David" w:eastAsia="Times New Roman" w:hAnsi="David" w:cs="David"/>
          <w:color w:val="000000"/>
          <w:sz w:val="24"/>
          <w:szCs w:val="24"/>
          <w:shd w:val="clear" w:color="auto" w:fill="FFFFFF"/>
          <w:rtl/>
          <w:lang w:bidi="he-IL"/>
        </w:rPr>
        <w:t>המשך ו</w:t>
      </w:r>
      <w:r w:rsidRPr="009B7940">
        <w:rPr>
          <w:rFonts w:ascii="David" w:eastAsia="Times New Roman" w:hAnsi="David" w:cs="David" w:hint="cs"/>
          <w:color w:val="000000"/>
          <w:sz w:val="24"/>
          <w:szCs w:val="24"/>
          <w:shd w:val="clear" w:color="auto" w:fill="FFFFFF"/>
          <w:rtl/>
          <w:lang w:bidi="he-IL"/>
        </w:rPr>
        <w:t>לה</w:t>
      </w:r>
      <w:r w:rsidR="00114AE7" w:rsidRPr="009B7940">
        <w:rPr>
          <w:rFonts w:ascii="David" w:eastAsia="Times New Roman" w:hAnsi="David" w:cs="David" w:hint="cs"/>
          <w:color w:val="000000"/>
          <w:sz w:val="24"/>
          <w:szCs w:val="24"/>
          <w:shd w:val="clear" w:color="auto" w:fill="FFFFFF"/>
          <w:rtl/>
          <w:lang w:bidi="he-IL"/>
        </w:rPr>
        <w:t>פתח את המחקר</w:t>
      </w:r>
      <w:r w:rsidR="00FD784F" w:rsidRPr="009B7940">
        <w:rPr>
          <w:rFonts w:ascii="David" w:eastAsia="Times New Roman" w:hAnsi="David" w:cs="David"/>
          <w:color w:val="000000"/>
          <w:sz w:val="24"/>
          <w:szCs w:val="24"/>
          <w:shd w:val="clear" w:color="auto" w:fill="FFFFFF"/>
          <w:rtl/>
          <w:lang w:bidi="he-IL"/>
        </w:rPr>
        <w:t xml:space="preserve"> כדי </w:t>
      </w:r>
      <w:r w:rsidR="00114AE7" w:rsidRPr="009B7940">
        <w:rPr>
          <w:rFonts w:ascii="David" w:eastAsia="Times New Roman" w:hAnsi="David" w:cs="David" w:hint="cs"/>
          <w:color w:val="000000"/>
          <w:sz w:val="24"/>
          <w:szCs w:val="24"/>
          <w:shd w:val="clear" w:color="auto" w:fill="FFFFFF"/>
          <w:rtl/>
          <w:lang w:bidi="he-IL"/>
        </w:rPr>
        <w:t xml:space="preserve">שנוכל </w:t>
      </w:r>
      <w:r w:rsidR="00FD784F" w:rsidRPr="009B7940">
        <w:rPr>
          <w:rFonts w:ascii="David" w:eastAsia="Times New Roman" w:hAnsi="David" w:cs="David"/>
          <w:color w:val="000000"/>
          <w:sz w:val="24"/>
          <w:szCs w:val="24"/>
          <w:shd w:val="clear" w:color="auto" w:fill="FFFFFF"/>
          <w:rtl/>
          <w:lang w:bidi="he-IL"/>
        </w:rPr>
        <w:t>להסיק מסקנות סטטיסטיות. </w:t>
      </w:r>
    </w:p>
    <w:p w14:paraId="3BB91E7B" w14:textId="77777777" w:rsidR="00FD784F" w:rsidRPr="009B7940" w:rsidRDefault="00FD784F" w:rsidP="009673B8">
      <w:pPr>
        <w:spacing w:after="0" w:line="360" w:lineRule="auto"/>
        <w:rPr>
          <w:rFonts w:ascii="David" w:eastAsia="Times New Roman" w:hAnsi="David" w:cs="David"/>
          <w:sz w:val="24"/>
          <w:szCs w:val="24"/>
          <w:rtl/>
          <w:lang w:bidi="he-IL"/>
        </w:rPr>
      </w:pPr>
    </w:p>
    <w:p w14:paraId="47D328C1" w14:textId="31A5DF14" w:rsidR="00FD784F" w:rsidRPr="00302F7C" w:rsidRDefault="00FD784F" w:rsidP="009673B8">
      <w:pPr>
        <w:bidi/>
        <w:spacing w:after="0" w:line="360" w:lineRule="auto"/>
        <w:ind w:left="-90"/>
        <w:rPr>
          <w:rFonts w:ascii="David" w:eastAsia="Times New Roman" w:hAnsi="David" w:cs="David"/>
          <w:sz w:val="28"/>
          <w:szCs w:val="28"/>
          <w:lang w:bidi="he-IL"/>
        </w:rPr>
      </w:pPr>
      <w:r w:rsidRPr="00302F7C">
        <w:rPr>
          <w:rFonts w:ascii="David" w:eastAsia="Times New Roman" w:hAnsi="David" w:cs="David"/>
          <w:b/>
          <w:bCs/>
          <w:color w:val="000000"/>
          <w:sz w:val="28"/>
          <w:szCs w:val="28"/>
          <w:shd w:val="clear" w:color="auto" w:fill="FFFFFF"/>
          <w:rtl/>
          <w:lang w:bidi="he-IL"/>
        </w:rPr>
        <w:lastRenderedPageBreak/>
        <w:t>דיון והרחבה</w:t>
      </w:r>
      <w:r w:rsidR="00302F7C">
        <w:rPr>
          <w:rFonts w:ascii="David" w:eastAsia="Times New Roman" w:hAnsi="David" w:cs="David" w:hint="cs"/>
          <w:sz w:val="28"/>
          <w:szCs w:val="28"/>
          <w:rtl/>
          <w:lang w:bidi="he-IL"/>
        </w:rPr>
        <w:t>:</w:t>
      </w:r>
    </w:p>
    <w:p w14:paraId="0ACF4650" w14:textId="77777777" w:rsidR="00FD784F" w:rsidRPr="009B7940" w:rsidRDefault="00FD784F" w:rsidP="009673B8">
      <w:pPr>
        <w:spacing w:after="0" w:line="360" w:lineRule="auto"/>
        <w:rPr>
          <w:rFonts w:ascii="David" w:eastAsia="Times New Roman" w:hAnsi="David" w:cs="David"/>
          <w:sz w:val="24"/>
          <w:szCs w:val="24"/>
          <w:rtl/>
          <w:lang w:bidi="he-IL"/>
        </w:rPr>
      </w:pPr>
    </w:p>
    <w:p w14:paraId="63C35F60" w14:textId="7259D7DE" w:rsidR="009673B8" w:rsidRPr="009B7940" w:rsidRDefault="00FD784F" w:rsidP="00873DDB">
      <w:pPr>
        <w:bidi/>
        <w:spacing w:after="0" w:line="360" w:lineRule="auto"/>
        <w:ind w:left="-90"/>
        <w:rPr>
          <w:rFonts w:ascii="David" w:eastAsia="Times New Roman" w:hAnsi="David" w:cs="David"/>
          <w:sz w:val="24"/>
          <w:szCs w:val="24"/>
          <w:rtl/>
          <w:lang w:bidi="he-IL"/>
        </w:rPr>
      </w:pPr>
      <w:r w:rsidRPr="009B7940">
        <w:rPr>
          <w:rFonts w:ascii="David" w:eastAsia="Times New Roman" w:hAnsi="David" w:cs="David"/>
          <w:color w:val="000000"/>
          <w:sz w:val="24"/>
          <w:szCs w:val="24"/>
          <w:shd w:val="clear" w:color="auto" w:fill="FFFFFF"/>
          <w:rtl/>
          <w:lang w:bidi="he-IL"/>
        </w:rPr>
        <w:t>הר</w:t>
      </w:r>
      <w:r w:rsidR="00873DDB" w:rsidRPr="009B7940">
        <w:rPr>
          <w:rFonts w:ascii="David" w:eastAsia="Times New Roman" w:hAnsi="David" w:cs="David" w:hint="cs"/>
          <w:color w:val="000000"/>
          <w:sz w:val="24"/>
          <w:szCs w:val="24"/>
          <w:shd w:val="clear" w:color="auto" w:fill="FFFFFF"/>
          <w:rtl/>
          <w:lang w:bidi="he-IL"/>
        </w:rPr>
        <w:t>ע</w:t>
      </w:r>
      <w:r w:rsidRPr="009B7940">
        <w:rPr>
          <w:rFonts w:ascii="David" w:eastAsia="Times New Roman" w:hAnsi="David" w:cs="David"/>
          <w:color w:val="000000"/>
          <w:sz w:val="24"/>
          <w:szCs w:val="24"/>
          <w:shd w:val="clear" w:color="auto" w:fill="FFFFFF"/>
          <w:rtl/>
          <w:lang w:bidi="he-IL"/>
        </w:rPr>
        <w:t>יון הכללי של ניתוח טיפולים פסיכולוגיים על מנת להבין את יעילות הטיפול היא נושא עשיר ומעניין מאוד. היכולת לקדם תהליכים על ידי זיהוי וכימות מגוון של מילות רגש מסויימות על מסד נתונים רחב הוא פריצת דרך בתחום הפסיכולוגיה. בתקווה שתחום זה ילך ויגדל</w:t>
      </w:r>
      <w:r w:rsidR="00873DDB" w:rsidRPr="009B7940">
        <w:rPr>
          <w:rFonts w:ascii="David" w:eastAsia="Times New Roman" w:hAnsi="David" w:cs="David" w:hint="cs"/>
          <w:color w:val="000000"/>
          <w:sz w:val="24"/>
          <w:szCs w:val="24"/>
          <w:shd w:val="clear" w:color="auto" w:fill="FFFFFF"/>
          <w:rtl/>
          <w:lang w:bidi="he-IL"/>
        </w:rPr>
        <w:t xml:space="preserve"> וכך </w:t>
      </w:r>
      <w:r w:rsidRPr="009B7940">
        <w:rPr>
          <w:rFonts w:ascii="David" w:eastAsia="Times New Roman" w:hAnsi="David" w:cs="David"/>
          <w:color w:val="000000"/>
          <w:sz w:val="24"/>
          <w:szCs w:val="24"/>
          <w:shd w:val="clear" w:color="auto" w:fill="FFFFFF"/>
          <w:rtl/>
          <w:lang w:bidi="he-IL"/>
        </w:rPr>
        <w:t xml:space="preserve">נוכל להתאים דרכי טיפול באופן מיטבי יותר ומותאם </w:t>
      </w:r>
      <w:r w:rsidR="00873DDB" w:rsidRPr="009B7940">
        <w:rPr>
          <w:rFonts w:ascii="David" w:eastAsia="Times New Roman" w:hAnsi="David" w:cs="David" w:hint="cs"/>
          <w:color w:val="000000"/>
          <w:sz w:val="24"/>
          <w:szCs w:val="24"/>
          <w:shd w:val="clear" w:color="auto" w:fill="FFFFFF"/>
          <w:rtl/>
          <w:lang w:bidi="he-IL"/>
        </w:rPr>
        <w:t>עבור כל מטופל</w:t>
      </w:r>
      <w:r w:rsidRPr="009B7940">
        <w:rPr>
          <w:rFonts w:ascii="David" w:eastAsia="Times New Roman" w:hAnsi="David" w:cs="David"/>
          <w:color w:val="000000"/>
          <w:sz w:val="24"/>
          <w:szCs w:val="24"/>
          <w:shd w:val="clear" w:color="auto" w:fill="FFFFFF"/>
          <w:rtl/>
          <w:lang w:bidi="he-IL"/>
        </w:rPr>
        <w:t xml:space="preserve">. </w:t>
      </w:r>
    </w:p>
    <w:p w14:paraId="607E02E9" w14:textId="77777777" w:rsidR="00873DDB" w:rsidRPr="009B7940" w:rsidRDefault="00873DDB" w:rsidP="00873DDB">
      <w:pPr>
        <w:bidi/>
        <w:spacing w:after="0" w:line="360" w:lineRule="auto"/>
        <w:ind w:left="-90"/>
        <w:rPr>
          <w:rFonts w:ascii="David" w:eastAsia="Times New Roman" w:hAnsi="David" w:cs="David"/>
          <w:sz w:val="24"/>
          <w:szCs w:val="24"/>
          <w:rtl/>
          <w:lang w:bidi="he-IL"/>
        </w:rPr>
      </w:pPr>
    </w:p>
    <w:p w14:paraId="214CB4F5" w14:textId="77777777" w:rsidR="00F14029" w:rsidRPr="009B7940" w:rsidRDefault="00FD784F" w:rsidP="009673B8">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color w:val="000000"/>
          <w:sz w:val="24"/>
          <w:szCs w:val="24"/>
          <w:shd w:val="clear" w:color="auto" w:fill="FFFFFF"/>
          <w:rtl/>
          <w:lang w:bidi="he-IL"/>
        </w:rPr>
        <w:t>אכן, תוצאות מחקר זה, אינם מאששות או מפריכות את ההשערות עקב היותן מבוססות על מדגם כה מצומצם של דיואדות טיפוליות . זאת לאור,</w:t>
      </w:r>
      <w:r w:rsidR="00BC1164"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הקשיים הטכנולוגיים והזמן הרב שלוקח להפיק את נתוני משתני המחקר שאותם ניתחנו מתוך בסיס הנתונים. בכדי לחזק את התוקף הפנימי והחיצוני של המחקר יש להרחיבו ולנתחו על מספר דיאדות רבות נוספות.</w:t>
      </w:r>
    </w:p>
    <w:p w14:paraId="45CFACFE" w14:textId="4B2C69EF" w:rsidR="00F14029" w:rsidRPr="009B7940" w:rsidRDefault="00F14029" w:rsidP="00F14029">
      <w:pPr>
        <w:bidi/>
        <w:spacing w:after="0" w:line="360" w:lineRule="auto"/>
        <w:rPr>
          <w:rFonts w:ascii="David" w:eastAsia="Times New Roman" w:hAnsi="David" w:cs="David"/>
          <w:color w:val="000000"/>
          <w:sz w:val="24"/>
          <w:szCs w:val="24"/>
          <w:shd w:val="clear" w:color="auto" w:fill="FFFFFF"/>
          <w:rtl/>
          <w:lang w:bidi="he-IL"/>
        </w:rPr>
      </w:pPr>
    </w:p>
    <w:p w14:paraId="0EE75553" w14:textId="43267976" w:rsidR="00FD784F" w:rsidRPr="009B7940" w:rsidRDefault="00FD784F" w:rsidP="009673B8">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color w:val="000000"/>
          <w:sz w:val="24"/>
          <w:szCs w:val="24"/>
          <w:shd w:val="clear" w:color="auto" w:fill="FFFFFF"/>
          <w:rtl/>
          <w:lang w:bidi="he-IL"/>
        </w:rPr>
        <w:t>האופרצנילזציה של משתנה מגוון הרגשי שבחרנו להשתמש בו הוא סכימה כמותית. ייתכן שכדי לראות תוצאות בעלות משמעיות קליניות רחבות יותר היה עדיף לעשות אופרציונליזציה שמבוססת על אחוזים של מילות רגש מתוך כלל המילים שנאמרו ולשכלל נתון זה לתוך משתנה מגוון הרגשי.</w:t>
      </w:r>
      <w:r w:rsidR="00873DDB" w:rsidRPr="009B7940">
        <w:rPr>
          <w:rFonts w:ascii="David" w:eastAsia="Times New Roman" w:hAnsi="David" w:cs="David" w:hint="cs"/>
          <w:color w:val="000000"/>
          <w:sz w:val="24"/>
          <w:szCs w:val="24"/>
          <w:shd w:val="clear" w:color="auto" w:fill="FFFFFF"/>
          <w:rtl/>
          <w:lang w:bidi="he-IL"/>
        </w:rPr>
        <w:t xml:space="preserve"> </w:t>
      </w:r>
      <w:r w:rsidR="00C3372D" w:rsidRPr="009B7940">
        <w:rPr>
          <w:rFonts w:ascii="David" w:eastAsia="Times New Roman" w:hAnsi="David" w:cs="David" w:hint="cs"/>
          <w:color w:val="000000"/>
          <w:sz w:val="24"/>
          <w:szCs w:val="24"/>
          <w:shd w:val="clear" w:color="auto" w:fill="FFFFFF"/>
          <w:rtl/>
          <w:lang w:bidi="he-IL"/>
        </w:rPr>
        <w:t xml:space="preserve">ייתכן ויהיה אף כדאי, להרחיב את המחקר לבחינת שינויים לאורך מפגשים ולא רק בהשוואה בין מפגש ראשוני למפגש סופי. </w:t>
      </w:r>
      <w:r w:rsidR="00873DDB" w:rsidRPr="009B7940">
        <w:rPr>
          <w:rFonts w:ascii="David" w:eastAsia="Times New Roman" w:hAnsi="David" w:cs="David" w:hint="cs"/>
          <w:color w:val="000000"/>
          <w:sz w:val="24"/>
          <w:szCs w:val="24"/>
          <w:shd w:val="clear" w:color="auto" w:fill="FFFFFF"/>
          <w:rtl/>
          <w:lang w:bidi="he-IL"/>
        </w:rPr>
        <w:t>כבכל, שימוש בניתוח טקסטואלי של טיפול חשוב לשים לב שרב הנסתר על הגלוי, כלומר</w:t>
      </w:r>
      <w:r w:rsidR="00C3372D" w:rsidRPr="009B7940">
        <w:rPr>
          <w:rFonts w:ascii="David" w:eastAsia="Times New Roman" w:hAnsi="David" w:cs="David" w:hint="cs"/>
          <w:color w:val="000000"/>
          <w:sz w:val="24"/>
          <w:szCs w:val="24"/>
          <w:shd w:val="clear" w:color="auto" w:fill="FFFFFF"/>
          <w:rtl/>
          <w:lang w:bidi="he-IL"/>
        </w:rPr>
        <w:t xml:space="preserve">, </w:t>
      </w:r>
      <w:r w:rsidR="00873DDB" w:rsidRPr="009B7940">
        <w:rPr>
          <w:rFonts w:ascii="David" w:eastAsia="Times New Roman" w:hAnsi="David" w:cs="David" w:hint="cs"/>
          <w:color w:val="000000"/>
          <w:sz w:val="24"/>
          <w:szCs w:val="24"/>
          <w:shd w:val="clear" w:color="auto" w:fill="FFFFFF"/>
          <w:rtl/>
          <w:lang w:bidi="he-IL"/>
        </w:rPr>
        <w:t>ישנו פער בין תהליכים נפשיים רבים לבין הביטוי הורבאלי שלהם בטקסט</w:t>
      </w:r>
      <w:r w:rsidR="00C3372D" w:rsidRPr="009B7940">
        <w:rPr>
          <w:rFonts w:ascii="David" w:eastAsia="Times New Roman" w:hAnsi="David" w:cs="David" w:hint="cs"/>
          <w:color w:val="000000"/>
          <w:sz w:val="24"/>
          <w:szCs w:val="24"/>
          <w:shd w:val="clear" w:color="auto" w:fill="FFFFFF"/>
          <w:rtl/>
          <w:lang w:bidi="he-IL"/>
        </w:rPr>
        <w:t xml:space="preserve"> שיש להתייחס גם אליו בעיבוד הנתונים</w:t>
      </w:r>
      <w:r w:rsidR="00873DDB" w:rsidRPr="009B7940">
        <w:rPr>
          <w:rFonts w:ascii="David" w:eastAsia="Times New Roman" w:hAnsi="David" w:cs="David" w:hint="cs"/>
          <w:color w:val="000000"/>
          <w:sz w:val="24"/>
          <w:szCs w:val="24"/>
          <w:shd w:val="clear" w:color="auto" w:fill="FFFFFF"/>
          <w:rtl/>
          <w:lang w:bidi="he-IL"/>
        </w:rPr>
        <w:t>.</w:t>
      </w:r>
    </w:p>
    <w:p w14:paraId="360E838D" w14:textId="65D99056" w:rsidR="00F14029" w:rsidRPr="009B7940" w:rsidRDefault="00F14029" w:rsidP="00F14029">
      <w:pPr>
        <w:bidi/>
        <w:spacing w:after="0" w:line="360" w:lineRule="auto"/>
        <w:ind w:left="-90"/>
        <w:rPr>
          <w:rFonts w:ascii="David" w:eastAsia="Times New Roman" w:hAnsi="David" w:cs="David"/>
          <w:color w:val="000000"/>
          <w:sz w:val="24"/>
          <w:szCs w:val="24"/>
          <w:shd w:val="clear" w:color="auto" w:fill="FFFFFF"/>
          <w:rtl/>
          <w:lang w:bidi="he-IL"/>
        </w:rPr>
      </w:pPr>
    </w:p>
    <w:p w14:paraId="501A87F3" w14:textId="77777777" w:rsidR="00F14029" w:rsidRPr="009B7940" w:rsidRDefault="00F14029" w:rsidP="00F14029">
      <w:pPr>
        <w:bidi/>
        <w:spacing w:after="0" w:line="360" w:lineRule="auto"/>
        <w:rPr>
          <w:rFonts w:ascii="David" w:eastAsia="Times New Roman" w:hAnsi="David" w:cs="David"/>
          <w:sz w:val="24"/>
          <w:szCs w:val="24"/>
          <w:lang w:bidi="he-IL"/>
        </w:rPr>
      </w:pPr>
      <w:r w:rsidRPr="009B7940">
        <w:rPr>
          <w:rFonts w:ascii="David" w:eastAsia="Times New Roman" w:hAnsi="David" w:cs="David" w:hint="cs"/>
          <w:color w:val="000000"/>
          <w:sz w:val="24"/>
          <w:szCs w:val="24"/>
          <w:shd w:val="clear" w:color="auto" w:fill="FFFFFF"/>
          <w:rtl/>
          <w:lang w:bidi="he-IL"/>
        </w:rPr>
        <w:t>בנוסף, השאלון בו מדדנו את תוצאות הטיפול, שאלון ה</w:t>
      </w:r>
      <w:r w:rsidRPr="009B7940">
        <w:rPr>
          <w:rFonts w:ascii="David" w:eastAsia="Times New Roman" w:hAnsi="David" w:cs="David" w:hint="cs"/>
          <w:color w:val="000000"/>
          <w:sz w:val="24"/>
          <w:szCs w:val="24"/>
          <w:shd w:val="clear" w:color="auto" w:fill="FFFFFF"/>
          <w:lang w:bidi="he-IL"/>
        </w:rPr>
        <w:t>ORS</w:t>
      </w:r>
      <w:r w:rsidRPr="009B7940">
        <w:rPr>
          <w:rFonts w:ascii="David" w:eastAsia="Times New Roman" w:hAnsi="David" w:cs="David" w:hint="cs"/>
          <w:color w:val="000000"/>
          <w:sz w:val="24"/>
          <w:szCs w:val="24"/>
          <w:shd w:val="clear" w:color="auto" w:fill="FFFFFF"/>
          <w:rtl/>
          <w:lang w:bidi="he-IL"/>
        </w:rPr>
        <w:t xml:space="preserve">, הוא שאלון דיווח עצמי. </w:t>
      </w:r>
      <w:r w:rsidRPr="009B7940">
        <w:rPr>
          <w:rFonts w:ascii="David" w:eastAsia="Times New Roman" w:hAnsi="David" w:cs="David"/>
          <w:color w:val="000000"/>
          <w:sz w:val="24"/>
          <w:szCs w:val="24"/>
          <w:shd w:val="clear" w:color="auto" w:fill="FFFFFF"/>
          <w:rtl/>
          <w:lang w:bidi="he-IL"/>
        </w:rPr>
        <w:t xml:space="preserve">שאלונים אלו חשופים לבעיות הנוצרות מדיווח עצמי. הפרשנות של שאלונים אלו מסתמכת על ההערכה הדייקנית של המטופלים לגבי רמת המצוקה שלהם. יחד עם זאת ראיונות קליניים אף בהם קשה מאוד לבודד את נקודת המבט הסובייקטיבית האיהרנטית ולכן </w:t>
      </w:r>
      <w:r w:rsidRPr="009B7940">
        <w:rPr>
          <w:rFonts w:ascii="David" w:eastAsia="Times New Roman" w:hAnsi="David" w:cs="David" w:hint="cs"/>
          <w:color w:val="000000"/>
          <w:sz w:val="24"/>
          <w:szCs w:val="24"/>
          <w:shd w:val="clear" w:color="auto" w:fill="FFFFFF"/>
          <w:rtl/>
          <w:lang w:bidi="he-IL"/>
        </w:rPr>
        <w:t>בחרנו ב</w:t>
      </w:r>
      <w:r w:rsidRPr="009B7940">
        <w:rPr>
          <w:rFonts w:ascii="David" w:eastAsia="Times New Roman" w:hAnsi="David" w:cs="David"/>
          <w:color w:val="000000"/>
          <w:sz w:val="24"/>
          <w:szCs w:val="24"/>
          <w:shd w:val="clear" w:color="auto" w:fill="FFFFFF"/>
          <w:rtl/>
          <w:lang w:bidi="he-IL"/>
        </w:rPr>
        <w:t>כל זאת להשתמש בשאלונים אלו מתוך תפיסה שלא ניתן לעשות הפרדה בין כך ובין כך מנקודות מבט שונות. מהירות המילוי, הפשוטות והזמינות של השאלון מקנים לו יתרונות במיוחד באוכלוסיה של סובלים מדיכאון שהמוטביציה שלהם מימלא נמוכה פעמים רבות.</w:t>
      </w:r>
    </w:p>
    <w:p w14:paraId="5BC0F843" w14:textId="77777777" w:rsidR="00FD784F" w:rsidRPr="009B7940" w:rsidRDefault="00FD784F" w:rsidP="009673B8">
      <w:pPr>
        <w:spacing w:after="0" w:line="360" w:lineRule="auto"/>
        <w:rPr>
          <w:rFonts w:ascii="David" w:eastAsia="Times New Roman" w:hAnsi="David" w:cs="David"/>
          <w:sz w:val="24"/>
          <w:szCs w:val="24"/>
          <w:rtl/>
          <w:lang w:bidi="he-IL"/>
        </w:rPr>
      </w:pPr>
    </w:p>
    <w:p w14:paraId="6688CC53" w14:textId="1D1AA742" w:rsidR="00FD784F" w:rsidRPr="009B7940" w:rsidRDefault="00FD784F" w:rsidP="002B083F">
      <w:pPr>
        <w:bidi/>
        <w:spacing w:after="0" w:line="360" w:lineRule="auto"/>
        <w:ind w:left="-90"/>
        <w:rPr>
          <w:rFonts w:ascii="David" w:eastAsia="Times New Roman" w:hAnsi="David" w:cs="David"/>
          <w:color w:val="000000"/>
          <w:sz w:val="24"/>
          <w:szCs w:val="24"/>
          <w:shd w:val="clear" w:color="auto" w:fill="FFFFFF"/>
          <w:rtl/>
          <w:lang w:bidi="he-IL"/>
        </w:rPr>
      </w:pPr>
      <w:r w:rsidRPr="009B7940">
        <w:rPr>
          <w:rFonts w:ascii="David" w:eastAsia="Times New Roman" w:hAnsi="David" w:cs="David"/>
          <w:color w:val="000000"/>
          <w:sz w:val="24"/>
          <w:szCs w:val="24"/>
          <w:shd w:val="clear" w:color="auto" w:fill="FFFFFF"/>
          <w:rtl/>
          <w:lang w:bidi="he-IL"/>
        </w:rPr>
        <w:t>יחד עם זאת, המילון שפותח עבור המחקר מאפשר לבחון נושאים שונים ורחבים</w:t>
      </w:r>
      <w:r w:rsidR="002B083F" w:rsidRPr="009B7940">
        <w:rPr>
          <w:rFonts w:ascii="David" w:eastAsia="Times New Roman" w:hAnsi="David" w:cs="David" w:hint="cs"/>
          <w:color w:val="000000"/>
          <w:sz w:val="24"/>
          <w:szCs w:val="24"/>
          <w:shd w:val="clear" w:color="auto" w:fill="FFFFFF"/>
          <w:rtl/>
          <w:lang w:bidi="he-IL"/>
        </w:rPr>
        <w:t xml:space="preserve"> ב"עולם הרגשות" בפסיכולוגיה</w:t>
      </w:r>
      <w:r w:rsidRPr="009B7940">
        <w:rPr>
          <w:rFonts w:ascii="David" w:eastAsia="Times New Roman" w:hAnsi="David" w:cs="David"/>
          <w:color w:val="000000"/>
          <w:sz w:val="24"/>
          <w:szCs w:val="24"/>
          <w:shd w:val="clear" w:color="auto" w:fill="FFFFFF"/>
          <w:rtl/>
          <w:lang w:bidi="he-IL"/>
        </w:rPr>
        <w:t xml:space="preserve"> על דאטא רב וכך יכול לשמש ככלי מרכזי ושימושי מאוד להתפתחות המחקר באופן כללי</w:t>
      </w:r>
      <w:r w:rsidR="002B083F"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בפסיכוב</w:t>
      </w:r>
      <w:r w:rsidR="002B083F" w:rsidRPr="009B7940">
        <w:rPr>
          <w:rFonts w:ascii="David" w:eastAsia="Times New Roman" w:hAnsi="David" w:cs="David" w:hint="cs"/>
          <w:color w:val="000000"/>
          <w:sz w:val="24"/>
          <w:szCs w:val="24"/>
          <w:shd w:val="clear" w:color="auto" w:fill="FFFFFF"/>
          <w:rtl/>
          <w:lang w:bidi="he-IL"/>
        </w:rPr>
        <w:t>י</w:t>
      </w:r>
      <w:r w:rsidRPr="009B7940">
        <w:rPr>
          <w:rFonts w:ascii="David" w:eastAsia="Times New Roman" w:hAnsi="David" w:cs="David"/>
          <w:color w:val="000000"/>
          <w:sz w:val="24"/>
          <w:szCs w:val="24"/>
          <w:shd w:val="clear" w:color="auto" w:fill="FFFFFF"/>
          <w:rtl/>
          <w:lang w:bidi="he-IL"/>
        </w:rPr>
        <w:t>ב</w:t>
      </w:r>
      <w:r w:rsidR="002B083F" w:rsidRPr="009B7940">
        <w:rPr>
          <w:rFonts w:ascii="David" w:eastAsia="Times New Roman" w:hAnsi="David" w:cs="David" w:hint="cs"/>
          <w:color w:val="000000"/>
          <w:sz w:val="24"/>
          <w:szCs w:val="24"/>
          <w:shd w:val="clear" w:color="auto" w:fill="FFFFFF"/>
          <w:rtl/>
          <w:lang w:bidi="he-IL"/>
        </w:rPr>
        <w:t>י</w:t>
      </w:r>
      <w:r w:rsidRPr="009B7940">
        <w:rPr>
          <w:rFonts w:ascii="David" w:eastAsia="Times New Roman" w:hAnsi="David" w:cs="David"/>
          <w:color w:val="000000"/>
          <w:sz w:val="24"/>
          <w:szCs w:val="24"/>
          <w:shd w:val="clear" w:color="auto" w:fill="FFFFFF"/>
          <w:rtl/>
          <w:lang w:bidi="he-IL"/>
        </w:rPr>
        <w:t>לי</w:t>
      </w:r>
      <w:r w:rsidR="002B083F" w:rsidRPr="009B7940">
        <w:rPr>
          <w:rFonts w:ascii="David" w:eastAsia="Times New Roman" w:hAnsi="David" w:cs="David" w:hint="cs"/>
          <w:color w:val="000000"/>
          <w:sz w:val="24"/>
          <w:szCs w:val="24"/>
          <w:shd w:val="clear" w:color="auto" w:fill="FFFFFF"/>
          <w:rtl/>
          <w:lang w:bidi="he-IL"/>
        </w:rPr>
        <w:t>ו</w:t>
      </w:r>
      <w:r w:rsidRPr="009B7940">
        <w:rPr>
          <w:rFonts w:ascii="David" w:eastAsia="Times New Roman" w:hAnsi="David" w:cs="David"/>
          <w:color w:val="000000"/>
          <w:sz w:val="24"/>
          <w:szCs w:val="24"/>
          <w:shd w:val="clear" w:color="auto" w:fill="FFFFFF"/>
          <w:rtl/>
          <w:lang w:bidi="he-IL"/>
        </w:rPr>
        <w:t>תרפיה.</w:t>
      </w:r>
      <w:r w:rsidR="002B083F" w:rsidRPr="009B7940">
        <w:rPr>
          <w:rFonts w:ascii="David" w:eastAsia="Times New Roman" w:hAnsi="David" w:cs="David" w:hint="cs"/>
          <w:color w:val="000000"/>
          <w:sz w:val="24"/>
          <w:szCs w:val="24"/>
          <w:shd w:val="clear" w:color="auto" w:fill="FFFFFF"/>
          <w:rtl/>
          <w:lang w:bidi="he-IL"/>
        </w:rPr>
        <w:t xml:space="preserve"> </w:t>
      </w:r>
      <w:r w:rsidRPr="009B7940">
        <w:rPr>
          <w:rFonts w:ascii="David" w:eastAsia="Times New Roman" w:hAnsi="David" w:cs="David"/>
          <w:color w:val="000000"/>
          <w:sz w:val="24"/>
          <w:szCs w:val="24"/>
          <w:shd w:val="clear" w:color="auto" w:fill="FFFFFF"/>
          <w:rtl/>
          <w:lang w:bidi="he-IL"/>
        </w:rPr>
        <w:t>המילון יכול לאפשר ניתוח נתונים עבור תמלולי פגישות, ציוצים ברשתות החברתיות</w:t>
      </w:r>
      <w:r w:rsidR="002B083F" w:rsidRPr="009B7940">
        <w:rPr>
          <w:rFonts w:ascii="David" w:eastAsia="Times New Roman" w:hAnsi="David" w:cs="David" w:hint="cs"/>
          <w:color w:val="000000"/>
          <w:sz w:val="24"/>
          <w:szCs w:val="24"/>
          <w:shd w:val="clear" w:color="auto" w:fill="FFFFFF"/>
          <w:rtl/>
          <w:lang w:bidi="he-IL"/>
        </w:rPr>
        <w:t xml:space="preserve"> </w:t>
      </w:r>
      <w:r w:rsidR="00C3372D" w:rsidRPr="009B7940">
        <w:rPr>
          <w:rFonts w:ascii="David" w:eastAsia="Times New Roman" w:hAnsi="David" w:cs="David"/>
          <w:color w:val="000000"/>
          <w:sz w:val="24"/>
          <w:szCs w:val="24"/>
          <w:shd w:val="clear" w:color="auto" w:fill="FFFFFF"/>
          <w:lang w:bidi="he-IL"/>
        </w:rPr>
        <w:t>.</w:t>
      </w:r>
      <w:r w:rsidR="00C3372D" w:rsidRPr="009B7940">
        <w:rPr>
          <w:rFonts w:ascii="David" w:eastAsia="Times New Roman" w:hAnsi="David" w:cs="David" w:hint="cs"/>
          <w:color w:val="000000"/>
          <w:sz w:val="24"/>
          <w:szCs w:val="24"/>
          <w:shd w:val="clear" w:color="auto" w:fill="FFFFFF"/>
          <w:rtl/>
          <w:lang w:bidi="he-IL"/>
        </w:rPr>
        <w:t xml:space="preserve"> כמו כן</w:t>
      </w:r>
      <w:r w:rsidRPr="009B7940">
        <w:rPr>
          <w:rFonts w:ascii="David" w:eastAsia="Times New Roman" w:hAnsi="David" w:cs="David"/>
          <w:color w:val="000000"/>
          <w:sz w:val="24"/>
          <w:szCs w:val="24"/>
          <w:shd w:val="clear" w:color="auto" w:fill="FFFFFF"/>
          <w:rtl/>
          <w:lang w:bidi="he-IL"/>
        </w:rPr>
        <w:t>, המילון יכול לקדם מחקר בתחומים נוספים כשיווק, חינוך, הנהלת חברה ועוד. המחקר שלנו, מציג דוגמא בודדות לאפשרויות מחקריות רבות שניתן לעשות בזכות "</w:t>
      </w:r>
      <w:r w:rsidRPr="009B7940">
        <w:rPr>
          <w:rFonts w:ascii="David" w:eastAsia="Times New Roman" w:hAnsi="David" w:cs="David"/>
          <w:b/>
          <w:bCs/>
          <w:color w:val="000000"/>
          <w:sz w:val="24"/>
          <w:szCs w:val="24"/>
          <w:shd w:val="clear" w:color="auto" w:fill="FFFFFF"/>
          <w:rtl/>
          <w:lang w:bidi="he-IL"/>
        </w:rPr>
        <w:t>מ</w:t>
      </w:r>
      <w:r w:rsidRPr="009B7940">
        <w:rPr>
          <w:rFonts w:ascii="David" w:eastAsia="Times New Roman" w:hAnsi="David" w:cs="David"/>
          <w:color w:val="000000"/>
          <w:sz w:val="24"/>
          <w:szCs w:val="24"/>
          <w:shd w:val="clear" w:color="auto" w:fill="FFFFFF"/>
          <w:rtl/>
          <w:lang w:bidi="he-IL"/>
        </w:rPr>
        <w:t xml:space="preserve">ילון </w:t>
      </w:r>
      <w:r w:rsidRPr="009B7940">
        <w:rPr>
          <w:rFonts w:ascii="David" w:eastAsia="Times New Roman" w:hAnsi="David" w:cs="David"/>
          <w:b/>
          <w:bCs/>
          <w:color w:val="000000"/>
          <w:sz w:val="24"/>
          <w:szCs w:val="24"/>
          <w:shd w:val="clear" w:color="auto" w:fill="FFFFFF"/>
          <w:rtl/>
          <w:lang w:bidi="he-IL"/>
        </w:rPr>
        <w:t>ר</w:t>
      </w:r>
      <w:r w:rsidRPr="009B7940">
        <w:rPr>
          <w:rFonts w:ascii="David" w:eastAsia="Times New Roman" w:hAnsi="David" w:cs="David"/>
          <w:color w:val="000000"/>
          <w:sz w:val="24"/>
          <w:szCs w:val="24"/>
          <w:shd w:val="clear" w:color="auto" w:fill="FFFFFF"/>
          <w:rtl/>
          <w:lang w:bidi="he-IL"/>
        </w:rPr>
        <w:t>גש</w:t>
      </w:r>
      <w:r w:rsidR="002B083F" w:rsidRPr="009B7940">
        <w:rPr>
          <w:rFonts w:ascii="David" w:eastAsia="Times New Roman" w:hAnsi="David" w:cs="David" w:hint="cs"/>
          <w:color w:val="000000"/>
          <w:sz w:val="24"/>
          <w:szCs w:val="24"/>
          <w:shd w:val="clear" w:color="auto" w:fill="FFFFFF"/>
          <w:rtl/>
          <w:lang w:bidi="he-IL"/>
        </w:rPr>
        <w:t>ות</w:t>
      </w:r>
      <w:r w:rsidRPr="009B7940">
        <w:rPr>
          <w:rFonts w:ascii="David" w:eastAsia="Times New Roman" w:hAnsi="David" w:cs="David"/>
          <w:color w:val="000000"/>
          <w:sz w:val="24"/>
          <w:szCs w:val="24"/>
          <w:shd w:val="clear" w:color="auto" w:fill="FFFFFF"/>
          <w:rtl/>
          <w:lang w:bidi="he-IL"/>
        </w:rPr>
        <w:t xml:space="preserve"> </w:t>
      </w:r>
      <w:r w:rsidRPr="009B7940">
        <w:rPr>
          <w:rFonts w:ascii="David" w:eastAsia="Times New Roman" w:hAnsi="David" w:cs="David"/>
          <w:b/>
          <w:bCs/>
          <w:color w:val="000000"/>
          <w:sz w:val="24"/>
          <w:szCs w:val="24"/>
          <w:shd w:val="clear" w:color="auto" w:fill="FFFFFF"/>
          <w:rtl/>
          <w:lang w:bidi="he-IL"/>
        </w:rPr>
        <w:t>ב</w:t>
      </w:r>
      <w:r w:rsidRPr="009B7940">
        <w:rPr>
          <w:rFonts w:ascii="David" w:eastAsia="Times New Roman" w:hAnsi="David" w:cs="David"/>
          <w:color w:val="000000"/>
          <w:sz w:val="24"/>
          <w:szCs w:val="24"/>
          <w:shd w:val="clear" w:color="auto" w:fill="FFFFFF"/>
          <w:rtl/>
          <w:lang w:bidi="he-IL"/>
        </w:rPr>
        <w:t>עברית"</w:t>
      </w:r>
      <w:r w:rsidR="002B083F" w:rsidRPr="009B7940">
        <w:rPr>
          <w:rFonts w:ascii="David" w:eastAsia="Times New Roman" w:hAnsi="David" w:cs="David" w:hint="cs"/>
          <w:color w:val="000000"/>
          <w:sz w:val="24"/>
          <w:szCs w:val="24"/>
          <w:shd w:val="clear" w:color="auto" w:fill="FFFFFF"/>
          <w:rtl/>
          <w:lang w:bidi="he-IL"/>
        </w:rPr>
        <w:t>, מר"ב תש"פ (2020).</w:t>
      </w:r>
    </w:p>
    <w:p w14:paraId="24832FF2" w14:textId="77777777" w:rsidR="00873DDB" w:rsidRPr="009B7940" w:rsidRDefault="00873DDB" w:rsidP="00873DDB">
      <w:pPr>
        <w:bidi/>
        <w:spacing w:after="0" w:line="360" w:lineRule="auto"/>
        <w:ind w:left="-90"/>
        <w:rPr>
          <w:rFonts w:ascii="David" w:eastAsia="Times New Roman" w:hAnsi="David" w:cs="David"/>
          <w:sz w:val="24"/>
          <w:szCs w:val="24"/>
          <w:rtl/>
          <w:lang w:bidi="he-IL"/>
        </w:rPr>
      </w:pPr>
    </w:p>
    <w:p w14:paraId="0719431C" w14:textId="77777777" w:rsidR="00302F7C" w:rsidRDefault="00302F7C" w:rsidP="009673B8">
      <w:pPr>
        <w:bidi/>
        <w:spacing w:after="0" w:line="360" w:lineRule="auto"/>
        <w:ind w:left="-90"/>
        <w:rPr>
          <w:rFonts w:ascii="David" w:eastAsia="Times New Roman" w:hAnsi="David" w:cs="David"/>
          <w:b/>
          <w:bCs/>
          <w:color w:val="000000"/>
          <w:sz w:val="24"/>
          <w:szCs w:val="24"/>
          <w:shd w:val="clear" w:color="auto" w:fill="FFFFFF"/>
          <w:rtl/>
          <w:lang w:bidi="he-IL"/>
        </w:rPr>
      </w:pPr>
    </w:p>
    <w:p w14:paraId="2913694A" w14:textId="436BCC25" w:rsidR="00FD784F" w:rsidRPr="00302F7C" w:rsidRDefault="00FD784F" w:rsidP="00302F7C">
      <w:pPr>
        <w:bidi/>
        <w:spacing w:after="0" w:line="360" w:lineRule="auto"/>
        <w:ind w:left="-90"/>
        <w:rPr>
          <w:rFonts w:ascii="David" w:eastAsia="Times New Roman" w:hAnsi="David" w:cs="David"/>
          <w:sz w:val="28"/>
          <w:szCs w:val="28"/>
          <w:lang w:bidi="he-IL"/>
        </w:rPr>
      </w:pPr>
      <w:r w:rsidRPr="00302F7C">
        <w:rPr>
          <w:rFonts w:ascii="David" w:eastAsia="Times New Roman" w:hAnsi="David" w:cs="David"/>
          <w:b/>
          <w:bCs/>
          <w:color w:val="000000"/>
          <w:sz w:val="28"/>
          <w:szCs w:val="28"/>
          <w:shd w:val="clear" w:color="auto" w:fill="FFFFFF"/>
          <w:rtl/>
          <w:lang w:bidi="he-IL"/>
        </w:rPr>
        <w:lastRenderedPageBreak/>
        <w:t>בבליוגרפיה</w:t>
      </w:r>
      <w:r w:rsidR="00302F7C" w:rsidRPr="00302F7C">
        <w:rPr>
          <w:rFonts w:ascii="David" w:eastAsia="Times New Roman" w:hAnsi="David" w:cs="David" w:hint="cs"/>
          <w:sz w:val="28"/>
          <w:szCs w:val="28"/>
          <w:rtl/>
          <w:lang w:bidi="he-IL"/>
        </w:rPr>
        <w:t>:</w:t>
      </w:r>
    </w:p>
    <w:p w14:paraId="0891B846" w14:textId="03145273" w:rsidR="00FD784F" w:rsidRPr="009B7940" w:rsidRDefault="00FD784F" w:rsidP="0027193E">
      <w:pPr>
        <w:spacing w:after="0" w:line="360" w:lineRule="auto"/>
        <w:rPr>
          <w:rFonts w:ascii="David" w:eastAsia="Times New Roman" w:hAnsi="David" w:cs="David"/>
          <w:sz w:val="24"/>
          <w:szCs w:val="24"/>
          <w:lang w:bidi="he-IL"/>
        </w:rPr>
      </w:pPr>
    </w:p>
    <w:p w14:paraId="315685D1" w14:textId="77777777" w:rsidR="00302F7C" w:rsidRPr="00CE7081" w:rsidRDefault="0013473B" w:rsidP="00CE7081">
      <w:pPr>
        <w:spacing w:after="0" w:line="360" w:lineRule="auto"/>
        <w:rPr>
          <w:rFonts w:asciiTheme="majorBidi" w:eastAsia="Times New Roman" w:hAnsiTheme="majorBidi" w:cstheme="majorBidi"/>
          <w:sz w:val="24"/>
          <w:szCs w:val="24"/>
          <w:lang w:bidi="he-IL"/>
        </w:rPr>
      </w:pPr>
      <w:r w:rsidRPr="00CE7081">
        <w:rPr>
          <w:rFonts w:asciiTheme="majorBidi" w:hAnsiTheme="majorBidi" w:cstheme="majorBidi"/>
          <w:color w:val="222222"/>
          <w:sz w:val="24"/>
          <w:szCs w:val="24"/>
          <w:shd w:val="clear" w:color="auto" w:fill="FFFFFF"/>
        </w:rPr>
        <w:t xml:space="preserve">Barber, J. P., </w:t>
      </w:r>
      <w:proofErr w:type="spellStart"/>
      <w:r w:rsidRPr="00CE7081">
        <w:rPr>
          <w:rFonts w:asciiTheme="majorBidi" w:hAnsiTheme="majorBidi" w:cstheme="majorBidi"/>
          <w:color w:val="222222"/>
          <w:sz w:val="24"/>
          <w:szCs w:val="24"/>
          <w:shd w:val="clear" w:color="auto" w:fill="FFFFFF"/>
        </w:rPr>
        <w:t>Muran</w:t>
      </w:r>
      <w:proofErr w:type="spellEnd"/>
      <w:r w:rsidRPr="00CE7081">
        <w:rPr>
          <w:rFonts w:asciiTheme="majorBidi" w:hAnsiTheme="majorBidi" w:cstheme="majorBidi"/>
          <w:color w:val="222222"/>
          <w:sz w:val="24"/>
          <w:szCs w:val="24"/>
          <w:shd w:val="clear" w:color="auto" w:fill="FFFFFF"/>
        </w:rPr>
        <w:t>, J. C., McCarthy, K. S., &amp; Keefe, J. R. (2013). Research on dynamic therapies. </w:t>
      </w:r>
      <w:r w:rsidRPr="00CE7081">
        <w:rPr>
          <w:rFonts w:asciiTheme="majorBidi" w:hAnsiTheme="majorBidi" w:cstheme="majorBidi"/>
          <w:i/>
          <w:iCs/>
          <w:color w:val="222222"/>
          <w:sz w:val="24"/>
          <w:szCs w:val="24"/>
          <w:shd w:val="clear" w:color="auto" w:fill="FFFFFF"/>
        </w:rPr>
        <w:t>Bergin and Garfield’s handbook of psychotherapy and behavior change</w:t>
      </w:r>
      <w:r w:rsidRPr="00CE7081">
        <w:rPr>
          <w:rFonts w:asciiTheme="majorBidi" w:hAnsiTheme="majorBidi" w:cstheme="majorBidi"/>
          <w:color w:val="222222"/>
          <w:sz w:val="24"/>
          <w:szCs w:val="24"/>
          <w:shd w:val="clear" w:color="auto" w:fill="FFFFFF"/>
        </w:rPr>
        <w:t>, </w:t>
      </w:r>
      <w:r w:rsidRPr="00CE7081">
        <w:rPr>
          <w:rFonts w:asciiTheme="majorBidi" w:hAnsiTheme="majorBidi" w:cstheme="majorBidi"/>
          <w:i/>
          <w:iCs/>
          <w:color w:val="222222"/>
          <w:sz w:val="24"/>
          <w:szCs w:val="24"/>
          <w:shd w:val="clear" w:color="auto" w:fill="FFFFFF"/>
        </w:rPr>
        <w:t>6</w:t>
      </w:r>
      <w:r w:rsidRPr="00CE7081">
        <w:rPr>
          <w:rFonts w:asciiTheme="majorBidi" w:hAnsiTheme="majorBidi" w:cstheme="majorBidi"/>
          <w:color w:val="222222"/>
          <w:sz w:val="24"/>
          <w:szCs w:val="24"/>
          <w:shd w:val="clear" w:color="auto" w:fill="FFFFFF"/>
        </w:rPr>
        <w:t>, 443-494.</w:t>
      </w:r>
    </w:p>
    <w:p w14:paraId="6024DBDC" w14:textId="760BB366"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028D5390" w14:textId="77777777" w:rsidR="00302F7C" w:rsidRPr="00CE7081" w:rsidRDefault="00302F7C" w:rsidP="00CE7081">
      <w:pPr>
        <w:spacing w:line="360" w:lineRule="auto"/>
        <w:rPr>
          <w:rFonts w:asciiTheme="majorBidi" w:hAnsiTheme="majorBidi" w:cstheme="majorBidi"/>
          <w:sz w:val="24"/>
          <w:szCs w:val="24"/>
          <w:lang w:bidi="he-IL"/>
        </w:rPr>
      </w:pPr>
      <w:proofErr w:type="spellStart"/>
      <w:r w:rsidRPr="00CE7081">
        <w:rPr>
          <w:rFonts w:asciiTheme="majorBidi" w:hAnsiTheme="majorBidi" w:cstheme="majorBidi"/>
          <w:sz w:val="24"/>
          <w:szCs w:val="24"/>
        </w:rPr>
        <w:t>Blagys</w:t>
      </w:r>
      <w:proofErr w:type="spellEnd"/>
      <w:r w:rsidRPr="00CE7081">
        <w:rPr>
          <w:rFonts w:asciiTheme="majorBidi" w:hAnsiTheme="majorBidi" w:cstheme="majorBidi"/>
          <w:sz w:val="24"/>
          <w:szCs w:val="24"/>
        </w:rPr>
        <w:t xml:space="preserve">, M., &amp; </w:t>
      </w:r>
      <w:proofErr w:type="spellStart"/>
      <w:r w:rsidRPr="00CE7081">
        <w:rPr>
          <w:rFonts w:asciiTheme="majorBidi" w:hAnsiTheme="majorBidi" w:cstheme="majorBidi"/>
          <w:sz w:val="24"/>
          <w:szCs w:val="24"/>
        </w:rPr>
        <w:t>Hilsenroth</w:t>
      </w:r>
      <w:proofErr w:type="spellEnd"/>
      <w:r w:rsidRPr="00CE7081">
        <w:rPr>
          <w:rFonts w:asciiTheme="majorBidi" w:hAnsiTheme="majorBidi" w:cstheme="majorBidi"/>
          <w:sz w:val="24"/>
          <w:szCs w:val="24"/>
        </w:rPr>
        <w:t>, M. (2000). Distinctive features of short-term psychodynamic-interpersonal psychotherapy: An empirical review of the comparative psychotherapy process literature. Clinical Psychology: Science and Practice, 7, 167–188.</w:t>
      </w:r>
    </w:p>
    <w:p w14:paraId="39EE35A8" w14:textId="77777777"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44316FD0" w14:textId="2A4B5D7F" w:rsidR="00302F7C" w:rsidRPr="00CE7081" w:rsidRDefault="00CE7081" w:rsidP="00CE7081">
      <w:pPr>
        <w:spacing w:after="0" w:line="360" w:lineRule="auto"/>
        <w:ind w:left="-90"/>
        <w:rPr>
          <w:rFonts w:asciiTheme="majorBidi" w:eastAsia="Times New Roman" w:hAnsiTheme="majorBidi" w:cstheme="majorBidi"/>
          <w:sz w:val="24"/>
          <w:szCs w:val="24"/>
          <w:rtl/>
          <w:lang w:bidi="he-IL"/>
        </w:rPr>
      </w:pPr>
      <w:r>
        <w:rPr>
          <w:rFonts w:asciiTheme="majorBidi" w:eastAsia="Times New Roman" w:hAnsiTheme="majorBidi" w:cstheme="majorBidi"/>
          <w:color w:val="000000"/>
          <w:sz w:val="24"/>
          <w:szCs w:val="24"/>
          <w:shd w:val="clear" w:color="auto" w:fill="FFFFFF"/>
          <w:lang w:bidi="he-IL"/>
        </w:rPr>
        <w:t xml:space="preserve"> </w:t>
      </w:r>
      <w:proofErr w:type="spellStart"/>
      <w:r w:rsidR="00302F7C" w:rsidRPr="00CE7081">
        <w:rPr>
          <w:rFonts w:asciiTheme="majorBidi" w:eastAsia="Times New Roman" w:hAnsiTheme="majorBidi" w:cstheme="majorBidi"/>
          <w:color w:val="000000"/>
          <w:sz w:val="24"/>
          <w:szCs w:val="24"/>
          <w:shd w:val="clear" w:color="auto" w:fill="FFFFFF"/>
          <w:lang w:bidi="he-IL"/>
        </w:rPr>
        <w:t>Cambridgeshire</w:t>
      </w:r>
      <w:proofErr w:type="spellEnd"/>
      <w:r w:rsidR="00302F7C" w:rsidRPr="00CE7081">
        <w:rPr>
          <w:rFonts w:asciiTheme="majorBidi" w:eastAsia="Times New Roman" w:hAnsiTheme="majorBidi" w:cstheme="majorBidi"/>
          <w:color w:val="000000"/>
          <w:sz w:val="24"/>
          <w:szCs w:val="24"/>
          <w:shd w:val="clear" w:color="auto" w:fill="FFFFFF"/>
          <w:rtl/>
          <w:lang w:bidi="he-IL"/>
        </w:rPr>
        <w:t xml:space="preserve"> &amp; </w:t>
      </w:r>
      <w:r w:rsidR="00302F7C" w:rsidRPr="00CE7081">
        <w:rPr>
          <w:rFonts w:asciiTheme="majorBidi" w:eastAsia="Times New Roman" w:hAnsiTheme="majorBidi" w:cstheme="majorBidi"/>
          <w:color w:val="000000"/>
          <w:sz w:val="24"/>
          <w:szCs w:val="24"/>
          <w:shd w:val="clear" w:color="auto" w:fill="FFFFFF"/>
          <w:lang w:bidi="he-IL"/>
        </w:rPr>
        <w:t>Peterborough NHS Foundation Trust</w:t>
      </w:r>
    </w:p>
    <w:p w14:paraId="5F868A95" w14:textId="6E6C3C9C" w:rsidR="00302F7C" w:rsidRPr="00CE7081" w:rsidRDefault="00302F7C" w:rsidP="00CE7081">
      <w:pPr>
        <w:spacing w:after="0" w:line="360" w:lineRule="auto"/>
        <w:rPr>
          <w:rFonts w:asciiTheme="majorBidi" w:eastAsia="Times New Roman" w:hAnsiTheme="majorBidi" w:cstheme="majorBidi"/>
          <w:sz w:val="24"/>
          <w:szCs w:val="24"/>
          <w:lang w:bidi="he-IL"/>
        </w:rPr>
      </w:pPr>
    </w:p>
    <w:p w14:paraId="39268A93" w14:textId="77777777" w:rsidR="00302F7C" w:rsidRPr="00CE7081" w:rsidRDefault="00302F7C" w:rsidP="00CE7081">
      <w:pPr>
        <w:spacing w:line="360" w:lineRule="auto"/>
        <w:rPr>
          <w:rFonts w:asciiTheme="majorBidi" w:hAnsiTheme="majorBidi" w:cstheme="majorBidi"/>
          <w:sz w:val="24"/>
          <w:szCs w:val="24"/>
          <w:lang w:bidi="he-IL"/>
        </w:rPr>
      </w:pPr>
      <w:r w:rsidRPr="00CE7081">
        <w:rPr>
          <w:rFonts w:asciiTheme="majorBidi" w:hAnsiTheme="majorBidi" w:cstheme="majorBidi"/>
          <w:color w:val="222222"/>
          <w:sz w:val="24"/>
          <w:szCs w:val="24"/>
          <w:shd w:val="clear" w:color="auto" w:fill="FFFFFF"/>
        </w:rPr>
        <w:t>Miller, S. D., &amp; Duncan, B. L. (2000). The outcome and session rating scales. </w:t>
      </w:r>
      <w:r w:rsidRPr="00CE7081">
        <w:rPr>
          <w:rFonts w:asciiTheme="majorBidi" w:hAnsiTheme="majorBidi" w:cstheme="majorBidi"/>
          <w:i/>
          <w:iCs/>
          <w:color w:val="222222"/>
          <w:sz w:val="24"/>
          <w:szCs w:val="24"/>
          <w:shd w:val="clear" w:color="auto" w:fill="FFFFFF"/>
        </w:rPr>
        <w:t>Administration and scoring manual. Institute of the study of therapeutic change. Chicago, IL</w:t>
      </w:r>
      <w:r w:rsidRPr="00CE7081">
        <w:rPr>
          <w:rFonts w:asciiTheme="majorBidi" w:hAnsiTheme="majorBidi" w:cstheme="majorBidi"/>
          <w:color w:val="222222"/>
          <w:sz w:val="24"/>
          <w:szCs w:val="24"/>
          <w:shd w:val="clear" w:color="auto" w:fill="FFFFFF"/>
        </w:rPr>
        <w:t>.</w:t>
      </w:r>
    </w:p>
    <w:p w14:paraId="495E13B3" w14:textId="77777777" w:rsidR="00302F7C" w:rsidRPr="00CE7081" w:rsidRDefault="00302F7C" w:rsidP="00CE7081">
      <w:pPr>
        <w:spacing w:after="0" w:line="360" w:lineRule="auto"/>
        <w:rPr>
          <w:rFonts w:asciiTheme="majorBidi" w:eastAsia="Times New Roman" w:hAnsiTheme="majorBidi" w:cstheme="majorBidi"/>
          <w:sz w:val="24"/>
          <w:szCs w:val="24"/>
          <w:lang w:bidi="he-IL"/>
        </w:rPr>
      </w:pPr>
    </w:p>
    <w:p w14:paraId="78518F5F" w14:textId="5F5874D2" w:rsidR="00302F7C" w:rsidRPr="00CE7081" w:rsidRDefault="00302F7C" w:rsidP="00CE7081">
      <w:pPr>
        <w:spacing w:after="0" w:line="360" w:lineRule="auto"/>
        <w:rPr>
          <w:rFonts w:asciiTheme="majorBidi" w:eastAsia="Times New Roman" w:hAnsiTheme="majorBidi" w:cstheme="majorBidi"/>
          <w:sz w:val="24"/>
          <w:szCs w:val="24"/>
          <w:lang w:bidi="he-IL"/>
        </w:rPr>
      </w:pPr>
      <w:r w:rsidRPr="00CE7081">
        <w:rPr>
          <w:rFonts w:asciiTheme="majorBidi" w:eastAsia="Times New Roman" w:hAnsiTheme="majorBidi" w:cstheme="majorBidi"/>
          <w:color w:val="222222"/>
          <w:sz w:val="24"/>
          <w:szCs w:val="24"/>
          <w:shd w:val="clear" w:color="auto" w:fill="FFFFFF"/>
          <w:lang w:bidi="he-IL"/>
        </w:rPr>
        <w:t xml:space="preserve">Pennebaker, J. W. (1993). Putting stress into words: Health, linguistic, and therapeutic implications. </w:t>
      </w:r>
      <w:proofErr w:type="spellStart"/>
      <w:r w:rsidRPr="00CE7081">
        <w:rPr>
          <w:rFonts w:asciiTheme="majorBidi" w:eastAsia="Times New Roman" w:hAnsiTheme="majorBidi" w:cstheme="majorBidi"/>
          <w:i/>
          <w:iCs/>
          <w:color w:val="222222"/>
          <w:sz w:val="24"/>
          <w:szCs w:val="24"/>
          <w:shd w:val="clear" w:color="auto" w:fill="FFFFFF"/>
          <w:lang w:bidi="he-IL"/>
        </w:rPr>
        <w:t>Behaviour</w:t>
      </w:r>
      <w:proofErr w:type="spellEnd"/>
      <w:r w:rsidRPr="00CE7081">
        <w:rPr>
          <w:rFonts w:asciiTheme="majorBidi" w:eastAsia="Times New Roman" w:hAnsiTheme="majorBidi" w:cstheme="majorBidi"/>
          <w:i/>
          <w:iCs/>
          <w:color w:val="222222"/>
          <w:sz w:val="24"/>
          <w:szCs w:val="24"/>
          <w:shd w:val="clear" w:color="auto" w:fill="FFFFFF"/>
          <w:lang w:bidi="he-IL"/>
        </w:rPr>
        <w:t xml:space="preserve"> research and therapy</w:t>
      </w:r>
      <w:r w:rsidRPr="00CE7081">
        <w:rPr>
          <w:rFonts w:asciiTheme="majorBidi" w:eastAsia="Times New Roman" w:hAnsiTheme="majorBidi" w:cstheme="majorBidi"/>
          <w:color w:val="222222"/>
          <w:sz w:val="24"/>
          <w:szCs w:val="24"/>
          <w:shd w:val="clear" w:color="auto" w:fill="FFFFFF"/>
          <w:lang w:bidi="he-IL"/>
        </w:rPr>
        <w:t xml:space="preserve">, </w:t>
      </w:r>
      <w:r w:rsidRPr="00CE7081">
        <w:rPr>
          <w:rFonts w:asciiTheme="majorBidi" w:eastAsia="Times New Roman" w:hAnsiTheme="majorBidi" w:cstheme="majorBidi"/>
          <w:i/>
          <w:iCs/>
          <w:color w:val="222222"/>
          <w:sz w:val="24"/>
          <w:szCs w:val="24"/>
          <w:shd w:val="clear" w:color="auto" w:fill="FFFFFF"/>
          <w:lang w:bidi="he-IL"/>
        </w:rPr>
        <w:t>31</w:t>
      </w:r>
      <w:r w:rsidRPr="00CE7081">
        <w:rPr>
          <w:rFonts w:asciiTheme="majorBidi" w:eastAsia="Times New Roman" w:hAnsiTheme="majorBidi" w:cstheme="majorBidi"/>
          <w:color w:val="222222"/>
          <w:sz w:val="24"/>
          <w:szCs w:val="24"/>
          <w:shd w:val="clear" w:color="auto" w:fill="FFFFFF"/>
          <w:lang w:bidi="he-IL"/>
        </w:rPr>
        <w:t>(6), 539-548</w:t>
      </w:r>
    </w:p>
    <w:p w14:paraId="5BAEC677" w14:textId="77777777"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0A120BAE" w14:textId="6E481E77" w:rsidR="00302F7C" w:rsidRPr="00CE7081" w:rsidRDefault="00CE7081" w:rsidP="00CE7081">
      <w:pPr>
        <w:spacing w:after="0" w:line="360" w:lineRule="auto"/>
        <w:ind w:left="-90"/>
        <w:rPr>
          <w:rFonts w:asciiTheme="majorBidi" w:eastAsia="Times New Roman" w:hAnsiTheme="majorBidi" w:cstheme="majorBidi"/>
          <w:color w:val="000000"/>
          <w:sz w:val="24"/>
          <w:szCs w:val="24"/>
          <w:shd w:val="clear" w:color="auto" w:fill="FFFFFF"/>
          <w:lang w:bidi="he-IL"/>
        </w:rPr>
      </w:pPr>
      <w:r>
        <w:rPr>
          <w:rFonts w:asciiTheme="majorBidi" w:eastAsia="Times New Roman" w:hAnsiTheme="majorBidi" w:cstheme="majorBidi"/>
          <w:color w:val="000000"/>
          <w:sz w:val="24"/>
          <w:szCs w:val="24"/>
          <w:shd w:val="clear" w:color="auto" w:fill="FFFFFF"/>
          <w:lang w:bidi="he-IL"/>
        </w:rPr>
        <w:t xml:space="preserve"> </w:t>
      </w:r>
      <w:r w:rsidR="00302F7C" w:rsidRPr="00CE7081">
        <w:rPr>
          <w:rFonts w:asciiTheme="majorBidi" w:eastAsia="Times New Roman" w:hAnsiTheme="majorBidi" w:cstheme="majorBidi"/>
          <w:color w:val="000000"/>
          <w:sz w:val="24"/>
          <w:szCs w:val="24"/>
          <w:shd w:val="clear" w:color="auto" w:fill="FFFFFF"/>
          <w:lang w:bidi="he-IL"/>
        </w:rPr>
        <w:t>Prepared for CYP-IAPT by: David C. Low, Norfolk</w:t>
      </w:r>
      <w:r w:rsidR="00302F7C" w:rsidRPr="00CE7081">
        <w:rPr>
          <w:rFonts w:asciiTheme="majorBidi" w:eastAsia="Times New Roman" w:hAnsiTheme="majorBidi" w:cstheme="majorBidi"/>
          <w:color w:val="000000"/>
          <w:sz w:val="24"/>
          <w:szCs w:val="24"/>
          <w:shd w:val="clear" w:color="auto" w:fill="FFFFFF"/>
          <w:rtl/>
          <w:lang w:bidi="he-IL"/>
        </w:rPr>
        <w:t xml:space="preserve"> &amp; </w:t>
      </w:r>
      <w:r w:rsidR="00302F7C" w:rsidRPr="00CE7081">
        <w:rPr>
          <w:rFonts w:asciiTheme="majorBidi" w:eastAsia="Times New Roman" w:hAnsiTheme="majorBidi" w:cstheme="majorBidi"/>
          <w:color w:val="000000"/>
          <w:sz w:val="24"/>
          <w:szCs w:val="24"/>
          <w:shd w:val="clear" w:color="auto" w:fill="FFFFFF"/>
          <w:lang w:bidi="he-IL"/>
        </w:rPr>
        <w:t xml:space="preserve">Suffolk NHS Foundation </w:t>
      </w:r>
      <w:r>
        <w:rPr>
          <w:rFonts w:asciiTheme="majorBidi" w:eastAsia="Times New Roman" w:hAnsiTheme="majorBidi" w:cstheme="majorBidi"/>
          <w:color w:val="000000"/>
          <w:sz w:val="24"/>
          <w:szCs w:val="24"/>
          <w:shd w:val="clear" w:color="auto" w:fill="FFFFFF"/>
          <w:lang w:bidi="he-IL"/>
        </w:rPr>
        <w:t xml:space="preserve">   </w:t>
      </w:r>
      <w:r w:rsidR="00302F7C" w:rsidRPr="00CE7081">
        <w:rPr>
          <w:rFonts w:asciiTheme="majorBidi" w:eastAsia="Times New Roman" w:hAnsiTheme="majorBidi" w:cstheme="majorBidi"/>
          <w:color w:val="000000"/>
          <w:sz w:val="24"/>
          <w:szCs w:val="24"/>
          <w:shd w:val="clear" w:color="auto" w:fill="FFFFFF"/>
          <w:lang w:bidi="he-IL"/>
        </w:rPr>
        <w:t>Trust.</w:t>
      </w:r>
    </w:p>
    <w:p w14:paraId="386228C0" w14:textId="77777777"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33A60C68" w14:textId="3DF65212"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r w:rsidRPr="00CE7081">
        <w:rPr>
          <w:rFonts w:asciiTheme="majorBidi" w:eastAsia="Times New Roman" w:hAnsiTheme="majorBidi" w:cstheme="majorBidi"/>
          <w:color w:val="000000"/>
          <w:sz w:val="24"/>
          <w:szCs w:val="24"/>
          <w:shd w:val="clear" w:color="auto" w:fill="FFFFFF"/>
          <w:lang w:bidi="he-IL"/>
        </w:rPr>
        <w:t>Scott D. Miller, International Center for Clinical Excellence (ICCE), Brigitte Squire</w:t>
      </w:r>
    </w:p>
    <w:p w14:paraId="5E85256F" w14:textId="77777777" w:rsidR="00302F7C" w:rsidRPr="00CE7081" w:rsidRDefault="00302F7C" w:rsidP="00CE7081">
      <w:pPr>
        <w:spacing w:line="360" w:lineRule="auto"/>
        <w:rPr>
          <w:rFonts w:asciiTheme="majorBidi" w:hAnsiTheme="majorBidi" w:cstheme="majorBidi"/>
          <w:sz w:val="24"/>
          <w:szCs w:val="24"/>
        </w:rPr>
      </w:pPr>
    </w:p>
    <w:p w14:paraId="43BD207F" w14:textId="49946F78" w:rsidR="00302F7C" w:rsidRPr="00CE7081" w:rsidRDefault="00302F7C" w:rsidP="00CE7081">
      <w:pPr>
        <w:spacing w:line="360" w:lineRule="auto"/>
        <w:rPr>
          <w:rFonts w:asciiTheme="majorBidi" w:hAnsiTheme="majorBidi" w:cstheme="majorBidi"/>
          <w:sz w:val="24"/>
          <w:szCs w:val="24"/>
        </w:rPr>
      </w:pPr>
      <w:proofErr w:type="spellStart"/>
      <w:r w:rsidRPr="00CE7081">
        <w:rPr>
          <w:rFonts w:asciiTheme="majorBidi" w:hAnsiTheme="majorBidi" w:cstheme="majorBidi"/>
          <w:sz w:val="24"/>
          <w:szCs w:val="24"/>
        </w:rPr>
        <w:t>Shedler</w:t>
      </w:r>
      <w:proofErr w:type="spellEnd"/>
      <w:r w:rsidRPr="00CE7081">
        <w:rPr>
          <w:rFonts w:asciiTheme="majorBidi" w:hAnsiTheme="majorBidi" w:cstheme="majorBidi"/>
          <w:sz w:val="24"/>
          <w:szCs w:val="24"/>
        </w:rPr>
        <w:t>, J. (2010). The efficacy of psychodynamic psychotherapy. American Psychologist, 65(2), 98–109.</w:t>
      </w:r>
    </w:p>
    <w:p w14:paraId="2E6383A9" w14:textId="77777777" w:rsidR="00302F7C" w:rsidRPr="00CE7081" w:rsidRDefault="00302F7C" w:rsidP="00CE7081">
      <w:pPr>
        <w:spacing w:line="360" w:lineRule="auto"/>
        <w:rPr>
          <w:rFonts w:asciiTheme="majorBidi" w:hAnsiTheme="majorBidi" w:cstheme="majorBidi"/>
          <w:sz w:val="24"/>
          <w:szCs w:val="24"/>
        </w:rPr>
      </w:pPr>
      <w:r w:rsidRPr="00CE7081">
        <w:rPr>
          <w:rFonts w:asciiTheme="majorBidi" w:eastAsia="Times New Roman" w:hAnsiTheme="majorBidi" w:cstheme="majorBidi"/>
          <w:sz w:val="24"/>
          <w:szCs w:val="24"/>
          <w:lang w:bidi="he-IL"/>
        </w:rPr>
        <w:lastRenderedPageBreak/>
        <w:br/>
      </w:r>
      <w:r w:rsidRPr="00CE7081">
        <w:rPr>
          <w:rFonts w:asciiTheme="majorBidi" w:hAnsiTheme="majorBidi" w:cstheme="majorBidi"/>
          <w:sz w:val="24"/>
          <w:szCs w:val="24"/>
        </w:rPr>
        <w:t>Summers, R. J., &amp; Barber, J. P. (2009). Dynamic psychotherapy: A guide to evidence-based practice. New York, NY: Guilford Press</w:t>
      </w:r>
    </w:p>
    <w:p w14:paraId="14618CAF" w14:textId="77777777" w:rsidR="00302F7C" w:rsidRPr="00CE7081" w:rsidRDefault="00302F7C" w:rsidP="00CE7081">
      <w:pPr>
        <w:spacing w:after="0" w:line="360" w:lineRule="auto"/>
        <w:rPr>
          <w:rFonts w:asciiTheme="majorBidi" w:eastAsia="Times New Roman" w:hAnsiTheme="majorBidi" w:cstheme="majorBidi"/>
          <w:color w:val="222222"/>
          <w:sz w:val="24"/>
          <w:szCs w:val="24"/>
          <w:shd w:val="clear" w:color="auto" w:fill="FFFFFF"/>
          <w:lang w:bidi="he-IL"/>
        </w:rPr>
      </w:pPr>
    </w:p>
    <w:p w14:paraId="638A3B6F" w14:textId="49170D2E" w:rsidR="00302F7C" w:rsidRPr="00CE7081" w:rsidRDefault="00302F7C" w:rsidP="00CE7081">
      <w:pPr>
        <w:spacing w:after="0" w:line="360" w:lineRule="auto"/>
        <w:rPr>
          <w:rFonts w:asciiTheme="majorBidi" w:eastAsia="Times New Roman" w:hAnsiTheme="majorBidi" w:cstheme="majorBidi"/>
          <w:sz w:val="24"/>
          <w:szCs w:val="24"/>
          <w:rtl/>
          <w:lang w:bidi="he-IL"/>
        </w:rPr>
      </w:pPr>
      <w:proofErr w:type="spellStart"/>
      <w:r w:rsidRPr="00CE7081">
        <w:rPr>
          <w:rFonts w:asciiTheme="majorBidi" w:eastAsia="Times New Roman" w:hAnsiTheme="majorBidi" w:cstheme="majorBidi"/>
          <w:color w:val="222222"/>
          <w:sz w:val="24"/>
          <w:szCs w:val="24"/>
          <w:shd w:val="clear" w:color="auto" w:fill="FFFFFF"/>
          <w:lang w:bidi="he-IL"/>
        </w:rPr>
        <w:t>Tausczik</w:t>
      </w:r>
      <w:proofErr w:type="spellEnd"/>
      <w:r w:rsidRPr="00CE7081">
        <w:rPr>
          <w:rFonts w:asciiTheme="majorBidi" w:eastAsia="Times New Roman" w:hAnsiTheme="majorBidi" w:cstheme="majorBidi"/>
          <w:color w:val="222222"/>
          <w:sz w:val="24"/>
          <w:szCs w:val="24"/>
          <w:shd w:val="clear" w:color="auto" w:fill="FFFFFF"/>
          <w:lang w:bidi="he-IL"/>
        </w:rPr>
        <w:t xml:space="preserve">, Y. R., &amp; Pennebaker, J. W. (2010). The psychological meaning of words: LIWC and computerized text analysis methods. </w:t>
      </w:r>
      <w:r w:rsidRPr="00CE7081">
        <w:rPr>
          <w:rFonts w:asciiTheme="majorBidi" w:eastAsia="Times New Roman" w:hAnsiTheme="majorBidi" w:cstheme="majorBidi"/>
          <w:i/>
          <w:iCs/>
          <w:color w:val="222222"/>
          <w:sz w:val="24"/>
          <w:szCs w:val="24"/>
          <w:shd w:val="clear" w:color="auto" w:fill="FFFFFF"/>
          <w:lang w:bidi="he-IL"/>
        </w:rPr>
        <w:t>Journal of language and social psychology</w:t>
      </w:r>
      <w:r w:rsidRPr="00CE7081">
        <w:rPr>
          <w:rFonts w:asciiTheme="majorBidi" w:eastAsia="Times New Roman" w:hAnsiTheme="majorBidi" w:cstheme="majorBidi"/>
          <w:color w:val="222222"/>
          <w:sz w:val="24"/>
          <w:szCs w:val="24"/>
          <w:shd w:val="clear" w:color="auto" w:fill="FFFFFF"/>
          <w:lang w:bidi="he-IL"/>
        </w:rPr>
        <w:t xml:space="preserve">, </w:t>
      </w:r>
      <w:r w:rsidRPr="00CE7081">
        <w:rPr>
          <w:rFonts w:asciiTheme="majorBidi" w:eastAsia="Times New Roman" w:hAnsiTheme="majorBidi" w:cstheme="majorBidi"/>
          <w:i/>
          <w:iCs/>
          <w:color w:val="222222"/>
          <w:sz w:val="24"/>
          <w:szCs w:val="24"/>
          <w:shd w:val="clear" w:color="auto" w:fill="FFFFFF"/>
          <w:lang w:bidi="he-IL"/>
        </w:rPr>
        <w:t>29</w:t>
      </w:r>
      <w:r w:rsidRPr="00CE7081">
        <w:rPr>
          <w:rFonts w:asciiTheme="majorBidi" w:eastAsia="Times New Roman" w:hAnsiTheme="majorBidi" w:cstheme="majorBidi"/>
          <w:color w:val="222222"/>
          <w:sz w:val="24"/>
          <w:szCs w:val="24"/>
          <w:shd w:val="clear" w:color="auto" w:fill="FFFFFF"/>
          <w:lang w:bidi="he-IL"/>
        </w:rPr>
        <w:t>(1), 24-54.</w:t>
      </w:r>
    </w:p>
    <w:p w14:paraId="3850C1BD" w14:textId="77777777"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25FEAC26" w14:textId="28C2129C" w:rsidR="00302F7C" w:rsidRPr="00CE7081" w:rsidRDefault="00302F7C" w:rsidP="00CE7081">
      <w:pPr>
        <w:spacing w:after="0" w:line="360" w:lineRule="auto"/>
        <w:ind w:left="-90"/>
        <w:rPr>
          <w:rFonts w:asciiTheme="majorBidi" w:eastAsia="Times New Roman" w:hAnsiTheme="majorBidi" w:cstheme="majorBidi"/>
          <w:sz w:val="24"/>
          <w:szCs w:val="24"/>
          <w:rtl/>
          <w:lang w:bidi="he-IL"/>
        </w:rPr>
      </w:pPr>
      <w:r w:rsidRPr="00CE7081">
        <w:rPr>
          <w:rFonts w:asciiTheme="majorBidi" w:eastAsia="Times New Roman" w:hAnsiTheme="majorBidi" w:cstheme="majorBidi"/>
          <w:color w:val="000000"/>
          <w:sz w:val="24"/>
          <w:szCs w:val="24"/>
          <w:shd w:val="clear" w:color="auto" w:fill="FFFFFF"/>
          <w:lang w:bidi="he-IL"/>
        </w:rPr>
        <w:t>The Outcome Rating Scales (ORS)</w:t>
      </w:r>
      <w:r w:rsidRPr="00CE7081">
        <w:rPr>
          <w:rFonts w:asciiTheme="majorBidi" w:eastAsia="Times New Roman" w:hAnsiTheme="majorBidi" w:cstheme="majorBidi"/>
          <w:color w:val="000000"/>
          <w:sz w:val="24"/>
          <w:szCs w:val="24"/>
          <w:shd w:val="clear" w:color="auto" w:fill="FFFFFF"/>
          <w:rtl/>
          <w:lang w:bidi="he-IL"/>
        </w:rPr>
        <w:t xml:space="preserve"> &amp; </w:t>
      </w:r>
      <w:r w:rsidRPr="00CE7081">
        <w:rPr>
          <w:rFonts w:asciiTheme="majorBidi" w:eastAsia="Times New Roman" w:hAnsiTheme="majorBidi" w:cstheme="majorBidi"/>
          <w:color w:val="000000"/>
          <w:sz w:val="24"/>
          <w:szCs w:val="24"/>
          <w:shd w:val="clear" w:color="auto" w:fill="FFFFFF"/>
          <w:lang w:bidi="he-IL"/>
        </w:rPr>
        <w:t>Session</w:t>
      </w:r>
    </w:p>
    <w:p w14:paraId="6AE340C6" w14:textId="77777777" w:rsidR="00302F7C" w:rsidRPr="00CE7081" w:rsidRDefault="00302F7C"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3E2B8506" w14:textId="77777777" w:rsidR="00FD784F" w:rsidRPr="00CE7081" w:rsidRDefault="00FD784F" w:rsidP="00CE7081">
      <w:pPr>
        <w:spacing w:after="0" w:line="360" w:lineRule="auto"/>
        <w:rPr>
          <w:rFonts w:asciiTheme="majorBidi" w:eastAsia="Times New Roman" w:hAnsiTheme="majorBidi" w:cstheme="majorBidi"/>
          <w:sz w:val="24"/>
          <w:szCs w:val="24"/>
          <w:lang w:bidi="he-IL"/>
        </w:rPr>
      </w:pPr>
      <w:r w:rsidRPr="00CE7081">
        <w:rPr>
          <w:rFonts w:asciiTheme="majorBidi" w:eastAsia="Times New Roman" w:hAnsiTheme="majorBidi" w:cstheme="majorBidi"/>
          <w:color w:val="222222"/>
          <w:sz w:val="24"/>
          <w:szCs w:val="24"/>
          <w:shd w:val="clear" w:color="auto" w:fill="FFFFFF"/>
          <w:lang w:bidi="he-IL"/>
        </w:rPr>
        <w:t xml:space="preserve">Thompson, R. A. (1991). Emotional regulation and emotional development. </w:t>
      </w:r>
      <w:r w:rsidRPr="00CE7081">
        <w:rPr>
          <w:rFonts w:asciiTheme="majorBidi" w:eastAsia="Times New Roman" w:hAnsiTheme="majorBidi" w:cstheme="majorBidi"/>
          <w:i/>
          <w:iCs/>
          <w:color w:val="222222"/>
          <w:sz w:val="24"/>
          <w:szCs w:val="24"/>
          <w:shd w:val="clear" w:color="auto" w:fill="FFFFFF"/>
          <w:lang w:bidi="he-IL"/>
        </w:rPr>
        <w:t>Educational Psychology Review</w:t>
      </w:r>
      <w:r w:rsidRPr="00CE7081">
        <w:rPr>
          <w:rFonts w:asciiTheme="majorBidi" w:eastAsia="Times New Roman" w:hAnsiTheme="majorBidi" w:cstheme="majorBidi"/>
          <w:color w:val="222222"/>
          <w:sz w:val="24"/>
          <w:szCs w:val="24"/>
          <w:shd w:val="clear" w:color="auto" w:fill="FFFFFF"/>
          <w:lang w:bidi="he-IL"/>
        </w:rPr>
        <w:t xml:space="preserve">, </w:t>
      </w:r>
      <w:r w:rsidRPr="00CE7081">
        <w:rPr>
          <w:rFonts w:asciiTheme="majorBidi" w:eastAsia="Times New Roman" w:hAnsiTheme="majorBidi" w:cstheme="majorBidi"/>
          <w:i/>
          <w:iCs/>
          <w:color w:val="222222"/>
          <w:sz w:val="24"/>
          <w:szCs w:val="24"/>
          <w:shd w:val="clear" w:color="auto" w:fill="FFFFFF"/>
          <w:lang w:bidi="he-IL"/>
        </w:rPr>
        <w:t>3</w:t>
      </w:r>
      <w:r w:rsidRPr="00CE7081">
        <w:rPr>
          <w:rFonts w:asciiTheme="majorBidi" w:eastAsia="Times New Roman" w:hAnsiTheme="majorBidi" w:cstheme="majorBidi"/>
          <w:color w:val="222222"/>
          <w:sz w:val="24"/>
          <w:szCs w:val="24"/>
          <w:shd w:val="clear" w:color="auto" w:fill="FFFFFF"/>
          <w:lang w:bidi="he-IL"/>
        </w:rPr>
        <w:t>(4), 269-307.</w:t>
      </w:r>
    </w:p>
    <w:p w14:paraId="0C9DD305" w14:textId="77777777" w:rsidR="00CE7081" w:rsidRPr="00CE7081" w:rsidRDefault="00CE7081" w:rsidP="00CE7081">
      <w:pPr>
        <w:spacing w:after="0" w:line="360" w:lineRule="auto"/>
        <w:ind w:left="-90"/>
        <w:rPr>
          <w:rFonts w:asciiTheme="majorBidi" w:eastAsia="Times New Roman" w:hAnsiTheme="majorBidi" w:cstheme="majorBidi"/>
          <w:color w:val="000000"/>
          <w:sz w:val="24"/>
          <w:szCs w:val="24"/>
          <w:shd w:val="clear" w:color="auto" w:fill="FFFFFF"/>
          <w:lang w:bidi="he-IL"/>
        </w:rPr>
      </w:pPr>
    </w:p>
    <w:p w14:paraId="1BE44630" w14:textId="1F654F3E" w:rsidR="00CE7081" w:rsidRPr="00CE7081" w:rsidRDefault="00CE7081" w:rsidP="00CE7081">
      <w:pPr>
        <w:spacing w:after="0" w:line="360" w:lineRule="auto"/>
        <w:ind w:left="-90"/>
        <w:rPr>
          <w:rFonts w:asciiTheme="majorBidi" w:eastAsia="Times New Roman" w:hAnsiTheme="majorBidi" w:cstheme="majorBidi"/>
          <w:sz w:val="24"/>
          <w:szCs w:val="24"/>
          <w:rtl/>
          <w:lang w:bidi="he-IL"/>
        </w:rPr>
      </w:pPr>
      <w:r w:rsidRPr="00CE7081">
        <w:rPr>
          <w:rFonts w:asciiTheme="majorBidi" w:eastAsia="Times New Roman" w:hAnsiTheme="majorBidi" w:cstheme="majorBidi"/>
          <w:color w:val="000000"/>
          <w:sz w:val="24"/>
          <w:szCs w:val="24"/>
          <w:shd w:val="clear" w:color="auto" w:fill="FFFFFF"/>
          <w:lang w:bidi="he-IL"/>
        </w:rPr>
        <w:t>Treatment in Child and Adolescent Mental Health Services (CAMHS)</w:t>
      </w:r>
    </w:p>
    <w:p w14:paraId="269AFD3D" w14:textId="77777777" w:rsidR="00FD784F" w:rsidRPr="00CE7081" w:rsidRDefault="00FD784F" w:rsidP="00CE7081">
      <w:pPr>
        <w:spacing w:after="0" w:line="360" w:lineRule="auto"/>
        <w:rPr>
          <w:rFonts w:asciiTheme="majorBidi" w:eastAsia="Times New Roman" w:hAnsiTheme="majorBidi" w:cstheme="majorBidi"/>
          <w:sz w:val="24"/>
          <w:szCs w:val="24"/>
          <w:lang w:bidi="he-IL"/>
        </w:rPr>
      </w:pPr>
    </w:p>
    <w:sectPr w:rsidR="00FD784F" w:rsidRPr="00CE7081" w:rsidSect="00FD784F">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DF91C" w14:textId="77777777" w:rsidR="00CD3B47" w:rsidRDefault="00CD3B47" w:rsidP="00302F7C">
      <w:pPr>
        <w:spacing w:after="0" w:line="240" w:lineRule="auto"/>
      </w:pPr>
      <w:r>
        <w:separator/>
      </w:r>
    </w:p>
  </w:endnote>
  <w:endnote w:type="continuationSeparator" w:id="0">
    <w:p w14:paraId="76687CEB" w14:textId="77777777" w:rsidR="00CD3B47" w:rsidRDefault="00CD3B47" w:rsidP="0030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8B17" w14:textId="77777777" w:rsidR="00CD3B47" w:rsidRDefault="00CD3B47" w:rsidP="00302F7C">
      <w:pPr>
        <w:spacing w:after="0" w:line="240" w:lineRule="auto"/>
      </w:pPr>
      <w:r>
        <w:separator/>
      </w:r>
    </w:p>
  </w:footnote>
  <w:footnote w:type="continuationSeparator" w:id="0">
    <w:p w14:paraId="7902958F" w14:textId="77777777" w:rsidR="00CD3B47" w:rsidRDefault="00CD3B47" w:rsidP="00302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14A9D"/>
    <w:multiLevelType w:val="hybridMultilevel"/>
    <w:tmpl w:val="D57ECBD0"/>
    <w:lvl w:ilvl="0" w:tplc="0D6662AC">
      <w:numFmt w:val="bullet"/>
      <w:lvlText w:val=""/>
      <w:lvlJc w:val="left"/>
      <w:pPr>
        <w:ind w:left="270" w:hanging="360"/>
      </w:pPr>
      <w:rPr>
        <w:rFonts w:ascii="Symbol" w:eastAsia="Times New Roman" w:hAnsi="Symbol" w:cs="David" w:hint="default"/>
        <w:color w:val="00000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CE93F18"/>
    <w:multiLevelType w:val="multilevel"/>
    <w:tmpl w:val="73B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C7677"/>
    <w:multiLevelType w:val="multilevel"/>
    <w:tmpl w:val="269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C3363"/>
    <w:multiLevelType w:val="hybridMultilevel"/>
    <w:tmpl w:val="234C7AD0"/>
    <w:lvl w:ilvl="0" w:tplc="0E88C4E6">
      <w:start w:val="1"/>
      <w:numFmt w:val="bullet"/>
      <w:lvlText w:val="o"/>
      <w:lvlJc w:val="left"/>
      <w:pPr>
        <w:tabs>
          <w:tab w:val="num" w:pos="720"/>
        </w:tabs>
        <w:ind w:left="720" w:hanging="360"/>
      </w:pPr>
      <w:rPr>
        <w:rFonts w:ascii="Courier New" w:hAnsi="Courier New" w:hint="default"/>
      </w:rPr>
    </w:lvl>
    <w:lvl w:ilvl="1" w:tplc="443E65BA" w:tentative="1">
      <w:start w:val="1"/>
      <w:numFmt w:val="bullet"/>
      <w:lvlText w:val="o"/>
      <w:lvlJc w:val="left"/>
      <w:pPr>
        <w:tabs>
          <w:tab w:val="num" w:pos="1440"/>
        </w:tabs>
        <w:ind w:left="1440" w:hanging="360"/>
      </w:pPr>
      <w:rPr>
        <w:rFonts w:ascii="Courier New" w:hAnsi="Courier New" w:hint="default"/>
      </w:rPr>
    </w:lvl>
    <w:lvl w:ilvl="2" w:tplc="20B04F88" w:tentative="1">
      <w:start w:val="1"/>
      <w:numFmt w:val="bullet"/>
      <w:lvlText w:val="o"/>
      <w:lvlJc w:val="left"/>
      <w:pPr>
        <w:tabs>
          <w:tab w:val="num" w:pos="2160"/>
        </w:tabs>
        <w:ind w:left="2160" w:hanging="360"/>
      </w:pPr>
      <w:rPr>
        <w:rFonts w:ascii="Courier New" w:hAnsi="Courier New" w:hint="default"/>
      </w:rPr>
    </w:lvl>
    <w:lvl w:ilvl="3" w:tplc="8D5A16DE" w:tentative="1">
      <w:start w:val="1"/>
      <w:numFmt w:val="bullet"/>
      <w:lvlText w:val="o"/>
      <w:lvlJc w:val="left"/>
      <w:pPr>
        <w:tabs>
          <w:tab w:val="num" w:pos="2880"/>
        </w:tabs>
        <w:ind w:left="2880" w:hanging="360"/>
      </w:pPr>
      <w:rPr>
        <w:rFonts w:ascii="Courier New" w:hAnsi="Courier New" w:hint="default"/>
      </w:rPr>
    </w:lvl>
    <w:lvl w:ilvl="4" w:tplc="A140B6DE" w:tentative="1">
      <w:start w:val="1"/>
      <w:numFmt w:val="bullet"/>
      <w:lvlText w:val="o"/>
      <w:lvlJc w:val="left"/>
      <w:pPr>
        <w:tabs>
          <w:tab w:val="num" w:pos="3600"/>
        </w:tabs>
        <w:ind w:left="3600" w:hanging="360"/>
      </w:pPr>
      <w:rPr>
        <w:rFonts w:ascii="Courier New" w:hAnsi="Courier New" w:hint="default"/>
      </w:rPr>
    </w:lvl>
    <w:lvl w:ilvl="5" w:tplc="DAE04076" w:tentative="1">
      <w:start w:val="1"/>
      <w:numFmt w:val="bullet"/>
      <w:lvlText w:val="o"/>
      <w:lvlJc w:val="left"/>
      <w:pPr>
        <w:tabs>
          <w:tab w:val="num" w:pos="4320"/>
        </w:tabs>
        <w:ind w:left="4320" w:hanging="360"/>
      </w:pPr>
      <w:rPr>
        <w:rFonts w:ascii="Courier New" w:hAnsi="Courier New" w:hint="default"/>
      </w:rPr>
    </w:lvl>
    <w:lvl w:ilvl="6" w:tplc="8062A232" w:tentative="1">
      <w:start w:val="1"/>
      <w:numFmt w:val="bullet"/>
      <w:lvlText w:val="o"/>
      <w:lvlJc w:val="left"/>
      <w:pPr>
        <w:tabs>
          <w:tab w:val="num" w:pos="5040"/>
        </w:tabs>
        <w:ind w:left="5040" w:hanging="360"/>
      </w:pPr>
      <w:rPr>
        <w:rFonts w:ascii="Courier New" w:hAnsi="Courier New" w:hint="default"/>
      </w:rPr>
    </w:lvl>
    <w:lvl w:ilvl="7" w:tplc="D1D674FA" w:tentative="1">
      <w:start w:val="1"/>
      <w:numFmt w:val="bullet"/>
      <w:lvlText w:val="o"/>
      <w:lvlJc w:val="left"/>
      <w:pPr>
        <w:tabs>
          <w:tab w:val="num" w:pos="5760"/>
        </w:tabs>
        <w:ind w:left="5760" w:hanging="360"/>
      </w:pPr>
      <w:rPr>
        <w:rFonts w:ascii="Courier New" w:hAnsi="Courier New" w:hint="default"/>
      </w:rPr>
    </w:lvl>
    <w:lvl w:ilvl="8" w:tplc="33A0E318"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380B2A92"/>
    <w:multiLevelType w:val="multilevel"/>
    <w:tmpl w:val="BF4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957CE"/>
    <w:multiLevelType w:val="hybridMultilevel"/>
    <w:tmpl w:val="F2924F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4F"/>
    <w:rsid w:val="000208D5"/>
    <w:rsid w:val="00042BEF"/>
    <w:rsid w:val="00070D1A"/>
    <w:rsid w:val="00114AE7"/>
    <w:rsid w:val="0013473B"/>
    <w:rsid w:val="00257B61"/>
    <w:rsid w:val="0027193E"/>
    <w:rsid w:val="002B083F"/>
    <w:rsid w:val="00302F7C"/>
    <w:rsid w:val="0035410B"/>
    <w:rsid w:val="00371FBA"/>
    <w:rsid w:val="003A41CA"/>
    <w:rsid w:val="003F44F3"/>
    <w:rsid w:val="006129F1"/>
    <w:rsid w:val="006D6CB6"/>
    <w:rsid w:val="006F0592"/>
    <w:rsid w:val="007424E3"/>
    <w:rsid w:val="007D3AF6"/>
    <w:rsid w:val="007D44E6"/>
    <w:rsid w:val="007E033F"/>
    <w:rsid w:val="00873DDB"/>
    <w:rsid w:val="00924466"/>
    <w:rsid w:val="009332AA"/>
    <w:rsid w:val="00934D45"/>
    <w:rsid w:val="009673B8"/>
    <w:rsid w:val="009B7940"/>
    <w:rsid w:val="00A850B9"/>
    <w:rsid w:val="00AB3A19"/>
    <w:rsid w:val="00BC1164"/>
    <w:rsid w:val="00C1039B"/>
    <w:rsid w:val="00C1455E"/>
    <w:rsid w:val="00C2288B"/>
    <w:rsid w:val="00C3372D"/>
    <w:rsid w:val="00C3414D"/>
    <w:rsid w:val="00CD3B47"/>
    <w:rsid w:val="00CE7081"/>
    <w:rsid w:val="00D17114"/>
    <w:rsid w:val="00DC6BC5"/>
    <w:rsid w:val="00E95BED"/>
    <w:rsid w:val="00EF122F"/>
    <w:rsid w:val="00F14029"/>
    <w:rsid w:val="00F6652D"/>
    <w:rsid w:val="00F74CBE"/>
    <w:rsid w:val="00FD78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3781"/>
  <w15:chartTrackingRefBased/>
  <w15:docId w15:val="{6C1995E7-F9FA-4816-8A9F-841B927E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84F"/>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ListParagraph">
    <w:name w:val="List Paragraph"/>
    <w:basedOn w:val="Normal"/>
    <w:uiPriority w:val="34"/>
    <w:qFormat/>
    <w:rsid w:val="0027193E"/>
    <w:pPr>
      <w:ind w:left="720"/>
      <w:contextualSpacing/>
    </w:pPr>
  </w:style>
  <w:style w:type="character" w:customStyle="1" w:styleId="Heading1Char">
    <w:name w:val="Heading 1 Char"/>
    <w:basedOn w:val="DefaultParagraphFont"/>
    <w:link w:val="Heading1"/>
    <w:uiPriority w:val="9"/>
    <w:rsid w:val="00302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2F7C"/>
    <w:pPr>
      <w:bidi/>
      <w:outlineLvl w:val="9"/>
    </w:pPr>
    <w:rPr>
      <w:rtl/>
      <w:cs/>
      <w:lang w:bidi="he-IL"/>
    </w:rPr>
  </w:style>
  <w:style w:type="paragraph" w:styleId="Header">
    <w:name w:val="header"/>
    <w:basedOn w:val="Normal"/>
    <w:link w:val="HeaderChar"/>
    <w:uiPriority w:val="99"/>
    <w:unhideWhenUsed/>
    <w:rsid w:val="00302F7C"/>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2F7C"/>
  </w:style>
  <w:style w:type="paragraph" w:styleId="Footer">
    <w:name w:val="footer"/>
    <w:basedOn w:val="Normal"/>
    <w:link w:val="FooterChar"/>
    <w:uiPriority w:val="99"/>
    <w:unhideWhenUsed/>
    <w:rsid w:val="00302F7C"/>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2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156802">
      <w:bodyDiv w:val="1"/>
      <w:marLeft w:val="0"/>
      <w:marRight w:val="0"/>
      <w:marTop w:val="0"/>
      <w:marBottom w:val="0"/>
      <w:divBdr>
        <w:top w:val="none" w:sz="0" w:space="0" w:color="auto"/>
        <w:left w:val="none" w:sz="0" w:space="0" w:color="auto"/>
        <w:bottom w:val="none" w:sz="0" w:space="0" w:color="auto"/>
        <w:right w:val="none" w:sz="0" w:space="0" w:color="auto"/>
      </w:divBdr>
    </w:div>
    <w:div w:id="2083402620">
      <w:bodyDiv w:val="1"/>
      <w:marLeft w:val="0"/>
      <w:marRight w:val="0"/>
      <w:marTop w:val="0"/>
      <w:marBottom w:val="0"/>
      <w:divBdr>
        <w:top w:val="none" w:sz="0" w:space="0" w:color="auto"/>
        <w:left w:val="none" w:sz="0" w:space="0" w:color="auto"/>
        <w:bottom w:val="none" w:sz="0" w:space="0" w:color="auto"/>
        <w:right w:val="none" w:sz="0" w:space="0" w:color="auto"/>
      </w:divBdr>
      <w:divsChild>
        <w:div w:id="225796596">
          <w:marLeft w:val="0"/>
          <w:marRight w:val="446"/>
          <w:marTop w:val="6"/>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Documents\&#1504;&#1514;&#1493;&#1504;&#1497;&#1501;%20&#1502;&#1506;&#1513;&#1497;&#1497;&#1501;%20&#1500;&#1508;&#1512;&#1511;&#1496;&#1497;&#1511;&#1493;&#15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a:t>ציון</a:t>
            </a:r>
            <a:r>
              <a:rPr lang="he-IL" baseline="0"/>
              <a:t> כולל של שאלון ה</a:t>
            </a:r>
            <a:r>
              <a:rPr lang="en-US" baseline="0"/>
              <a:t>ORS</a:t>
            </a:r>
            <a:r>
              <a:rPr lang="he-IL" baseline="0"/>
              <a:t> בתחילת הטיפול ובסופו</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client first session</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Sheet2!$A$7:$C$7</c:f>
              <c:strCache>
                <c:ptCount val="3"/>
                <c:pt idx="0">
                  <c:v>מטופל ראשון</c:v>
                </c:pt>
                <c:pt idx="1">
                  <c:v>מטופל שני</c:v>
                </c:pt>
                <c:pt idx="2">
                  <c:v>מטופל שלישי</c:v>
                </c:pt>
              </c:strCache>
            </c:strRef>
          </c:cat>
          <c:val>
            <c:numRef>
              <c:f>Sheet2!$A$8:$C$8</c:f>
              <c:numCache>
                <c:formatCode>General</c:formatCode>
                <c:ptCount val="3"/>
                <c:pt idx="0">
                  <c:v>22.1</c:v>
                </c:pt>
                <c:pt idx="1">
                  <c:v>11.8</c:v>
                </c:pt>
                <c:pt idx="2">
                  <c:v>24.8</c:v>
                </c:pt>
              </c:numCache>
            </c:numRef>
          </c:val>
          <c:extLst>
            <c:ext xmlns:c16="http://schemas.microsoft.com/office/drawing/2014/chart" uri="{C3380CC4-5D6E-409C-BE32-E72D297353CC}">
              <c16:uniqueId val="{00000000-584A-4A4C-AD6D-AA37BEEC72A2}"/>
            </c:ext>
          </c:extLst>
        </c:ser>
        <c:ser>
          <c:idx val="0"/>
          <c:order val="1"/>
          <c:tx>
            <c:v>client last session</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Sheet2!$A$7:$C$7</c:f>
              <c:strCache>
                <c:ptCount val="3"/>
                <c:pt idx="0">
                  <c:v>מטופל ראשון</c:v>
                </c:pt>
                <c:pt idx="1">
                  <c:v>מטופל שני</c:v>
                </c:pt>
                <c:pt idx="2">
                  <c:v>מטופל שלישי</c:v>
                </c:pt>
              </c:strCache>
            </c:strRef>
          </c:cat>
          <c:val>
            <c:numRef>
              <c:f>Sheet2!$A$9:$C$9</c:f>
              <c:numCache>
                <c:formatCode>General</c:formatCode>
                <c:ptCount val="3"/>
                <c:pt idx="0">
                  <c:v>20.8</c:v>
                </c:pt>
                <c:pt idx="1">
                  <c:v>20.2</c:v>
                </c:pt>
                <c:pt idx="2">
                  <c:v>30.9</c:v>
                </c:pt>
              </c:numCache>
            </c:numRef>
          </c:val>
          <c:extLst>
            <c:ext xmlns:c16="http://schemas.microsoft.com/office/drawing/2014/chart" uri="{C3380CC4-5D6E-409C-BE32-E72D297353CC}">
              <c16:uniqueId val="{00000001-584A-4A4C-AD6D-AA37BEEC72A2}"/>
            </c:ext>
          </c:extLst>
        </c:ser>
        <c:dLbls>
          <c:dLblPos val="outEnd"/>
          <c:showLegendKey val="0"/>
          <c:showVal val="1"/>
          <c:showCatName val="0"/>
          <c:showSerName val="0"/>
          <c:showPercent val="0"/>
          <c:showBubbleSize val="0"/>
        </c:dLbls>
        <c:gapWidth val="219"/>
        <c:overlap val="-27"/>
        <c:axId val="1573567344"/>
        <c:axId val="1573564064"/>
      </c:barChart>
      <c:catAx>
        <c:axId val="1573567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564064"/>
        <c:crosses val="autoZero"/>
        <c:auto val="1"/>
        <c:lblAlgn val="ctr"/>
        <c:lblOffset val="100"/>
        <c:noMultiLvlLbl val="0"/>
      </c:catAx>
      <c:valAx>
        <c:axId val="157356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הציון הכולל בשאלון ה</a:t>
                </a:r>
                <a:r>
                  <a:rPr lang="en-US"/>
                  <a:t> ORS</a:t>
                </a:r>
                <a:r>
                  <a:rPr lang="he-IL"/>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567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C0580-0185-43EA-901D-A5D0975B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2287</Words>
  <Characters>13039</Characters>
  <Application>Microsoft Office Word</Application>
  <DocSecurity>0</DocSecurity>
  <Lines>108</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mann</dc:creator>
  <cp:keywords/>
  <dc:description/>
  <cp:lastModifiedBy>rachel mann</cp:lastModifiedBy>
  <cp:revision>4</cp:revision>
  <dcterms:created xsi:type="dcterms:W3CDTF">2020-07-30T09:51:00Z</dcterms:created>
  <dcterms:modified xsi:type="dcterms:W3CDTF">2020-07-30T19:34:00Z</dcterms:modified>
</cp:coreProperties>
</file>