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E26E0" w14:textId="4BBE0D33" w:rsidR="00460A25" w:rsidRDefault="00F308BF" w:rsidP="00F308BF">
      <w:pPr>
        <w:jc w:val="center"/>
      </w:pPr>
      <w:r>
        <w:t>ITT A3 – Scopes and Limits</w:t>
      </w:r>
    </w:p>
    <w:p w14:paraId="550D33C5" w14:textId="7687E906" w:rsidR="001D6DB3" w:rsidRDefault="001D6DB3" w:rsidP="00F308BF">
      <w:pPr>
        <w:jc w:val="center"/>
      </w:pPr>
    </w:p>
    <w:p w14:paraId="570390ED" w14:textId="3EF4F24A" w:rsidR="001D6DB3" w:rsidRDefault="001D6DB3" w:rsidP="001D6DB3">
      <w:r>
        <w:t>Description:</w:t>
      </w:r>
    </w:p>
    <w:p w14:paraId="79582B89" w14:textId="02FA4514" w:rsidR="00F308BF" w:rsidRDefault="00F308BF" w:rsidP="00F308BF">
      <w:r>
        <w:t xml:space="preserve">Scope and Limits “There's no such thing as perfection. </w:t>
      </w:r>
      <w:r w:rsidR="001D6DB3">
        <w:t>You are</w:t>
      </w:r>
      <w:r>
        <w:t xml:space="preserve"> never finished with a film. You run out of time.” -- Peter Jackson, director of `The Lord of the Rings’ and ‘The Hobbit’ trilogies 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w:t>
      </w:r>
      <w:proofErr w:type="gramStart"/>
      <w:r>
        <w:t>in order to</w:t>
      </w:r>
      <w:proofErr w:type="gramEnd"/>
      <w:r>
        <w:t xml:space="preserve"> show a proof-of-concept, rather than develop three levels and ten characters. The scope is probably the most crucial part of your plan, </w:t>
      </w:r>
      <w:r w:rsidR="001D6DB3">
        <w:t>and</w:t>
      </w:r>
      <w:r>
        <w:t xml:space="preserve"> the most difficult to define. One way to define the scope is to think of the deliverables for your project, i.e. what outcomes would you be able to show to someone who asks you to see the results of your work. This will also include several statements about what </w:t>
      </w:r>
      <w:r w:rsidR="001D6DB3">
        <w:t>part of the project will not be</w:t>
      </w:r>
      <w:r>
        <w:t xml:space="preserve">. For example, if you are using Open Street Maps to show the location of all your </w:t>
      </w:r>
      <w:proofErr w:type="spellStart"/>
      <w:r>
        <w:t>favourite</w:t>
      </w:r>
      <w:proofErr w:type="spellEnd"/>
      <w:r>
        <w:t xml:space="preserve"> shops, the deliverables would include the updated map, but not the Open Street Maps technology itself. It would also not include many other features of Open Street Maps, or other interesting location -- just those which show your </w:t>
      </w:r>
      <w:proofErr w:type="spellStart"/>
      <w:r>
        <w:t>favourite</w:t>
      </w:r>
      <w:proofErr w:type="spellEnd"/>
      <w:r>
        <w:t xml:space="preserve"> shops. Also, be aware of the phenomenon of `scope creep', which is the tendency for projects to incorporate more and more features. There is nothing wrong with being ambitious, but you only have a certain amount of time. At least one paragraph is expected.</w:t>
      </w:r>
    </w:p>
    <w:p w14:paraId="0A263EF3" w14:textId="78499D3B" w:rsidR="001D6DB3" w:rsidRDefault="001D6DB3" w:rsidP="00F308BF"/>
    <w:p w14:paraId="3B21E009" w14:textId="0483DE07" w:rsidR="001D6DB3" w:rsidRDefault="001D6DB3" w:rsidP="00F308BF">
      <w:r>
        <w:rPr>
          <w:noProof/>
        </w:rPr>
        <mc:AlternateContent>
          <mc:Choice Requires="wps">
            <w:drawing>
              <wp:anchor distT="0" distB="0" distL="114300" distR="114300" simplePos="0" relativeHeight="251659264" behindDoc="0" locked="0" layoutInCell="1" allowOverlap="1" wp14:anchorId="51E96006" wp14:editId="6BC6FBFD">
                <wp:simplePos x="0" y="0"/>
                <wp:positionH relativeFrom="column">
                  <wp:posOffset>6926</wp:posOffset>
                </wp:positionH>
                <wp:positionV relativeFrom="paragraph">
                  <wp:posOffset>81049</wp:posOffset>
                </wp:positionV>
                <wp:extent cx="61098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098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1711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6.4pt" to="481.6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" strokecolor="black [3200]" strokeweight=".5pt">
                <v:stroke joinstyle="miter"/>
              </v:line>
            </w:pict>
          </mc:Fallback>
        </mc:AlternateContent>
      </w:r>
    </w:p>
    <w:p w14:paraId="1C3EEA4E" w14:textId="77777777" w:rsidR="00CD0CBE" w:rsidRDefault="00CD0CBE" w:rsidP="00F308BF"/>
    <w:p w14:paraId="4C625A60" w14:textId="4D73B8E7" w:rsidR="00CD0CBE" w:rsidRDefault="00CD0CBE" w:rsidP="00F308BF"/>
    <w:p w14:paraId="6B894B8F" w14:textId="0D249E65" w:rsidR="00CD0CBE" w:rsidRDefault="00CD0CBE" w:rsidP="00F308BF"/>
    <w:p w14:paraId="50DD3C77" w14:textId="52658EC6" w:rsidR="00CD0CBE" w:rsidRDefault="00CD0CBE" w:rsidP="00F308BF"/>
    <w:p w14:paraId="1D233133" w14:textId="6A234140" w:rsidR="00CD0CBE" w:rsidRDefault="00CD0CBE" w:rsidP="00F308BF"/>
    <w:p w14:paraId="658B1847" w14:textId="242F4871" w:rsidR="00CD0CBE" w:rsidRDefault="00CD0CBE" w:rsidP="00F308BF"/>
    <w:p w14:paraId="44FAD910" w14:textId="666615A0" w:rsidR="00CD0CBE" w:rsidRDefault="00CD0CBE" w:rsidP="00F308BF"/>
    <w:p w14:paraId="75587AA8" w14:textId="5E666F92" w:rsidR="00CD0CBE" w:rsidRDefault="00CD0CBE" w:rsidP="00F308BF"/>
    <w:p w14:paraId="1AD32DA6" w14:textId="328B0B94" w:rsidR="00CD0CBE" w:rsidRDefault="00CD0CBE" w:rsidP="00F308BF"/>
    <w:p w14:paraId="1B47F12D" w14:textId="31FC1EF8" w:rsidR="00CD0CBE" w:rsidRDefault="00CD0CBE" w:rsidP="00F308BF"/>
    <w:p w14:paraId="21F974B6" w14:textId="77777777" w:rsidR="00CD0CBE" w:rsidRDefault="00CD0CBE" w:rsidP="00F308BF"/>
    <w:p w14:paraId="64D2DFA6" w14:textId="34AF83DC" w:rsidR="00F308BF" w:rsidRDefault="00F308BF" w:rsidP="00F308BF">
      <w:r>
        <w:lastRenderedPageBreak/>
        <w:t xml:space="preserve">Through diligent research and heavy discussion by the team, we have been able to lay out the exact process required to publish a fully operational, ready to launch web app. Although achieving this is beyond the time </w:t>
      </w:r>
      <w:r w:rsidR="001D6DB3">
        <w:t>allowed</w:t>
      </w:r>
      <w:r>
        <w:t xml:space="preserve"> to us in this assignment, we have made a clear decision on what is executable with the time </w:t>
      </w:r>
      <w:r w:rsidR="001D6DB3">
        <w:t>given</w:t>
      </w:r>
      <w:r>
        <w:t>.</w:t>
      </w:r>
    </w:p>
    <w:p w14:paraId="34FD2FB0" w14:textId="587F8B71" w:rsidR="00F308BF" w:rsidRDefault="00F308BF" w:rsidP="00F308BF">
      <w:r>
        <w:t>At team XVI, in-regards-to SocialCare, we have made the</w:t>
      </w:r>
      <w:r w:rsidR="000C7157">
        <w:t xml:space="preserve"> choice</w:t>
      </w:r>
      <w:r>
        <w:t xml:space="preserve"> to produce a product pitch and a presentation describing the future invocation of our app. This presentation will involve a concise </w:t>
      </w:r>
      <w:r w:rsidR="004E327D">
        <w:t>explanation</w:t>
      </w:r>
      <w:r>
        <w:t xml:space="preserve"> of the features we plan to add to the final, launchable version, our philosophy that led us to make this decision</w:t>
      </w:r>
      <w:r w:rsidR="001D6DB3">
        <w:t>, what a future version of the app may look like</w:t>
      </w:r>
      <w:r>
        <w:t xml:space="preserve"> and how we believe there is a requirement</w:t>
      </w:r>
      <w:r w:rsidR="00AA4721">
        <w:t xml:space="preserve">, </w:t>
      </w:r>
      <w:r>
        <w:t xml:space="preserve">especially right now, </w:t>
      </w:r>
      <w:r w:rsidR="00AA4721">
        <w:t xml:space="preserve">for </w:t>
      </w:r>
      <w:r>
        <w:t>our product in the current market.</w:t>
      </w:r>
    </w:p>
    <w:p w14:paraId="116172A9" w14:textId="5E13A3EB" w:rsidR="00F308BF" w:rsidRDefault="00F308BF" w:rsidP="00F308BF">
      <w:r>
        <w:t>Although we do not intend to achieve a full deployable web app, we have a clear idea of what is required including how to write it, which programs, plug-ins and languages to use</w:t>
      </w:r>
      <w:r w:rsidR="004E327D">
        <w:t>,</w:t>
      </w:r>
      <w:r>
        <w:t xml:space="preserve"> how we eventually host it on an online IaaS</w:t>
      </w:r>
      <w:r w:rsidR="004E327D">
        <w:t xml:space="preserve"> and what a possible timeline-to-launch would look like</w:t>
      </w:r>
      <w:r>
        <w:t>.</w:t>
      </w:r>
      <w:r w:rsidR="001D6DB3">
        <w:t xml:space="preserve"> We have covered front-end</w:t>
      </w:r>
      <w:r w:rsidR="004E327D">
        <w:t>, GUI</w:t>
      </w:r>
      <w:r w:rsidR="001D6DB3">
        <w:t xml:space="preserve"> development, back-end, server-side</w:t>
      </w:r>
      <w:r w:rsidR="004E327D">
        <w:t xml:space="preserve"> hosting and</w:t>
      </w:r>
      <w:r w:rsidR="001D6DB3">
        <w:t xml:space="preserve"> development and </w:t>
      </w:r>
      <w:r w:rsidR="004E327D">
        <w:t xml:space="preserve">extensive </w:t>
      </w:r>
      <w:r w:rsidR="001D6DB3">
        <w:t>testing procedures.</w:t>
      </w:r>
    </w:p>
    <w:p w14:paraId="115B6757" w14:textId="5E426BC1" w:rsidR="00E02C70" w:rsidRDefault="00AA4721" w:rsidP="00F308BF">
      <w:r>
        <w:t xml:space="preserve">We have also spoken about where we </w:t>
      </w:r>
      <w:r w:rsidR="004E327D">
        <w:t>intend to</w:t>
      </w:r>
      <w:r>
        <w:t xml:space="preserve"> take SocialCare from here in terms of testing</w:t>
      </w:r>
      <w:r w:rsidR="004E327D">
        <w:t xml:space="preserve"> and how we would focus our tests to maximize reviewable data, </w:t>
      </w:r>
      <w:r>
        <w:t>eventual marketing, which groups of people we would aim to involve in both of these processes and, one day, how it would look amongst the other leading apps in the market.</w:t>
      </w:r>
    </w:p>
    <w:p w14:paraId="352CB5BD" w14:textId="03446414" w:rsidR="004E327D" w:rsidRDefault="00CD0CBE" w:rsidP="00F308BF">
      <w:r>
        <w:t>There are obvious legal and social implications of an app like SocialCare</w:t>
      </w:r>
      <w:r w:rsidR="004E327D">
        <w:t xml:space="preserve">. The main concerns are marketing ourselves to people in aged-care facilities, the likely connection to the healthcare industry, ensuring the people connected are suitable to maintain a high standard of dignity and professionalism on our app (no NSFW) and that it is in fact a platform to generate real and lasting benefit towards a </w:t>
      </w:r>
      <w:r w:rsidR="000C7157">
        <w:t>cause</w:t>
      </w:r>
      <w:r w:rsidR="004E327D">
        <w:t xml:space="preserve"> that truly needs it, now more than ever.</w:t>
      </w:r>
    </w:p>
    <w:p w14:paraId="34FD611A" w14:textId="6C993ADA" w:rsidR="00F308BF" w:rsidRDefault="00F308BF" w:rsidP="00F308BF">
      <w:r>
        <w:t xml:space="preserve">Given the right amount of time, we are confident that we could achieve a web app that is indistinguishable from any other of the market leading products. </w:t>
      </w:r>
      <w:r w:rsidR="001D6DB3">
        <w:t xml:space="preserve">We </w:t>
      </w:r>
      <w:r>
        <w:t>believe in our ability to execute it to a high standard</w:t>
      </w:r>
      <w:r w:rsidR="00CD0CBE">
        <w:t>, we believe in XVI a</w:t>
      </w:r>
      <w:r w:rsidR="001D6DB3">
        <w:t xml:space="preserve">nd, most of all, we believe in </w:t>
      </w:r>
      <w:r w:rsidR="00CD0CBE">
        <w:t>SocialCare</w:t>
      </w:r>
      <w:r w:rsidR="004E327D">
        <w:t>.</w:t>
      </w:r>
    </w:p>
    <w:sectPr w:rsidR="00F3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BF"/>
    <w:rsid w:val="000C7157"/>
    <w:rsid w:val="001D6DB3"/>
    <w:rsid w:val="004E327D"/>
    <w:rsid w:val="005F4467"/>
    <w:rsid w:val="006A0C6F"/>
    <w:rsid w:val="00AA4721"/>
    <w:rsid w:val="00CD0CBE"/>
    <w:rsid w:val="00E02C70"/>
    <w:rsid w:val="00E53038"/>
    <w:rsid w:val="00E7744C"/>
    <w:rsid w:val="00F3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52AD"/>
  <w15:chartTrackingRefBased/>
  <w15:docId w15:val="{3E8ECE93-C9E8-41E0-AB7E-DEB45C16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5</cp:revision>
  <dcterms:created xsi:type="dcterms:W3CDTF">2020-08-05T05:09:00Z</dcterms:created>
  <dcterms:modified xsi:type="dcterms:W3CDTF">2020-08-15T05:07:00Z</dcterms:modified>
</cp:coreProperties>
</file>