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54DAD" w14:textId="77777777" w:rsidR="008C5D88" w:rsidRPr="008C5D88" w:rsidRDefault="008C5D88" w:rsidP="008C5D88">
      <w:r w:rsidRPr="008C5D88">
        <w:t>I became aware that research is similar to having a toolbox after reading Chapter 9, "The Methodologist's Toolkit," because you can't just utilize one approach for everything. It is the researcher's responsibility to determine which tools are truly appropriate for each question. This chapter demonstrated that research procedures are far more thoughtful than what I had previously believed that is, you simply choose a survey or anything and run with it.</w:t>
      </w:r>
    </w:p>
    <w:p w14:paraId="55B9BB10" w14:textId="77777777" w:rsidR="006A25E5" w:rsidRPr="006A25E5" w:rsidRDefault="006A25E5" w:rsidP="006A25E5">
      <w:r w:rsidRPr="006A25E5">
        <w:t>The fact that each approach has advantages and disadvantages of its own caught my attention. Surveys, for instance, may be useful for rapidly gathering large amounts of data, but they may also overlook more complex information. As a result, surveys or interviews may provide more information, but they are longer and more difficult to draw conclusions from. Choosing the appropriate approach seems to heavily depend on finding the right balance between detail and scale.</w:t>
      </w:r>
    </w:p>
    <w:p w14:paraId="53B04425" w14:textId="4783032C" w:rsidR="00B337F2" w:rsidRPr="00B337F2" w:rsidRDefault="00B337F2" w:rsidP="00B337F2">
      <w:r w:rsidRPr="00B337F2">
        <w:t>It also got me to consider how the approach you take has a substantial effect on the responses you receive. For example, you may not be providing the greatest answer to your research topic if you choose the incorrect research tool. This relates to the other chapters as well because they all sort of build upon one another in some way. Good method, good question</w:t>
      </w:r>
      <w:r w:rsidR="003B2E09">
        <w:t>s</w:t>
      </w:r>
      <w:r w:rsidRPr="00B337F2">
        <w:t>, better outcomes.</w:t>
      </w:r>
    </w:p>
    <w:p w14:paraId="27754595" w14:textId="77777777" w:rsidR="00B337F2" w:rsidRPr="00B337F2" w:rsidRDefault="00B337F2" w:rsidP="00B337F2">
      <w:r w:rsidRPr="00B337F2">
        <w:t>Overall, this chapter gave the impression that research was much less chaotic and much more organized. It's not just about gathering data; it's also about picking the appropriate method. To be honest, it feels a little less daunting when you think of it as a toolkit because you only need to understand what's best for your particular circumstance.</w:t>
      </w:r>
    </w:p>
    <w:p w14:paraId="2A6D6884" w14:textId="77777777" w:rsidR="008C5D88" w:rsidRDefault="008C5D88"/>
    <w:sectPr w:rsidR="008C5D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D88"/>
    <w:rsid w:val="00254B0D"/>
    <w:rsid w:val="003B2E09"/>
    <w:rsid w:val="006A25E5"/>
    <w:rsid w:val="008C5D88"/>
    <w:rsid w:val="00B337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67C25"/>
  <w15:chartTrackingRefBased/>
  <w15:docId w15:val="{FA914986-657F-496C-8341-CE3B7B32D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5D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5D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5D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5D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5D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5D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5D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5D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5D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5D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5D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5D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5D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5D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5D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5D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5D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5D88"/>
    <w:rPr>
      <w:rFonts w:eastAsiaTheme="majorEastAsia" w:cstheme="majorBidi"/>
      <w:color w:val="272727" w:themeColor="text1" w:themeTint="D8"/>
    </w:rPr>
  </w:style>
  <w:style w:type="paragraph" w:styleId="Title">
    <w:name w:val="Title"/>
    <w:basedOn w:val="Normal"/>
    <w:next w:val="Normal"/>
    <w:link w:val="TitleChar"/>
    <w:uiPriority w:val="10"/>
    <w:qFormat/>
    <w:rsid w:val="008C5D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5D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5D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5D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5D88"/>
    <w:pPr>
      <w:spacing w:before="160"/>
      <w:jc w:val="center"/>
    </w:pPr>
    <w:rPr>
      <w:i/>
      <w:iCs/>
      <w:color w:val="404040" w:themeColor="text1" w:themeTint="BF"/>
    </w:rPr>
  </w:style>
  <w:style w:type="character" w:customStyle="1" w:styleId="QuoteChar">
    <w:name w:val="Quote Char"/>
    <w:basedOn w:val="DefaultParagraphFont"/>
    <w:link w:val="Quote"/>
    <w:uiPriority w:val="29"/>
    <w:rsid w:val="008C5D88"/>
    <w:rPr>
      <w:i/>
      <w:iCs/>
      <w:color w:val="404040" w:themeColor="text1" w:themeTint="BF"/>
    </w:rPr>
  </w:style>
  <w:style w:type="paragraph" w:styleId="ListParagraph">
    <w:name w:val="List Paragraph"/>
    <w:basedOn w:val="Normal"/>
    <w:uiPriority w:val="34"/>
    <w:qFormat/>
    <w:rsid w:val="008C5D88"/>
    <w:pPr>
      <w:ind w:left="720"/>
      <w:contextualSpacing/>
    </w:pPr>
  </w:style>
  <w:style w:type="character" w:styleId="IntenseEmphasis">
    <w:name w:val="Intense Emphasis"/>
    <w:basedOn w:val="DefaultParagraphFont"/>
    <w:uiPriority w:val="21"/>
    <w:qFormat/>
    <w:rsid w:val="008C5D88"/>
    <w:rPr>
      <w:i/>
      <w:iCs/>
      <w:color w:val="0F4761" w:themeColor="accent1" w:themeShade="BF"/>
    </w:rPr>
  </w:style>
  <w:style w:type="paragraph" w:styleId="IntenseQuote">
    <w:name w:val="Intense Quote"/>
    <w:basedOn w:val="Normal"/>
    <w:next w:val="Normal"/>
    <w:link w:val="IntenseQuoteChar"/>
    <w:uiPriority w:val="30"/>
    <w:qFormat/>
    <w:rsid w:val="008C5D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5D88"/>
    <w:rPr>
      <w:i/>
      <w:iCs/>
      <w:color w:val="0F4761" w:themeColor="accent1" w:themeShade="BF"/>
    </w:rPr>
  </w:style>
  <w:style w:type="character" w:styleId="IntenseReference">
    <w:name w:val="Intense Reference"/>
    <w:basedOn w:val="DefaultParagraphFont"/>
    <w:uiPriority w:val="32"/>
    <w:qFormat/>
    <w:rsid w:val="008C5D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TotalTime>
  <Pages>1</Pages>
  <Words>247</Words>
  <Characters>1412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Govan, Natalie</dc:creator>
  <cp:keywords/>
  <dc:description/>
  <cp:lastModifiedBy>Govan, Natalie</cp:lastModifiedBy>
  <cp:revision>1</cp:revision>
  <dcterms:created xsi:type="dcterms:W3CDTF">2026-05-02T04:50:00Z</dcterms:created>
  <dcterms:modified xsi:type="dcterms:W3CDTF">2026-05-02T05:44:00Z</dcterms:modified>
</cp:coreProperties>
</file>