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5932FECF" w:rsidR="00A11D3A" w:rsidRDefault="0039203F">
      <w:pPr>
        <w:spacing w:line="259" w:lineRule="auto"/>
        <w:rPr>
          <w:rFonts w:ascii="Times New Roman" w:hAnsi="Times New Roman" w:cs="Times New Roman"/>
          <w:sz w:val="24"/>
          <w:szCs w:val="24"/>
        </w:rPr>
      </w:pPr>
      <w:r>
        <w:rPr>
          <w:rFonts w:ascii="Times New Roman" w:hAnsi="Times New Roman" w:cs="Times New Roman"/>
          <w:sz w:val="24"/>
          <w:szCs w:val="24"/>
        </w:rPr>
        <w:t>N/A</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31CBC7A2" w14:textId="256153A4" w:rsidR="00023E08" w:rsidRDefault="00D33BB2" w:rsidP="00023E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lab is to introduce operational amplifiers through the ideal op amp model, spice op amp model, and practical circuit configurations. By constructing virtual and physical voltage followers and inverting amplifiers using the TLV272 chip, we will evaluate key amplifier characteristics, including offset voltage, slew rate, maximum output swing, and effective gain.</w:t>
      </w:r>
    </w:p>
    <w:p w14:paraId="59D6D173" w14:textId="77777777"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423024F5" w:rsidR="00EA11F9" w:rsidRPr="00EA11F9" w:rsidRDefault="00511895"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3D77AB95" w14:textId="65819C4E" w:rsidR="00EA11F9" w:rsidRDefault="005713B9" w:rsidP="00775189">
      <w:pPr>
        <w:spacing w:before="120" w:line="240" w:lineRule="auto"/>
        <w:rPr>
          <w:rFonts w:ascii="Times New Roman" w:hAnsi="Times New Roman" w:cs="Times New Roman"/>
          <w:sz w:val="28"/>
          <w:szCs w:val="28"/>
          <w:highlight w:val="yellow"/>
        </w:rPr>
      </w:pPr>
      <w:r w:rsidRPr="005713B9">
        <w:rPr>
          <w:rFonts w:ascii="Times New Roman" w:hAnsi="Times New Roman" w:cs="Times New Roman"/>
          <w:sz w:val="28"/>
          <w:szCs w:val="28"/>
        </w:rPr>
        <w:t xml:space="preserve">The purpose of this lab is to introduce operational amplifiers through the ideal op amp model, spice op amp model, and practical applications of op amps in common configurations. </w:t>
      </w:r>
    </w:p>
    <w:p w14:paraId="41312990" w14:textId="679FD1E9" w:rsidR="00511895" w:rsidRPr="00EA11F9" w:rsidRDefault="00C45380" w:rsidP="00511895">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16CBAF85" w14:textId="77777777" w:rsidR="001F2320" w:rsidRDefault="00C45380" w:rsidP="001F2320">
      <w:pPr>
        <w:pStyle w:val="ListParagraph"/>
        <w:numPr>
          <w:ilvl w:val="0"/>
          <w:numId w:val="10"/>
        </w:numPr>
        <w:spacing w:before="120" w:line="240" w:lineRule="auto"/>
        <w:rPr>
          <w:rFonts w:ascii="Times New Roman" w:hAnsi="Times New Roman" w:cs="Times New Roman"/>
          <w:sz w:val="28"/>
          <w:szCs w:val="28"/>
        </w:rPr>
      </w:pPr>
      <w:r w:rsidRPr="001F2320">
        <w:rPr>
          <w:rFonts w:ascii="Times New Roman" w:hAnsi="Times New Roman" w:cs="Times New Roman"/>
          <w:sz w:val="28"/>
          <w:szCs w:val="28"/>
        </w:rPr>
        <w:t>Laptop with LTspice</w:t>
      </w:r>
    </w:p>
    <w:p w14:paraId="0F3442CB" w14:textId="77777777" w:rsidR="001F2320" w:rsidRDefault="00C45380" w:rsidP="001F2320">
      <w:pPr>
        <w:pStyle w:val="ListParagraph"/>
        <w:numPr>
          <w:ilvl w:val="0"/>
          <w:numId w:val="10"/>
        </w:numPr>
        <w:spacing w:before="120" w:line="240" w:lineRule="auto"/>
        <w:rPr>
          <w:rFonts w:ascii="Times New Roman" w:hAnsi="Times New Roman" w:cs="Times New Roman"/>
          <w:sz w:val="28"/>
          <w:szCs w:val="28"/>
        </w:rPr>
      </w:pPr>
      <w:r w:rsidRPr="001F2320">
        <w:rPr>
          <w:rFonts w:ascii="Times New Roman" w:hAnsi="Times New Roman" w:cs="Times New Roman"/>
          <w:sz w:val="28"/>
          <w:szCs w:val="28"/>
        </w:rPr>
        <w:t>Analog Discovery</w:t>
      </w:r>
    </w:p>
    <w:p w14:paraId="10D8A025" w14:textId="77777777" w:rsidR="001F2320" w:rsidRDefault="00C45380" w:rsidP="001F2320">
      <w:pPr>
        <w:pStyle w:val="ListParagraph"/>
        <w:numPr>
          <w:ilvl w:val="0"/>
          <w:numId w:val="10"/>
        </w:numPr>
        <w:spacing w:before="120" w:line="240" w:lineRule="auto"/>
        <w:rPr>
          <w:rFonts w:ascii="Times New Roman" w:hAnsi="Times New Roman" w:cs="Times New Roman"/>
          <w:sz w:val="28"/>
          <w:szCs w:val="28"/>
        </w:rPr>
      </w:pPr>
      <w:r w:rsidRPr="001F2320">
        <w:rPr>
          <w:rFonts w:ascii="Times New Roman" w:hAnsi="Times New Roman" w:cs="Times New Roman"/>
          <w:sz w:val="28"/>
          <w:szCs w:val="28"/>
        </w:rPr>
        <w:t>Breadboard</w:t>
      </w:r>
    </w:p>
    <w:p w14:paraId="009C2D2F" w14:textId="77777777" w:rsidR="001F2320" w:rsidRDefault="00C45380" w:rsidP="001F2320">
      <w:pPr>
        <w:pStyle w:val="ListParagraph"/>
        <w:numPr>
          <w:ilvl w:val="0"/>
          <w:numId w:val="10"/>
        </w:numPr>
        <w:spacing w:before="120" w:line="240" w:lineRule="auto"/>
        <w:rPr>
          <w:rFonts w:ascii="Times New Roman" w:hAnsi="Times New Roman" w:cs="Times New Roman"/>
          <w:sz w:val="28"/>
          <w:szCs w:val="28"/>
        </w:rPr>
      </w:pPr>
      <w:r w:rsidRPr="001F2320">
        <w:rPr>
          <w:rFonts w:ascii="Times New Roman" w:hAnsi="Times New Roman" w:cs="Times New Roman"/>
          <w:sz w:val="28"/>
          <w:szCs w:val="28"/>
        </w:rPr>
        <w:t>Wiring kit</w:t>
      </w:r>
    </w:p>
    <w:p w14:paraId="161460A4" w14:textId="7959AF04" w:rsidR="00511895" w:rsidRPr="001F2320" w:rsidRDefault="00C45380" w:rsidP="001F2320">
      <w:pPr>
        <w:pStyle w:val="ListParagraph"/>
        <w:numPr>
          <w:ilvl w:val="0"/>
          <w:numId w:val="10"/>
        </w:numPr>
        <w:spacing w:before="120" w:line="240" w:lineRule="auto"/>
        <w:rPr>
          <w:rFonts w:ascii="Times New Roman" w:hAnsi="Times New Roman" w:cs="Times New Roman"/>
          <w:sz w:val="28"/>
          <w:szCs w:val="28"/>
        </w:rPr>
      </w:pPr>
      <w:r w:rsidRPr="001F2320">
        <w:rPr>
          <w:rFonts w:ascii="Times New Roman" w:hAnsi="Times New Roman" w:cs="Times New Roman"/>
          <w:sz w:val="28"/>
          <w:szCs w:val="28"/>
        </w:rPr>
        <w:t xml:space="preserve">Lab parts kit with TLV272 </w:t>
      </w:r>
    </w:p>
    <w:p w14:paraId="178254AB" w14:textId="0C5B912C" w:rsidR="009A2F7A" w:rsidRPr="00EA11F9" w:rsidRDefault="001F2320" w:rsidP="009A2F7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7DF6EC80" w14:textId="11B76703" w:rsidR="009A2F7A" w:rsidRDefault="00C63EDE" w:rsidP="009A2F7A">
      <w:pPr>
        <w:spacing w:before="120" w:line="240" w:lineRule="auto"/>
        <w:rPr>
          <w:rFonts w:ascii="Times New Roman" w:hAnsi="Times New Roman" w:cs="Times New Roman"/>
          <w:sz w:val="28"/>
          <w:szCs w:val="28"/>
          <w:highlight w:val="yellow"/>
        </w:rPr>
      </w:pPr>
      <w:r w:rsidRPr="00C63EDE">
        <w:rPr>
          <w:rFonts w:ascii="Times New Roman" w:hAnsi="Times New Roman" w:cs="Times New Roman"/>
          <w:sz w:val="28"/>
          <w:szCs w:val="28"/>
        </w:rPr>
        <w:t xml:space="preserve">There is a large variety of op amp and specialized amplifiers. For this lab the more recent TLV272 is used, a dual op amp, which contains two op amps in a single chip. </w:t>
      </w:r>
    </w:p>
    <w:p w14:paraId="04DBD62D" w14:textId="0CF55C4E" w:rsidR="009A2F7A" w:rsidRPr="00EA11F9" w:rsidRDefault="00C35244" w:rsidP="009A2F7A">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A55B7E" w:rsidRPr="00A55B7E">
        <w:rPr>
          <w:rFonts w:ascii="Times New Roman" w:hAnsi="Times New Roman" w:cs="Times New Roman"/>
          <w:b/>
          <w:bCs/>
          <w:w w:val="105"/>
          <w:sz w:val="34"/>
          <w:szCs w:val="34"/>
        </w:rPr>
        <w:t>The Ideal Op Amp</w:t>
      </w:r>
    </w:p>
    <w:p w14:paraId="25B1A798" w14:textId="77777777" w:rsidR="00381E6C" w:rsidRDefault="000F124E" w:rsidP="00381E6C">
      <w:pPr>
        <w:spacing w:before="120" w:line="240" w:lineRule="auto"/>
        <w:ind w:firstLine="432"/>
        <w:rPr>
          <w:rFonts w:ascii="Times New Roman" w:hAnsi="Times New Roman" w:cs="Times New Roman"/>
          <w:sz w:val="28"/>
          <w:szCs w:val="28"/>
        </w:rPr>
      </w:pPr>
      <w:r w:rsidRPr="000F124E">
        <w:rPr>
          <w:rFonts w:ascii="Times New Roman" w:hAnsi="Times New Roman" w:cs="Times New Roman"/>
          <w:sz w:val="28"/>
          <w:szCs w:val="28"/>
        </w:rPr>
        <w:t>Recall that an ideal op amp will have the following properties.</w:t>
      </w:r>
    </w:p>
    <w:p w14:paraId="32124C1B" w14:textId="77777777" w:rsidR="00381E6C" w:rsidRDefault="00381E6C" w:rsidP="00381E6C">
      <w:pPr>
        <w:pStyle w:val="ListParagraph"/>
        <w:numPr>
          <w:ilvl w:val="0"/>
          <w:numId w:val="17"/>
        </w:numPr>
        <w:spacing w:before="120" w:line="240" w:lineRule="auto"/>
        <w:rPr>
          <w:rFonts w:ascii="Times New Roman" w:hAnsi="Times New Roman" w:cs="Times New Roman"/>
          <w:sz w:val="28"/>
          <w:szCs w:val="28"/>
        </w:rPr>
      </w:pPr>
      <w:r w:rsidRPr="00381E6C">
        <w:rPr>
          <w:rFonts w:ascii="Times New Roman" w:hAnsi="Times New Roman" w:cs="Times New Roman"/>
          <w:sz w:val="28"/>
          <w:szCs w:val="28"/>
        </w:rPr>
        <w:t>Zero input current, often called the input bias current and represented as IB or IIB.</w:t>
      </w:r>
    </w:p>
    <w:p w14:paraId="02FE84E0" w14:textId="77777777" w:rsidR="00381E6C" w:rsidRDefault="00381E6C" w:rsidP="00381E6C">
      <w:pPr>
        <w:pStyle w:val="ListParagraph"/>
        <w:numPr>
          <w:ilvl w:val="0"/>
          <w:numId w:val="17"/>
        </w:numPr>
        <w:spacing w:before="120" w:line="240" w:lineRule="auto"/>
        <w:rPr>
          <w:rFonts w:ascii="Times New Roman" w:hAnsi="Times New Roman" w:cs="Times New Roman"/>
          <w:sz w:val="28"/>
          <w:szCs w:val="28"/>
        </w:rPr>
      </w:pPr>
      <w:r w:rsidRPr="00381E6C">
        <w:rPr>
          <w:rFonts w:ascii="Times New Roman" w:hAnsi="Times New Roman" w:cs="Times New Roman"/>
          <w:sz w:val="28"/>
          <w:szCs w:val="28"/>
        </w:rPr>
        <w:t>Zero input offset voltage, represented as either V</w:t>
      </w:r>
      <w:r w:rsidRPr="00381E6C">
        <w:rPr>
          <w:rFonts w:ascii="Times New Roman" w:hAnsi="Times New Roman" w:cs="Times New Roman"/>
          <w:sz w:val="28"/>
          <w:szCs w:val="28"/>
          <w:vertAlign w:val="subscript"/>
        </w:rPr>
        <w:t>IO</w:t>
      </w:r>
      <w:r w:rsidRPr="00381E6C">
        <w:rPr>
          <w:rFonts w:ascii="Times New Roman" w:hAnsi="Times New Roman" w:cs="Times New Roman"/>
          <w:sz w:val="28"/>
          <w:szCs w:val="28"/>
        </w:rPr>
        <w:t xml:space="preserve"> or V</w:t>
      </w:r>
      <w:r w:rsidRPr="00381E6C">
        <w:rPr>
          <w:rFonts w:ascii="Times New Roman" w:hAnsi="Times New Roman" w:cs="Times New Roman"/>
          <w:sz w:val="28"/>
          <w:szCs w:val="28"/>
          <w:vertAlign w:val="subscript"/>
        </w:rPr>
        <w:t>OS</w:t>
      </w:r>
      <w:r w:rsidRPr="00381E6C">
        <w:rPr>
          <w:rFonts w:ascii="Times New Roman" w:hAnsi="Times New Roman" w:cs="Times New Roman"/>
          <w:sz w:val="28"/>
          <w:szCs w:val="28"/>
        </w:rPr>
        <w:t>.</w:t>
      </w:r>
    </w:p>
    <w:p w14:paraId="793C296A" w14:textId="77777777" w:rsidR="00381E6C" w:rsidRDefault="00381E6C" w:rsidP="00381E6C">
      <w:pPr>
        <w:pStyle w:val="ListParagraph"/>
        <w:numPr>
          <w:ilvl w:val="0"/>
          <w:numId w:val="17"/>
        </w:numPr>
        <w:spacing w:before="120" w:line="240" w:lineRule="auto"/>
        <w:rPr>
          <w:rFonts w:ascii="Times New Roman" w:hAnsi="Times New Roman" w:cs="Times New Roman"/>
          <w:sz w:val="28"/>
          <w:szCs w:val="28"/>
        </w:rPr>
      </w:pPr>
      <w:r w:rsidRPr="00381E6C">
        <w:rPr>
          <w:rFonts w:ascii="Times New Roman" w:hAnsi="Times New Roman" w:cs="Times New Roman"/>
          <w:sz w:val="28"/>
          <w:szCs w:val="28"/>
        </w:rPr>
        <w:t>Infinite input resistance, represented as R</w:t>
      </w:r>
      <w:r w:rsidRPr="00381E6C">
        <w:rPr>
          <w:rFonts w:ascii="Times New Roman" w:hAnsi="Times New Roman" w:cs="Times New Roman"/>
          <w:sz w:val="28"/>
          <w:szCs w:val="28"/>
          <w:vertAlign w:val="subscript"/>
        </w:rPr>
        <w:t>in</w:t>
      </w:r>
      <w:r w:rsidRPr="00381E6C">
        <w:rPr>
          <w:rFonts w:ascii="Times New Roman" w:hAnsi="Times New Roman" w:cs="Times New Roman"/>
          <w:sz w:val="28"/>
          <w:szCs w:val="28"/>
        </w:rPr>
        <w:t xml:space="preserve"> or r</w:t>
      </w:r>
      <w:r w:rsidRPr="00381E6C">
        <w:rPr>
          <w:rFonts w:ascii="Times New Roman" w:hAnsi="Times New Roman" w:cs="Times New Roman"/>
          <w:sz w:val="28"/>
          <w:szCs w:val="28"/>
          <w:vertAlign w:val="subscript"/>
        </w:rPr>
        <w:t>i</w:t>
      </w:r>
      <w:r w:rsidRPr="00381E6C">
        <w:rPr>
          <w:rFonts w:ascii="Times New Roman" w:hAnsi="Times New Roman" w:cs="Times New Roman"/>
          <w:sz w:val="28"/>
          <w:szCs w:val="28"/>
        </w:rPr>
        <w:t>.</w:t>
      </w:r>
    </w:p>
    <w:p w14:paraId="140DAF83" w14:textId="77777777" w:rsidR="00381E6C" w:rsidRDefault="00381E6C" w:rsidP="00381E6C">
      <w:pPr>
        <w:pStyle w:val="ListParagraph"/>
        <w:numPr>
          <w:ilvl w:val="0"/>
          <w:numId w:val="17"/>
        </w:numPr>
        <w:spacing w:before="120" w:line="240" w:lineRule="auto"/>
        <w:rPr>
          <w:rFonts w:ascii="Times New Roman" w:hAnsi="Times New Roman" w:cs="Times New Roman"/>
          <w:sz w:val="28"/>
          <w:szCs w:val="28"/>
        </w:rPr>
      </w:pPr>
      <w:r w:rsidRPr="00381E6C">
        <w:rPr>
          <w:rFonts w:ascii="Times New Roman" w:hAnsi="Times New Roman" w:cs="Times New Roman"/>
          <w:sz w:val="28"/>
          <w:szCs w:val="28"/>
        </w:rPr>
        <w:t>Zero output resistance, represented as R</w:t>
      </w:r>
      <w:r w:rsidRPr="00381E6C">
        <w:rPr>
          <w:rFonts w:ascii="Times New Roman" w:hAnsi="Times New Roman" w:cs="Times New Roman"/>
          <w:sz w:val="28"/>
          <w:szCs w:val="28"/>
          <w:vertAlign w:val="subscript"/>
        </w:rPr>
        <w:t>out</w:t>
      </w:r>
      <w:r w:rsidRPr="00381E6C">
        <w:rPr>
          <w:rFonts w:ascii="Times New Roman" w:hAnsi="Times New Roman" w:cs="Times New Roman"/>
          <w:sz w:val="28"/>
          <w:szCs w:val="28"/>
        </w:rPr>
        <w:t xml:space="preserve"> or r</w:t>
      </w:r>
      <w:r w:rsidRPr="00381E6C">
        <w:rPr>
          <w:rFonts w:ascii="Times New Roman" w:hAnsi="Times New Roman" w:cs="Times New Roman"/>
          <w:sz w:val="28"/>
          <w:szCs w:val="28"/>
          <w:vertAlign w:val="subscript"/>
        </w:rPr>
        <w:t>o</w:t>
      </w:r>
      <w:r w:rsidRPr="00381E6C">
        <w:rPr>
          <w:rFonts w:ascii="Times New Roman" w:hAnsi="Times New Roman" w:cs="Times New Roman"/>
          <w:sz w:val="28"/>
          <w:szCs w:val="28"/>
        </w:rPr>
        <w:t>.</w:t>
      </w:r>
    </w:p>
    <w:p w14:paraId="16861CF9" w14:textId="4B552D85" w:rsidR="00381E6C" w:rsidRPr="00381E6C" w:rsidRDefault="00381E6C" w:rsidP="00381E6C">
      <w:pPr>
        <w:pStyle w:val="ListParagraph"/>
        <w:numPr>
          <w:ilvl w:val="0"/>
          <w:numId w:val="17"/>
        </w:numPr>
        <w:spacing w:before="120" w:line="240" w:lineRule="auto"/>
        <w:rPr>
          <w:rFonts w:ascii="Times New Roman" w:hAnsi="Times New Roman" w:cs="Times New Roman"/>
          <w:sz w:val="28"/>
          <w:szCs w:val="28"/>
        </w:rPr>
      </w:pPr>
      <w:r w:rsidRPr="00381E6C">
        <w:rPr>
          <w:rFonts w:ascii="Times New Roman" w:hAnsi="Times New Roman" w:cs="Times New Roman"/>
          <w:sz w:val="28"/>
          <w:szCs w:val="28"/>
        </w:rPr>
        <w:t>Infinite gain, represented as A or α and often called the open loop gain.</w:t>
      </w:r>
    </w:p>
    <w:p w14:paraId="73504172" w14:textId="232F1766" w:rsidR="006F76D0" w:rsidRDefault="00381E6C" w:rsidP="001604DC">
      <w:pPr>
        <w:spacing w:before="120" w:line="240" w:lineRule="auto"/>
        <w:ind w:firstLine="432"/>
        <w:rPr>
          <w:rFonts w:ascii="Times New Roman" w:hAnsi="Times New Roman" w:cs="Times New Roman"/>
          <w:sz w:val="28"/>
          <w:szCs w:val="28"/>
        </w:rPr>
      </w:pPr>
      <w:r w:rsidRPr="00381E6C">
        <w:rPr>
          <w:rFonts w:ascii="Times New Roman" w:hAnsi="Times New Roman" w:cs="Times New Roman"/>
          <w:sz w:val="28"/>
          <w:szCs w:val="28"/>
        </w:rPr>
        <w:t xml:space="preserve">These quantities are represented in Figure 5.1. </w:t>
      </w:r>
    </w:p>
    <w:p w14:paraId="183C37F9" w14:textId="77777777" w:rsidR="001604DC" w:rsidRDefault="001604DC" w:rsidP="001604DC">
      <w:pPr>
        <w:keepNext/>
        <w:spacing w:before="120" w:line="240" w:lineRule="auto"/>
        <w:jc w:val="center"/>
      </w:pPr>
      <w:r w:rsidRPr="006F76D0">
        <w:rPr>
          <w:rFonts w:ascii="Times New Roman" w:hAnsi="Times New Roman" w:cs="Times New Roman"/>
          <w:sz w:val="28"/>
          <w:szCs w:val="28"/>
        </w:rPr>
        <w:lastRenderedPageBreak/>
        <w:drawing>
          <wp:inline distT="0" distB="0" distL="0" distR="0" wp14:anchorId="6851CA6A" wp14:editId="24CF44A3">
            <wp:extent cx="5235394" cy="3337849"/>
            <wp:effectExtent l="0" t="0" r="3810" b="0"/>
            <wp:docPr id="13708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7891" name=""/>
                    <pic:cNvPicPr/>
                  </pic:nvPicPr>
                  <pic:blipFill>
                    <a:blip r:embed="rId8"/>
                    <a:stretch>
                      <a:fillRect/>
                    </a:stretch>
                  </pic:blipFill>
                  <pic:spPr>
                    <a:xfrm>
                      <a:off x="0" y="0"/>
                      <a:ext cx="5235394" cy="3337849"/>
                    </a:xfrm>
                    <a:prstGeom prst="rect">
                      <a:avLst/>
                    </a:prstGeom>
                  </pic:spPr>
                </pic:pic>
              </a:graphicData>
            </a:graphic>
          </wp:inline>
        </w:drawing>
      </w:r>
    </w:p>
    <w:p w14:paraId="66A4FC55" w14:textId="3EBD67E6" w:rsidR="006F76D0" w:rsidRDefault="001604DC" w:rsidP="001604DC">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1</w:t>
      </w:r>
      <w:r>
        <w:fldChar w:fldCharType="end"/>
      </w:r>
      <w:r w:rsidRPr="00592828">
        <w:t>: Basic op amp model.</w:t>
      </w:r>
    </w:p>
    <w:p w14:paraId="5C25A21B" w14:textId="77777777" w:rsidR="00833086" w:rsidRDefault="00833086" w:rsidP="00381E6C">
      <w:pPr>
        <w:spacing w:before="120" w:line="240" w:lineRule="auto"/>
        <w:ind w:firstLine="432"/>
        <w:rPr>
          <w:rFonts w:ascii="Times New Roman" w:hAnsi="Times New Roman" w:cs="Times New Roman"/>
          <w:sz w:val="28"/>
          <w:szCs w:val="28"/>
        </w:rPr>
      </w:pPr>
      <w:r w:rsidRPr="00833086">
        <w:rPr>
          <w:rFonts w:ascii="Times New Roman" w:hAnsi="Times New Roman" w:cs="Times New Roman"/>
          <w:sz w:val="28"/>
          <w:szCs w:val="28"/>
        </w:rPr>
        <w:t>However, as should be expected, practical op amps do not have these ideal quantities. For example, Texas Instrument’s TLV272 has finite values for all the ideal properties. Note that these values vary and depend on productions variation, temperature, and supply voltage.</w:t>
      </w:r>
    </w:p>
    <w:p w14:paraId="295461E7" w14:textId="77777777" w:rsidR="00833086" w:rsidRDefault="00833086" w:rsidP="00833086">
      <w:pPr>
        <w:pStyle w:val="ListParagraph"/>
        <w:numPr>
          <w:ilvl w:val="0"/>
          <w:numId w:val="18"/>
        </w:numPr>
        <w:spacing w:before="120" w:line="240" w:lineRule="auto"/>
        <w:rPr>
          <w:rFonts w:ascii="Times New Roman" w:hAnsi="Times New Roman" w:cs="Times New Roman"/>
          <w:sz w:val="28"/>
          <w:szCs w:val="28"/>
        </w:rPr>
      </w:pPr>
      <w:r w:rsidRPr="00833086">
        <w:rPr>
          <w:rFonts w:ascii="Times New Roman" w:hAnsi="Times New Roman" w:cs="Times New Roman"/>
          <w:sz w:val="28"/>
          <w:szCs w:val="28"/>
        </w:rPr>
        <w:t>Finite input bias current, typically 1 pA.</w:t>
      </w:r>
    </w:p>
    <w:p w14:paraId="61F3FE8B" w14:textId="77777777" w:rsidR="00833086" w:rsidRDefault="00833086" w:rsidP="00833086">
      <w:pPr>
        <w:pStyle w:val="ListParagraph"/>
        <w:numPr>
          <w:ilvl w:val="0"/>
          <w:numId w:val="18"/>
        </w:numPr>
        <w:spacing w:before="120" w:line="240" w:lineRule="auto"/>
        <w:rPr>
          <w:rFonts w:ascii="Times New Roman" w:hAnsi="Times New Roman" w:cs="Times New Roman"/>
          <w:sz w:val="28"/>
          <w:szCs w:val="28"/>
        </w:rPr>
      </w:pPr>
      <w:r w:rsidRPr="00833086">
        <w:rPr>
          <w:rFonts w:ascii="Times New Roman" w:hAnsi="Times New Roman" w:cs="Times New Roman"/>
          <w:sz w:val="28"/>
          <w:szCs w:val="28"/>
        </w:rPr>
        <w:t>Finite input offset voltage, typically 0.5 mV.</w:t>
      </w:r>
    </w:p>
    <w:p w14:paraId="2B1D46BD" w14:textId="77777777" w:rsidR="00833086" w:rsidRDefault="00833086" w:rsidP="00833086">
      <w:pPr>
        <w:pStyle w:val="ListParagraph"/>
        <w:numPr>
          <w:ilvl w:val="0"/>
          <w:numId w:val="18"/>
        </w:numPr>
        <w:spacing w:before="120" w:line="240" w:lineRule="auto"/>
        <w:rPr>
          <w:rFonts w:ascii="Times New Roman" w:hAnsi="Times New Roman" w:cs="Times New Roman"/>
          <w:sz w:val="28"/>
          <w:szCs w:val="28"/>
        </w:rPr>
      </w:pPr>
      <w:r w:rsidRPr="00833086">
        <w:rPr>
          <w:rFonts w:ascii="Times New Roman" w:hAnsi="Times New Roman" w:cs="Times New Roman"/>
          <w:sz w:val="28"/>
          <w:szCs w:val="28"/>
        </w:rPr>
        <w:t>Finite input resistance, typically 1,000 GΩ differential input resistance.</w:t>
      </w:r>
    </w:p>
    <w:p w14:paraId="65E872E3" w14:textId="312D1F7A" w:rsidR="00833086" w:rsidRPr="00833086" w:rsidRDefault="00833086" w:rsidP="00833086">
      <w:pPr>
        <w:pStyle w:val="ListParagraph"/>
        <w:numPr>
          <w:ilvl w:val="0"/>
          <w:numId w:val="18"/>
        </w:numPr>
        <w:spacing w:before="120" w:line="240" w:lineRule="auto"/>
        <w:rPr>
          <w:rFonts w:ascii="Times New Roman" w:hAnsi="Times New Roman" w:cs="Times New Roman"/>
          <w:sz w:val="28"/>
          <w:szCs w:val="28"/>
        </w:rPr>
      </w:pPr>
      <w:r w:rsidRPr="00833086">
        <w:rPr>
          <w:rFonts w:ascii="Times New Roman" w:hAnsi="Times New Roman" w:cs="Times New Roman"/>
          <w:sz w:val="28"/>
          <w:szCs w:val="28"/>
        </w:rPr>
        <w:t xml:space="preserve">Finite gain, typically 115 dB (563k) </w:t>
      </w:r>
    </w:p>
    <w:p w14:paraId="50A95031" w14:textId="76161059" w:rsidR="00C35244" w:rsidRPr="00EA11F9" w:rsidRDefault="00C35244" w:rsidP="00C3524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7C7450" w:rsidRPr="007C7450">
        <w:rPr>
          <w:rFonts w:ascii="Times New Roman" w:hAnsi="Times New Roman" w:cs="Times New Roman"/>
          <w:b/>
          <w:bCs/>
          <w:w w:val="105"/>
          <w:sz w:val="34"/>
          <w:szCs w:val="34"/>
        </w:rPr>
        <w:t>Common Configurations</w:t>
      </w:r>
    </w:p>
    <w:p w14:paraId="0A764850" w14:textId="79EBC1F0" w:rsidR="00C35244" w:rsidRDefault="006A4D5A" w:rsidP="00C35244">
      <w:pPr>
        <w:spacing w:before="120" w:line="240" w:lineRule="auto"/>
        <w:ind w:firstLine="432"/>
        <w:rPr>
          <w:rFonts w:ascii="Times New Roman" w:hAnsi="Times New Roman" w:cs="Times New Roman"/>
          <w:sz w:val="28"/>
          <w:szCs w:val="28"/>
        </w:rPr>
      </w:pPr>
      <w:r w:rsidRPr="006A4D5A">
        <w:rPr>
          <w:rFonts w:ascii="Times New Roman" w:hAnsi="Times New Roman" w:cs="Times New Roman"/>
          <w:sz w:val="28"/>
          <w:szCs w:val="28"/>
        </w:rPr>
        <w:t>There are a variety of configurations op amps can be used for but there are a few common configurations that form the basis of more complicated op amp circuits.</w:t>
      </w:r>
    </w:p>
    <w:p w14:paraId="07329190" w14:textId="2B2BDC94" w:rsidR="006A4D5A" w:rsidRDefault="006A4D5A" w:rsidP="00C35244">
      <w:pPr>
        <w:spacing w:before="120" w:line="240" w:lineRule="auto"/>
        <w:ind w:firstLine="432"/>
        <w:rPr>
          <w:rFonts w:ascii="Times New Roman" w:hAnsi="Times New Roman" w:cs="Times New Roman"/>
          <w:b/>
          <w:bCs/>
          <w:sz w:val="28"/>
          <w:szCs w:val="28"/>
        </w:rPr>
      </w:pPr>
      <w:r>
        <w:rPr>
          <w:rFonts w:ascii="Times New Roman" w:hAnsi="Times New Roman" w:cs="Times New Roman"/>
          <w:b/>
          <w:bCs/>
          <w:sz w:val="28"/>
          <w:szCs w:val="28"/>
        </w:rPr>
        <w:t>Inverting Amplifier</w:t>
      </w:r>
    </w:p>
    <w:p w14:paraId="5DD33072" w14:textId="7283E7E5" w:rsidR="001604DC" w:rsidRDefault="006A4D5A" w:rsidP="001604DC">
      <w:pPr>
        <w:spacing w:before="120" w:line="240" w:lineRule="auto"/>
        <w:ind w:firstLine="432"/>
        <w:rPr>
          <w:rFonts w:ascii="Times New Roman" w:hAnsi="Times New Roman" w:cs="Times New Roman"/>
          <w:sz w:val="28"/>
          <w:szCs w:val="28"/>
        </w:rPr>
      </w:pPr>
      <w:r w:rsidRPr="006A4D5A">
        <w:rPr>
          <w:rFonts w:ascii="Times New Roman" w:hAnsi="Times New Roman" w:cs="Times New Roman"/>
          <w:sz w:val="28"/>
          <w:szCs w:val="28"/>
        </w:rPr>
        <w:t xml:space="preserve">An inverting configuration, Figure 5.2 (a), takes its name from the inversion that happens from input to output, giving a output voltage proportional to R2 and R1 independent of the actual op amp properties. </w:t>
      </w:r>
    </w:p>
    <w:p w14:paraId="0DC5AE5E" w14:textId="49AB2533" w:rsidR="004B43EC" w:rsidRDefault="004B43EC" w:rsidP="001604DC">
      <w:pPr>
        <w:spacing w:before="120" w:line="240" w:lineRule="auto"/>
        <w:ind w:firstLine="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 xml:space="preserve">                                                         (5.1)</m:t>
          </m:r>
        </m:oMath>
      </m:oMathPara>
    </w:p>
    <w:p w14:paraId="6340FC2E" w14:textId="77777777" w:rsidR="001604DC" w:rsidRDefault="001604DC" w:rsidP="001604DC">
      <w:pPr>
        <w:keepNext/>
        <w:spacing w:before="120" w:line="240" w:lineRule="auto"/>
        <w:jc w:val="center"/>
      </w:pPr>
      <w:r w:rsidRPr="001604DC">
        <w:rPr>
          <w:rFonts w:ascii="Times New Roman" w:hAnsi="Times New Roman" w:cs="Times New Roman"/>
          <w:sz w:val="28"/>
          <w:szCs w:val="28"/>
        </w:rPr>
        <w:lastRenderedPageBreak/>
        <w:drawing>
          <wp:inline distT="0" distB="0" distL="0" distR="0" wp14:anchorId="59EAA4AE" wp14:editId="52271E6C">
            <wp:extent cx="6949440" cy="1677035"/>
            <wp:effectExtent l="0" t="0" r="3810" b="0"/>
            <wp:docPr id="17136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464" name=""/>
                    <pic:cNvPicPr/>
                  </pic:nvPicPr>
                  <pic:blipFill>
                    <a:blip r:embed="rId9"/>
                    <a:stretch>
                      <a:fillRect/>
                    </a:stretch>
                  </pic:blipFill>
                  <pic:spPr>
                    <a:xfrm>
                      <a:off x="0" y="0"/>
                      <a:ext cx="6949440" cy="1677035"/>
                    </a:xfrm>
                    <a:prstGeom prst="rect">
                      <a:avLst/>
                    </a:prstGeom>
                  </pic:spPr>
                </pic:pic>
              </a:graphicData>
            </a:graphic>
          </wp:inline>
        </w:drawing>
      </w:r>
    </w:p>
    <w:p w14:paraId="2414CFF6" w14:textId="18A922E7" w:rsidR="001604DC" w:rsidRDefault="001604DC" w:rsidP="001604DC">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2</w:t>
      </w:r>
      <w:r>
        <w:fldChar w:fldCharType="end"/>
      </w:r>
      <w:r>
        <w:t xml:space="preserve">: </w:t>
      </w:r>
      <w:r w:rsidRPr="001604DC">
        <w:t xml:space="preserve"> Different op amp configurations: inverting amplifier (a) and non-inverting amplifier (b)</w:t>
      </w:r>
    </w:p>
    <w:p w14:paraId="657C37C4" w14:textId="01571168" w:rsidR="006A4D5A" w:rsidRDefault="006A4D5A" w:rsidP="00C35244">
      <w:pPr>
        <w:spacing w:before="120" w:line="240" w:lineRule="auto"/>
        <w:ind w:firstLine="432"/>
        <w:rPr>
          <w:rFonts w:ascii="Times New Roman" w:hAnsi="Times New Roman" w:cs="Times New Roman"/>
          <w:sz w:val="28"/>
          <w:szCs w:val="28"/>
        </w:rPr>
      </w:pPr>
      <w:r>
        <w:rPr>
          <w:rFonts w:ascii="Times New Roman" w:hAnsi="Times New Roman" w:cs="Times New Roman"/>
          <w:b/>
          <w:bCs/>
          <w:sz w:val="28"/>
          <w:szCs w:val="28"/>
        </w:rPr>
        <w:t>Non-Inverting Amplifier</w:t>
      </w:r>
    </w:p>
    <w:p w14:paraId="2B4A9195" w14:textId="4D5C843E" w:rsidR="006A4D5A" w:rsidRDefault="006A4D5A" w:rsidP="00C35244">
      <w:pPr>
        <w:spacing w:before="120" w:line="240" w:lineRule="auto"/>
        <w:ind w:firstLine="432"/>
        <w:rPr>
          <w:rFonts w:ascii="Times New Roman" w:hAnsi="Times New Roman" w:cs="Times New Roman"/>
          <w:sz w:val="28"/>
          <w:szCs w:val="28"/>
        </w:rPr>
      </w:pPr>
      <w:r w:rsidRPr="006A4D5A">
        <w:rPr>
          <w:rFonts w:ascii="Times New Roman" w:hAnsi="Times New Roman" w:cs="Times New Roman"/>
          <w:sz w:val="28"/>
          <w:szCs w:val="28"/>
        </w:rPr>
        <w:t xml:space="preserve">Similar to the inverting case, Figure 5.2 (b), this configuration results in an output voltage proportional to R2 and R1 but without an inversion and always has a gain of at least 1. </w:t>
      </w:r>
    </w:p>
    <w:p w14:paraId="30844783" w14:textId="7BB274F2" w:rsidR="006D776F" w:rsidRDefault="006D776F" w:rsidP="006D776F">
      <w:pPr>
        <w:spacing w:before="120" w:line="240" w:lineRule="auto"/>
        <w:ind w:firstLine="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e>
          </m:d>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 xml:space="preserve">                                                         (5.</m:t>
          </m:r>
          <m:r>
            <w:rPr>
              <w:rFonts w:ascii="Cambria Math" w:hAnsi="Cambria Math" w:cs="Times New Roman"/>
              <w:sz w:val="28"/>
              <w:szCs w:val="28"/>
            </w:rPr>
            <m:t>2</m:t>
          </m:r>
          <m:r>
            <w:rPr>
              <w:rFonts w:ascii="Cambria Math" w:hAnsi="Cambria Math" w:cs="Times New Roman"/>
              <w:sz w:val="28"/>
              <w:szCs w:val="28"/>
            </w:rPr>
            <m:t>)</m:t>
          </m:r>
        </m:oMath>
      </m:oMathPara>
    </w:p>
    <w:p w14:paraId="42CC1700" w14:textId="37815D3A" w:rsidR="006A4D5A" w:rsidRDefault="006A4D5A" w:rsidP="00C35244">
      <w:pPr>
        <w:spacing w:before="120" w:line="240" w:lineRule="auto"/>
        <w:ind w:firstLine="432"/>
        <w:rPr>
          <w:rFonts w:ascii="Times New Roman" w:hAnsi="Times New Roman" w:cs="Times New Roman"/>
          <w:sz w:val="28"/>
          <w:szCs w:val="28"/>
        </w:rPr>
      </w:pPr>
      <w:r w:rsidRPr="006A4D5A">
        <w:rPr>
          <w:rFonts w:ascii="Times New Roman" w:hAnsi="Times New Roman" w:cs="Times New Roman"/>
          <w:sz w:val="28"/>
          <w:szCs w:val="28"/>
        </w:rPr>
        <w:t xml:space="preserve">There is also a special case of the non-inverting amplifier where it is connected as a voltage follower or unity gain amplifier as show in Figure 5.3. </w:t>
      </w:r>
    </w:p>
    <w:p w14:paraId="64D0E7F2" w14:textId="77777777" w:rsidR="006F128C" w:rsidRDefault="006F128C" w:rsidP="006F128C">
      <w:pPr>
        <w:keepNext/>
        <w:spacing w:before="120" w:line="240" w:lineRule="auto"/>
        <w:jc w:val="center"/>
      </w:pPr>
      <w:r w:rsidRPr="006F128C">
        <w:rPr>
          <w:rFonts w:ascii="Times New Roman" w:hAnsi="Times New Roman" w:cs="Times New Roman"/>
          <w:sz w:val="28"/>
          <w:szCs w:val="28"/>
        </w:rPr>
        <w:drawing>
          <wp:inline distT="0" distB="0" distL="0" distR="0" wp14:anchorId="6EA12485" wp14:editId="3702EAC4">
            <wp:extent cx="5151566" cy="3124471"/>
            <wp:effectExtent l="0" t="0" r="0" b="0"/>
            <wp:docPr id="15091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91301" name=""/>
                    <pic:cNvPicPr/>
                  </pic:nvPicPr>
                  <pic:blipFill>
                    <a:blip r:embed="rId10"/>
                    <a:stretch>
                      <a:fillRect/>
                    </a:stretch>
                  </pic:blipFill>
                  <pic:spPr>
                    <a:xfrm>
                      <a:off x="0" y="0"/>
                      <a:ext cx="5151566" cy="3124471"/>
                    </a:xfrm>
                    <a:prstGeom prst="rect">
                      <a:avLst/>
                    </a:prstGeom>
                  </pic:spPr>
                </pic:pic>
              </a:graphicData>
            </a:graphic>
          </wp:inline>
        </w:drawing>
      </w:r>
    </w:p>
    <w:p w14:paraId="3A79DA3D" w14:textId="5EA12920" w:rsidR="006F128C" w:rsidRDefault="006F128C" w:rsidP="006F128C">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3</w:t>
      </w:r>
      <w:r>
        <w:fldChar w:fldCharType="end"/>
      </w:r>
      <w:r>
        <w:t xml:space="preserve">: </w:t>
      </w:r>
      <w:r w:rsidRPr="006F128C">
        <w:t>A non-inverting amplifier configured as a unity gain buffer.</w:t>
      </w:r>
    </w:p>
    <w:p w14:paraId="7B45BFBA" w14:textId="24291338" w:rsidR="006006A0" w:rsidRDefault="006006A0" w:rsidP="00C35244">
      <w:pPr>
        <w:spacing w:before="120" w:line="240" w:lineRule="auto"/>
        <w:ind w:firstLine="432"/>
        <w:rPr>
          <w:rFonts w:ascii="Times New Roman" w:hAnsi="Times New Roman" w:cs="Times New Roman"/>
          <w:sz w:val="28"/>
          <w:szCs w:val="28"/>
        </w:rPr>
      </w:pPr>
      <w:r w:rsidRPr="006006A0">
        <w:rPr>
          <w:rFonts w:ascii="Times New Roman" w:hAnsi="Times New Roman" w:cs="Times New Roman"/>
          <w:sz w:val="28"/>
          <w:szCs w:val="28"/>
        </w:rPr>
        <w:t xml:space="preserve">The output is related directly to the input where: </w:t>
      </w:r>
    </w:p>
    <w:p w14:paraId="1997458A" w14:textId="776BC72F" w:rsidR="00A22A98" w:rsidRDefault="00A22A98" w:rsidP="00C35244">
      <w:pPr>
        <w:spacing w:before="120" w:line="240" w:lineRule="auto"/>
        <w:ind w:firstLine="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 xml:space="preserve">                                                </m:t>
          </m:r>
          <m:r>
            <w:rPr>
              <w:rFonts w:ascii="Cambria Math" w:hAnsi="Cambria Math" w:cs="Times New Roman"/>
              <w:sz w:val="28"/>
              <w:szCs w:val="28"/>
            </w:rPr>
            <m:t>(5.3)</m:t>
          </m:r>
        </m:oMath>
      </m:oMathPara>
    </w:p>
    <w:p w14:paraId="793E5C2C" w14:textId="35121360" w:rsidR="006006A0" w:rsidRPr="006A4D5A" w:rsidRDefault="006006A0" w:rsidP="00C35244">
      <w:pPr>
        <w:spacing w:before="120" w:line="240" w:lineRule="auto"/>
        <w:ind w:firstLine="432"/>
        <w:rPr>
          <w:rFonts w:ascii="Times New Roman" w:hAnsi="Times New Roman" w:cs="Times New Roman"/>
          <w:sz w:val="28"/>
          <w:szCs w:val="28"/>
        </w:rPr>
      </w:pPr>
      <w:r w:rsidRPr="006006A0">
        <w:rPr>
          <w:rFonts w:ascii="Times New Roman" w:hAnsi="Times New Roman" w:cs="Times New Roman"/>
          <w:sz w:val="28"/>
          <w:szCs w:val="28"/>
        </w:rPr>
        <w:t xml:space="preserve">and while this configuration may seem redundant, it has the advantage of providing a large input impedance to the source (Vin), minimizing loading effects, and a small output impedance to the load (Vout), ensuring efficient signal transfer. </w:t>
      </w:r>
    </w:p>
    <w:p w14:paraId="5D7885FF" w14:textId="31379797" w:rsidR="00C35244" w:rsidRPr="00EA11F9" w:rsidRDefault="00C35244" w:rsidP="00C3524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 xml:space="preserve"> </w:t>
      </w:r>
      <w:r w:rsidR="00FD1852" w:rsidRPr="00FD1852">
        <w:rPr>
          <w:rFonts w:ascii="Times New Roman" w:hAnsi="Times New Roman" w:cs="Times New Roman"/>
          <w:b/>
          <w:bCs/>
          <w:w w:val="105"/>
          <w:sz w:val="34"/>
          <w:szCs w:val="34"/>
        </w:rPr>
        <w:t>Op Amp Pins</w:t>
      </w:r>
    </w:p>
    <w:p w14:paraId="5EFAFAE8" w14:textId="2E21785F" w:rsidR="00C35244" w:rsidRDefault="00A93BD3" w:rsidP="00C35244">
      <w:pPr>
        <w:spacing w:before="120" w:line="240" w:lineRule="auto"/>
        <w:ind w:firstLine="432"/>
        <w:rPr>
          <w:rFonts w:ascii="Times New Roman" w:hAnsi="Times New Roman" w:cs="Times New Roman"/>
          <w:sz w:val="28"/>
          <w:szCs w:val="28"/>
        </w:rPr>
      </w:pPr>
      <w:r w:rsidRPr="00A93BD3">
        <w:rPr>
          <w:rFonts w:ascii="Times New Roman" w:hAnsi="Times New Roman" w:cs="Times New Roman"/>
          <w:sz w:val="28"/>
          <w:szCs w:val="28"/>
        </w:rPr>
        <w:t xml:space="preserve">A pinout is a connection diagram for an integrated circuit, showing how its pins connect to the internal op amp terminals. It should not be confused with the pins in a spice simulation. Op amps typically have a standardized pinout, allowing chips to be easily swapped out. Figure 5.4 shows the pinout for the TLV272 with the op amp diagram drawn within. </w:t>
      </w:r>
    </w:p>
    <w:p w14:paraId="4ED2641C" w14:textId="77777777" w:rsidR="001C3FC5" w:rsidRDefault="001C3FC5" w:rsidP="001C3FC5">
      <w:pPr>
        <w:keepNext/>
        <w:spacing w:before="120" w:line="240" w:lineRule="auto"/>
        <w:jc w:val="center"/>
      </w:pPr>
      <w:r w:rsidRPr="001C3FC5">
        <w:rPr>
          <w:rFonts w:ascii="Times New Roman" w:hAnsi="Times New Roman" w:cs="Times New Roman"/>
          <w:sz w:val="28"/>
          <w:szCs w:val="28"/>
        </w:rPr>
        <w:drawing>
          <wp:inline distT="0" distB="0" distL="0" distR="0" wp14:anchorId="5BFA8B0A" wp14:editId="35B4E43D">
            <wp:extent cx="6645216" cy="3482642"/>
            <wp:effectExtent l="0" t="0" r="3810" b="3810"/>
            <wp:docPr id="16558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5229" name=""/>
                    <pic:cNvPicPr/>
                  </pic:nvPicPr>
                  <pic:blipFill>
                    <a:blip r:embed="rId11"/>
                    <a:stretch>
                      <a:fillRect/>
                    </a:stretch>
                  </pic:blipFill>
                  <pic:spPr>
                    <a:xfrm>
                      <a:off x="0" y="0"/>
                      <a:ext cx="6645216" cy="3482642"/>
                    </a:xfrm>
                    <a:prstGeom prst="rect">
                      <a:avLst/>
                    </a:prstGeom>
                  </pic:spPr>
                </pic:pic>
              </a:graphicData>
            </a:graphic>
          </wp:inline>
        </w:drawing>
      </w:r>
    </w:p>
    <w:p w14:paraId="39486D17" w14:textId="1B73EC00" w:rsidR="001C3FC5" w:rsidRDefault="001C3FC5" w:rsidP="001C3FC5">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4</w:t>
      </w:r>
      <w:r>
        <w:fldChar w:fldCharType="end"/>
      </w:r>
      <w:r>
        <w:t xml:space="preserve">: </w:t>
      </w:r>
      <w:r w:rsidRPr="001C3FC5">
        <w:t xml:space="preserve">Pinout for TI’s TLV272. Note that two op amps are contained, often called a dual op amp, within a single chip. </w:t>
      </w:r>
    </w:p>
    <w:tbl>
      <w:tblPr>
        <w:tblStyle w:val="TableGrid"/>
        <w:tblW w:w="5000" w:type="pct"/>
        <w:tblLook w:val="04A0" w:firstRow="1" w:lastRow="0" w:firstColumn="1" w:lastColumn="0" w:noHBand="0" w:noVBand="1"/>
      </w:tblPr>
      <w:tblGrid>
        <w:gridCol w:w="1444"/>
        <w:gridCol w:w="1878"/>
        <w:gridCol w:w="7612"/>
      </w:tblGrid>
      <w:tr w:rsidR="00222D80" w14:paraId="75EAF1A3" w14:textId="77777777" w:rsidTr="00222D80">
        <w:tc>
          <w:tcPr>
            <w:tcW w:w="660" w:type="pct"/>
          </w:tcPr>
          <w:p w14:paraId="38988A4F" w14:textId="37875F1B" w:rsidR="00222D80" w:rsidRPr="00222D80" w:rsidRDefault="00222D80" w:rsidP="00C35244">
            <w:pPr>
              <w:spacing w:before="120" w:line="240" w:lineRule="auto"/>
              <w:rPr>
                <w:rFonts w:ascii="Times New Roman" w:hAnsi="Times New Roman" w:cs="Times New Roman"/>
                <w:b/>
                <w:bCs/>
                <w:sz w:val="28"/>
                <w:szCs w:val="28"/>
              </w:rPr>
            </w:pPr>
            <w:r w:rsidRPr="00222D80">
              <w:rPr>
                <w:rFonts w:ascii="Times New Roman" w:hAnsi="Times New Roman" w:cs="Times New Roman"/>
                <w:b/>
                <w:bCs/>
                <w:sz w:val="28"/>
                <w:szCs w:val="28"/>
              </w:rPr>
              <w:t>Name</w:t>
            </w:r>
          </w:p>
        </w:tc>
        <w:tc>
          <w:tcPr>
            <w:tcW w:w="859" w:type="pct"/>
          </w:tcPr>
          <w:p w14:paraId="4EFEC32D" w14:textId="72BBBEEA" w:rsidR="00222D80" w:rsidRPr="00222D80" w:rsidRDefault="00222D80" w:rsidP="00C35244">
            <w:pPr>
              <w:spacing w:before="120" w:line="240" w:lineRule="auto"/>
              <w:rPr>
                <w:rFonts w:ascii="Times New Roman" w:hAnsi="Times New Roman" w:cs="Times New Roman"/>
                <w:b/>
                <w:bCs/>
                <w:sz w:val="28"/>
                <w:szCs w:val="28"/>
              </w:rPr>
            </w:pPr>
            <w:r w:rsidRPr="00222D80">
              <w:rPr>
                <w:rFonts w:ascii="Times New Roman" w:hAnsi="Times New Roman" w:cs="Times New Roman"/>
                <w:b/>
                <w:bCs/>
                <w:sz w:val="28"/>
                <w:szCs w:val="28"/>
              </w:rPr>
              <w:t>Number</w:t>
            </w:r>
          </w:p>
        </w:tc>
        <w:tc>
          <w:tcPr>
            <w:tcW w:w="3481" w:type="pct"/>
          </w:tcPr>
          <w:p w14:paraId="1E928452" w14:textId="1C56B41B" w:rsidR="00222D80" w:rsidRPr="00222D80" w:rsidRDefault="00222D80" w:rsidP="00C35244">
            <w:pPr>
              <w:spacing w:before="120" w:line="240" w:lineRule="auto"/>
              <w:rPr>
                <w:rFonts w:ascii="Times New Roman" w:hAnsi="Times New Roman" w:cs="Times New Roman"/>
                <w:b/>
                <w:bCs/>
                <w:sz w:val="28"/>
                <w:szCs w:val="28"/>
              </w:rPr>
            </w:pPr>
            <w:r w:rsidRPr="00222D80">
              <w:rPr>
                <w:rFonts w:ascii="Times New Roman" w:hAnsi="Times New Roman" w:cs="Times New Roman"/>
                <w:b/>
                <w:bCs/>
                <w:sz w:val="28"/>
                <w:szCs w:val="28"/>
              </w:rPr>
              <w:t>Description</w:t>
            </w:r>
          </w:p>
        </w:tc>
      </w:tr>
      <w:tr w:rsidR="00222D80" w14:paraId="262041F3" w14:textId="77777777" w:rsidTr="00222D80">
        <w:tc>
          <w:tcPr>
            <w:tcW w:w="660" w:type="pct"/>
          </w:tcPr>
          <w:p w14:paraId="5144EEBA" w14:textId="68B5AD92"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1OUT</w:t>
            </w:r>
          </w:p>
        </w:tc>
        <w:tc>
          <w:tcPr>
            <w:tcW w:w="859" w:type="pct"/>
          </w:tcPr>
          <w:p w14:paraId="5C8740CB" w14:textId="45483CC3"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1</w:t>
            </w:r>
          </w:p>
        </w:tc>
        <w:tc>
          <w:tcPr>
            <w:tcW w:w="3481" w:type="pct"/>
          </w:tcPr>
          <w:p w14:paraId="4BCD82D0" w14:textId="3C6AF1C1"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Output of the first op amp </w:t>
            </w:r>
          </w:p>
        </w:tc>
      </w:tr>
      <w:tr w:rsidR="00222D80" w14:paraId="63E71D55" w14:textId="77777777" w:rsidTr="00222D80">
        <w:tc>
          <w:tcPr>
            <w:tcW w:w="660" w:type="pct"/>
          </w:tcPr>
          <w:p w14:paraId="3E8EDFB1" w14:textId="27DFFCE0"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1IN-</w:t>
            </w:r>
          </w:p>
        </w:tc>
        <w:tc>
          <w:tcPr>
            <w:tcW w:w="859" w:type="pct"/>
          </w:tcPr>
          <w:p w14:paraId="0A287008" w14:textId="7F4FCD38"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2</w:t>
            </w:r>
          </w:p>
        </w:tc>
        <w:tc>
          <w:tcPr>
            <w:tcW w:w="3481" w:type="pct"/>
          </w:tcPr>
          <w:p w14:paraId="4C5E9781" w14:textId="042FF503"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Inverting input of the first op amp </w:t>
            </w:r>
          </w:p>
        </w:tc>
      </w:tr>
      <w:tr w:rsidR="00222D80" w14:paraId="5DF7117A" w14:textId="77777777" w:rsidTr="00222D80">
        <w:tc>
          <w:tcPr>
            <w:tcW w:w="660" w:type="pct"/>
          </w:tcPr>
          <w:p w14:paraId="345D2E2E" w14:textId="0EF554A3"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1IN+</w:t>
            </w:r>
          </w:p>
        </w:tc>
        <w:tc>
          <w:tcPr>
            <w:tcW w:w="859" w:type="pct"/>
          </w:tcPr>
          <w:p w14:paraId="75C16E8E" w14:textId="3380C904"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3</w:t>
            </w:r>
          </w:p>
        </w:tc>
        <w:tc>
          <w:tcPr>
            <w:tcW w:w="3481" w:type="pct"/>
          </w:tcPr>
          <w:p w14:paraId="18BB213E" w14:textId="6A3187AF"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Non-inverting input of the first op amp </w:t>
            </w:r>
          </w:p>
        </w:tc>
      </w:tr>
      <w:tr w:rsidR="00222D80" w14:paraId="5A709C65" w14:textId="77777777" w:rsidTr="00222D80">
        <w:tc>
          <w:tcPr>
            <w:tcW w:w="660" w:type="pct"/>
          </w:tcPr>
          <w:p w14:paraId="6A6659DF" w14:textId="1570F273"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Vdd-</w:t>
            </w:r>
          </w:p>
        </w:tc>
        <w:tc>
          <w:tcPr>
            <w:tcW w:w="859" w:type="pct"/>
          </w:tcPr>
          <w:p w14:paraId="7392B712" w14:textId="6EAC790A"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4</w:t>
            </w:r>
          </w:p>
        </w:tc>
        <w:tc>
          <w:tcPr>
            <w:tcW w:w="3481" w:type="pct"/>
          </w:tcPr>
          <w:p w14:paraId="5E861F6E" w14:textId="24C76646"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Negative supply </w:t>
            </w:r>
          </w:p>
        </w:tc>
      </w:tr>
      <w:tr w:rsidR="00222D80" w14:paraId="3A03EAC6" w14:textId="77777777" w:rsidTr="00222D80">
        <w:tc>
          <w:tcPr>
            <w:tcW w:w="660" w:type="pct"/>
          </w:tcPr>
          <w:p w14:paraId="2D2CBBF0" w14:textId="11EE56FF"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2IN+</w:t>
            </w:r>
          </w:p>
        </w:tc>
        <w:tc>
          <w:tcPr>
            <w:tcW w:w="859" w:type="pct"/>
          </w:tcPr>
          <w:p w14:paraId="2832B996" w14:textId="69AC659F"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5</w:t>
            </w:r>
          </w:p>
        </w:tc>
        <w:tc>
          <w:tcPr>
            <w:tcW w:w="3481" w:type="pct"/>
          </w:tcPr>
          <w:p w14:paraId="3D066956" w14:textId="3E90FAF5"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Non-inverting input of the second op amp </w:t>
            </w:r>
          </w:p>
        </w:tc>
      </w:tr>
      <w:tr w:rsidR="00222D80" w14:paraId="2F57D24B" w14:textId="77777777" w:rsidTr="00222D80">
        <w:tc>
          <w:tcPr>
            <w:tcW w:w="660" w:type="pct"/>
          </w:tcPr>
          <w:p w14:paraId="3A8A8878" w14:textId="1C9B68BE"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2IN-</w:t>
            </w:r>
          </w:p>
        </w:tc>
        <w:tc>
          <w:tcPr>
            <w:tcW w:w="859" w:type="pct"/>
          </w:tcPr>
          <w:p w14:paraId="6FA224A1" w14:textId="15C381AC"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6</w:t>
            </w:r>
          </w:p>
        </w:tc>
        <w:tc>
          <w:tcPr>
            <w:tcW w:w="3481" w:type="pct"/>
          </w:tcPr>
          <w:p w14:paraId="3A6427CE" w14:textId="6C8036C0"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 xml:space="preserve">Inverting input of the second op amp </w:t>
            </w:r>
          </w:p>
        </w:tc>
      </w:tr>
      <w:tr w:rsidR="00222D80" w14:paraId="260C9C55" w14:textId="77777777" w:rsidTr="00222D80">
        <w:tc>
          <w:tcPr>
            <w:tcW w:w="660" w:type="pct"/>
          </w:tcPr>
          <w:p w14:paraId="572B5386" w14:textId="4B7B9587"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2OUT</w:t>
            </w:r>
          </w:p>
        </w:tc>
        <w:tc>
          <w:tcPr>
            <w:tcW w:w="859" w:type="pct"/>
          </w:tcPr>
          <w:p w14:paraId="34301213" w14:textId="08524F19"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7</w:t>
            </w:r>
          </w:p>
        </w:tc>
        <w:tc>
          <w:tcPr>
            <w:tcW w:w="3481" w:type="pct"/>
          </w:tcPr>
          <w:p w14:paraId="333226F0" w14:textId="2EA2BDA3" w:rsidR="00222D80" w:rsidRDefault="00222D80" w:rsidP="00C35244">
            <w:pPr>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Output of the second op amp</w:t>
            </w:r>
          </w:p>
        </w:tc>
      </w:tr>
      <w:tr w:rsidR="00222D80" w14:paraId="625FAB21" w14:textId="77777777" w:rsidTr="00222D80">
        <w:tc>
          <w:tcPr>
            <w:tcW w:w="660" w:type="pct"/>
          </w:tcPr>
          <w:p w14:paraId="4CD625DF" w14:textId="20BCDAAD"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Vdd+</w:t>
            </w:r>
          </w:p>
        </w:tc>
        <w:tc>
          <w:tcPr>
            <w:tcW w:w="859" w:type="pct"/>
          </w:tcPr>
          <w:p w14:paraId="4E77B04E" w14:textId="58B11A9E" w:rsidR="00222D80" w:rsidRDefault="00222D80" w:rsidP="00C35244">
            <w:pPr>
              <w:spacing w:before="120" w:line="240" w:lineRule="auto"/>
              <w:rPr>
                <w:rFonts w:ascii="Times New Roman" w:hAnsi="Times New Roman" w:cs="Times New Roman"/>
                <w:sz w:val="28"/>
                <w:szCs w:val="28"/>
              </w:rPr>
            </w:pPr>
            <w:r>
              <w:rPr>
                <w:rFonts w:ascii="Times New Roman" w:hAnsi="Times New Roman" w:cs="Times New Roman"/>
                <w:sz w:val="28"/>
                <w:szCs w:val="28"/>
              </w:rPr>
              <w:t>8</w:t>
            </w:r>
          </w:p>
        </w:tc>
        <w:tc>
          <w:tcPr>
            <w:tcW w:w="3481" w:type="pct"/>
          </w:tcPr>
          <w:p w14:paraId="60B38770" w14:textId="438D493E" w:rsidR="00222D80" w:rsidRDefault="00222D80" w:rsidP="00222D80">
            <w:pPr>
              <w:keepNext/>
              <w:spacing w:before="120" w:line="240" w:lineRule="auto"/>
              <w:rPr>
                <w:rFonts w:ascii="Times New Roman" w:hAnsi="Times New Roman" w:cs="Times New Roman"/>
                <w:sz w:val="28"/>
                <w:szCs w:val="28"/>
              </w:rPr>
            </w:pPr>
            <w:r w:rsidRPr="00222D80">
              <w:rPr>
                <w:rFonts w:ascii="Times New Roman" w:hAnsi="Times New Roman" w:cs="Times New Roman"/>
                <w:sz w:val="28"/>
                <w:szCs w:val="28"/>
              </w:rPr>
              <w:t>Positive supply</w:t>
            </w:r>
          </w:p>
        </w:tc>
      </w:tr>
    </w:tbl>
    <w:p w14:paraId="31191287" w14:textId="14F5218F" w:rsidR="00222D80" w:rsidRDefault="00222D80" w:rsidP="00222D80">
      <w:pPr>
        <w:pStyle w:val="Caption"/>
        <w:jc w:val="center"/>
        <w:rPr>
          <w:rFonts w:ascii="Times New Roman" w:hAnsi="Times New Roman" w:cs="Times New Roman"/>
          <w:sz w:val="28"/>
          <w:szCs w:val="28"/>
        </w:rPr>
      </w:pPr>
      <w:r>
        <w:t xml:space="preserve">Table </w:t>
      </w:r>
      <w:r>
        <w:fldChar w:fldCharType="begin"/>
      </w:r>
      <w:r>
        <w:instrText xml:space="preserve"> SEQ Table \* ARABIC </w:instrText>
      </w:r>
      <w:r>
        <w:fldChar w:fldCharType="separate"/>
      </w:r>
      <w:r w:rsidR="00AB7E63">
        <w:rPr>
          <w:noProof/>
        </w:rPr>
        <w:t>1</w:t>
      </w:r>
      <w:r>
        <w:fldChar w:fldCharType="end"/>
      </w:r>
      <w:r>
        <w:t>:</w:t>
      </w:r>
      <w:r w:rsidRPr="00222D80">
        <w:t>Pin descriptions from the TLV272 datasheet.</w:t>
      </w:r>
    </w:p>
    <w:p w14:paraId="2483C60A" w14:textId="363F2FC9" w:rsidR="000F124E" w:rsidRDefault="000F124E" w:rsidP="00C35244">
      <w:pPr>
        <w:spacing w:before="120" w:line="240" w:lineRule="auto"/>
        <w:ind w:firstLine="432"/>
        <w:rPr>
          <w:rFonts w:ascii="Times New Roman" w:hAnsi="Times New Roman" w:cs="Times New Roman"/>
          <w:sz w:val="28"/>
          <w:szCs w:val="28"/>
        </w:rPr>
      </w:pPr>
      <w:r w:rsidRPr="000F124E">
        <w:rPr>
          <w:rFonts w:ascii="Times New Roman" w:hAnsi="Times New Roman" w:cs="Times New Roman"/>
          <w:sz w:val="28"/>
          <w:szCs w:val="28"/>
        </w:rPr>
        <w:t xml:space="preserve">The pins are numbered from 1 to 8, counting counterclockwise starting in the upper left. Descriptions of each pin are provided in Table 5.1. Most of the pins should be familiar from class. </w:t>
      </w:r>
    </w:p>
    <w:p w14:paraId="3EB9E3EF" w14:textId="77777777" w:rsidR="000F124E" w:rsidRDefault="000F124E" w:rsidP="00C35244">
      <w:pPr>
        <w:spacing w:before="120" w:line="240" w:lineRule="auto"/>
        <w:ind w:firstLine="432"/>
        <w:rPr>
          <w:rFonts w:ascii="Times New Roman" w:hAnsi="Times New Roman" w:cs="Times New Roman"/>
          <w:sz w:val="28"/>
          <w:szCs w:val="28"/>
        </w:rPr>
      </w:pPr>
      <w:r w:rsidRPr="000F124E">
        <w:rPr>
          <w:rFonts w:ascii="Times New Roman" w:hAnsi="Times New Roman" w:cs="Times New Roman"/>
          <w:sz w:val="28"/>
          <w:szCs w:val="28"/>
        </w:rPr>
        <w:lastRenderedPageBreak/>
        <w:t xml:space="preserve">Polarity, or the orientation of the chip, is determined by a circle or indentation on the chip itself. The TLV272 has a small circle indentation in the upper left hand corner to indicate polarity and the position of pin 1. </w:t>
      </w:r>
    </w:p>
    <w:p w14:paraId="542CD041" w14:textId="563E431A" w:rsidR="00FD4074" w:rsidRDefault="000F124E" w:rsidP="00FD4074">
      <w:pPr>
        <w:spacing w:before="120" w:line="240" w:lineRule="auto"/>
        <w:ind w:firstLine="432"/>
        <w:rPr>
          <w:rFonts w:ascii="Times New Roman" w:hAnsi="Times New Roman" w:cs="Times New Roman"/>
          <w:sz w:val="28"/>
          <w:szCs w:val="28"/>
        </w:rPr>
      </w:pPr>
      <w:r w:rsidRPr="000F124E">
        <w:rPr>
          <w:rFonts w:ascii="Times New Roman" w:hAnsi="Times New Roman" w:cs="Times New Roman"/>
          <w:sz w:val="28"/>
          <w:szCs w:val="28"/>
        </w:rPr>
        <w:t xml:space="preserve">The LTspice pinout differs from the physical chip’s pinout, which is specified in the subcircuit .LIB file. Table 5.2 provides the corresponding pin descriptions for reference. </w:t>
      </w:r>
    </w:p>
    <w:tbl>
      <w:tblPr>
        <w:tblStyle w:val="TableGrid"/>
        <w:tblW w:w="0" w:type="auto"/>
        <w:jc w:val="center"/>
        <w:tblLook w:val="04A0" w:firstRow="1" w:lastRow="0" w:firstColumn="1" w:lastColumn="0" w:noHBand="0" w:noVBand="1"/>
      </w:tblPr>
      <w:tblGrid>
        <w:gridCol w:w="1212"/>
        <w:gridCol w:w="2448"/>
      </w:tblGrid>
      <w:tr w:rsidR="00FD4074" w14:paraId="3C68C17C" w14:textId="77777777" w:rsidTr="00D255CB">
        <w:trPr>
          <w:jc w:val="center"/>
        </w:trPr>
        <w:tc>
          <w:tcPr>
            <w:tcW w:w="0" w:type="auto"/>
          </w:tcPr>
          <w:p w14:paraId="0A1CA34D" w14:textId="79BB0AD8" w:rsidR="00FD4074" w:rsidRPr="00FD4074" w:rsidRDefault="00FD4074" w:rsidP="00D255CB">
            <w:pPr>
              <w:spacing w:before="120" w:line="240" w:lineRule="auto"/>
              <w:rPr>
                <w:rFonts w:ascii="Times New Roman" w:hAnsi="Times New Roman" w:cs="Times New Roman"/>
                <w:b/>
                <w:bCs/>
                <w:sz w:val="28"/>
                <w:szCs w:val="28"/>
              </w:rPr>
            </w:pPr>
            <w:r w:rsidRPr="00FD4074">
              <w:rPr>
                <w:rFonts w:ascii="Times New Roman" w:hAnsi="Times New Roman" w:cs="Times New Roman"/>
                <w:b/>
                <w:bCs/>
                <w:sz w:val="28"/>
                <w:szCs w:val="28"/>
              </w:rPr>
              <w:t>Number</w:t>
            </w:r>
          </w:p>
        </w:tc>
        <w:tc>
          <w:tcPr>
            <w:tcW w:w="0" w:type="auto"/>
          </w:tcPr>
          <w:p w14:paraId="07B16B29" w14:textId="629EED8C" w:rsidR="00FD4074" w:rsidRPr="00FD4074" w:rsidRDefault="00FD4074" w:rsidP="00D255CB">
            <w:pPr>
              <w:spacing w:before="120" w:line="240" w:lineRule="auto"/>
              <w:rPr>
                <w:rFonts w:ascii="Times New Roman" w:hAnsi="Times New Roman" w:cs="Times New Roman"/>
                <w:b/>
                <w:bCs/>
                <w:sz w:val="28"/>
                <w:szCs w:val="28"/>
              </w:rPr>
            </w:pPr>
            <w:r w:rsidRPr="00FD4074">
              <w:rPr>
                <w:rFonts w:ascii="Times New Roman" w:hAnsi="Times New Roman" w:cs="Times New Roman"/>
                <w:b/>
                <w:bCs/>
                <w:sz w:val="28"/>
                <w:szCs w:val="28"/>
              </w:rPr>
              <w:t>Description</w:t>
            </w:r>
          </w:p>
        </w:tc>
      </w:tr>
      <w:tr w:rsidR="00FD4074" w14:paraId="280653D5" w14:textId="77777777" w:rsidTr="00D255CB">
        <w:trPr>
          <w:jc w:val="center"/>
        </w:trPr>
        <w:tc>
          <w:tcPr>
            <w:tcW w:w="0" w:type="auto"/>
          </w:tcPr>
          <w:p w14:paraId="19D397BA" w14:textId="55D08B94" w:rsidR="00FD4074" w:rsidRDefault="00FD4074" w:rsidP="00D255CB">
            <w:pPr>
              <w:spacing w:before="120" w:line="240" w:lineRule="auto"/>
              <w:rPr>
                <w:rFonts w:ascii="Times New Roman" w:hAnsi="Times New Roman" w:cs="Times New Roman"/>
                <w:sz w:val="28"/>
                <w:szCs w:val="28"/>
              </w:rPr>
            </w:pPr>
            <w:r>
              <w:rPr>
                <w:rFonts w:ascii="Times New Roman" w:hAnsi="Times New Roman" w:cs="Times New Roman"/>
                <w:sz w:val="28"/>
                <w:szCs w:val="28"/>
              </w:rPr>
              <w:t>1</w:t>
            </w:r>
          </w:p>
        </w:tc>
        <w:tc>
          <w:tcPr>
            <w:tcW w:w="0" w:type="auto"/>
          </w:tcPr>
          <w:p w14:paraId="657080B4" w14:textId="3E714B29" w:rsidR="00FD4074" w:rsidRDefault="00BD4A9C" w:rsidP="00D255CB">
            <w:pPr>
              <w:spacing w:before="120" w:line="240" w:lineRule="auto"/>
              <w:rPr>
                <w:rFonts w:ascii="Times New Roman" w:hAnsi="Times New Roman" w:cs="Times New Roman"/>
                <w:sz w:val="28"/>
                <w:szCs w:val="28"/>
              </w:rPr>
            </w:pPr>
            <w:r w:rsidRPr="00BD4A9C">
              <w:rPr>
                <w:rFonts w:ascii="Times New Roman" w:hAnsi="Times New Roman" w:cs="Times New Roman"/>
                <w:sz w:val="28"/>
                <w:szCs w:val="28"/>
              </w:rPr>
              <w:t>Non-inverting input</w:t>
            </w:r>
          </w:p>
        </w:tc>
      </w:tr>
      <w:tr w:rsidR="00FD4074" w14:paraId="07567561" w14:textId="77777777" w:rsidTr="00D255CB">
        <w:trPr>
          <w:jc w:val="center"/>
        </w:trPr>
        <w:tc>
          <w:tcPr>
            <w:tcW w:w="0" w:type="auto"/>
          </w:tcPr>
          <w:p w14:paraId="15CACF13" w14:textId="3C879C69" w:rsidR="00FD4074" w:rsidRDefault="00FD4074" w:rsidP="00D255CB">
            <w:pPr>
              <w:spacing w:before="120" w:line="240" w:lineRule="auto"/>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2076C453" w14:textId="76C236BE" w:rsidR="00FD4074" w:rsidRDefault="00BD4A9C" w:rsidP="00D255CB">
            <w:pPr>
              <w:spacing w:before="120" w:line="240" w:lineRule="auto"/>
              <w:rPr>
                <w:rFonts w:ascii="Times New Roman" w:hAnsi="Times New Roman" w:cs="Times New Roman"/>
                <w:sz w:val="28"/>
                <w:szCs w:val="28"/>
              </w:rPr>
            </w:pPr>
            <w:r w:rsidRPr="00BD4A9C">
              <w:rPr>
                <w:rFonts w:ascii="Times New Roman" w:hAnsi="Times New Roman" w:cs="Times New Roman"/>
                <w:sz w:val="28"/>
                <w:szCs w:val="28"/>
              </w:rPr>
              <w:t>Inverting input</w:t>
            </w:r>
          </w:p>
        </w:tc>
      </w:tr>
      <w:tr w:rsidR="00FD4074" w14:paraId="525E1A3E" w14:textId="77777777" w:rsidTr="00D255CB">
        <w:trPr>
          <w:jc w:val="center"/>
        </w:trPr>
        <w:tc>
          <w:tcPr>
            <w:tcW w:w="0" w:type="auto"/>
          </w:tcPr>
          <w:p w14:paraId="1AE1B9D2" w14:textId="39883459" w:rsidR="00FD4074" w:rsidRDefault="00FD4074" w:rsidP="00D255CB">
            <w:pPr>
              <w:spacing w:before="120" w:line="240" w:lineRule="auto"/>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60A26DE0" w14:textId="1A5C4497" w:rsidR="00FD4074" w:rsidRDefault="00BD4A9C" w:rsidP="00D255CB">
            <w:pPr>
              <w:spacing w:before="120" w:line="240" w:lineRule="auto"/>
              <w:rPr>
                <w:rFonts w:ascii="Times New Roman" w:hAnsi="Times New Roman" w:cs="Times New Roman"/>
                <w:sz w:val="28"/>
                <w:szCs w:val="28"/>
              </w:rPr>
            </w:pPr>
            <w:r w:rsidRPr="00BD4A9C">
              <w:rPr>
                <w:rFonts w:ascii="Times New Roman" w:hAnsi="Times New Roman" w:cs="Times New Roman"/>
                <w:sz w:val="28"/>
                <w:szCs w:val="28"/>
              </w:rPr>
              <w:t>Positive supply</w:t>
            </w:r>
          </w:p>
        </w:tc>
      </w:tr>
      <w:tr w:rsidR="00FD4074" w14:paraId="3C47645D" w14:textId="77777777" w:rsidTr="00D255CB">
        <w:trPr>
          <w:jc w:val="center"/>
        </w:trPr>
        <w:tc>
          <w:tcPr>
            <w:tcW w:w="0" w:type="auto"/>
          </w:tcPr>
          <w:p w14:paraId="7F219DA1" w14:textId="394D09C2" w:rsidR="00FD4074" w:rsidRDefault="00FD4074" w:rsidP="00D255CB">
            <w:pPr>
              <w:spacing w:before="120" w:line="240" w:lineRule="auto"/>
              <w:rPr>
                <w:rFonts w:ascii="Times New Roman" w:hAnsi="Times New Roman" w:cs="Times New Roman"/>
                <w:sz w:val="28"/>
                <w:szCs w:val="28"/>
              </w:rPr>
            </w:pPr>
            <w:r>
              <w:rPr>
                <w:rFonts w:ascii="Times New Roman" w:hAnsi="Times New Roman" w:cs="Times New Roman"/>
                <w:sz w:val="28"/>
                <w:szCs w:val="28"/>
              </w:rPr>
              <w:t>4</w:t>
            </w:r>
          </w:p>
        </w:tc>
        <w:tc>
          <w:tcPr>
            <w:tcW w:w="0" w:type="auto"/>
          </w:tcPr>
          <w:p w14:paraId="47A912EA" w14:textId="35CF7111" w:rsidR="00FD4074" w:rsidRDefault="00BD4A9C" w:rsidP="00D255CB">
            <w:pPr>
              <w:spacing w:before="120" w:line="240" w:lineRule="auto"/>
              <w:rPr>
                <w:rFonts w:ascii="Times New Roman" w:hAnsi="Times New Roman" w:cs="Times New Roman"/>
                <w:sz w:val="28"/>
                <w:szCs w:val="28"/>
              </w:rPr>
            </w:pPr>
            <w:r w:rsidRPr="00BD4A9C">
              <w:rPr>
                <w:rFonts w:ascii="Times New Roman" w:hAnsi="Times New Roman" w:cs="Times New Roman"/>
                <w:sz w:val="28"/>
                <w:szCs w:val="28"/>
              </w:rPr>
              <w:t>Negative supply</w:t>
            </w:r>
          </w:p>
        </w:tc>
      </w:tr>
      <w:tr w:rsidR="00FD4074" w14:paraId="7C221F3A" w14:textId="77777777" w:rsidTr="00D255CB">
        <w:trPr>
          <w:jc w:val="center"/>
        </w:trPr>
        <w:tc>
          <w:tcPr>
            <w:tcW w:w="0" w:type="auto"/>
          </w:tcPr>
          <w:p w14:paraId="19E216F5" w14:textId="5B7C1FA2" w:rsidR="00FD4074" w:rsidRDefault="00FD4074" w:rsidP="00D255CB">
            <w:pPr>
              <w:spacing w:before="120" w:line="240" w:lineRule="auto"/>
              <w:rPr>
                <w:rFonts w:ascii="Times New Roman" w:hAnsi="Times New Roman" w:cs="Times New Roman"/>
                <w:sz w:val="28"/>
                <w:szCs w:val="28"/>
              </w:rPr>
            </w:pPr>
            <w:r>
              <w:rPr>
                <w:rFonts w:ascii="Times New Roman" w:hAnsi="Times New Roman" w:cs="Times New Roman"/>
                <w:sz w:val="28"/>
                <w:szCs w:val="28"/>
              </w:rPr>
              <w:t>5</w:t>
            </w:r>
          </w:p>
        </w:tc>
        <w:tc>
          <w:tcPr>
            <w:tcW w:w="0" w:type="auto"/>
          </w:tcPr>
          <w:p w14:paraId="1197804F" w14:textId="1DF21FBA" w:rsidR="00FD4074" w:rsidRDefault="00BD4A9C" w:rsidP="00D255CB">
            <w:pPr>
              <w:keepNext/>
              <w:spacing w:before="120" w:line="240" w:lineRule="auto"/>
              <w:rPr>
                <w:rFonts w:ascii="Times New Roman" w:hAnsi="Times New Roman" w:cs="Times New Roman"/>
                <w:sz w:val="28"/>
                <w:szCs w:val="28"/>
              </w:rPr>
            </w:pPr>
            <w:r w:rsidRPr="00BD4A9C">
              <w:rPr>
                <w:rFonts w:ascii="Times New Roman" w:hAnsi="Times New Roman" w:cs="Times New Roman"/>
                <w:sz w:val="28"/>
                <w:szCs w:val="28"/>
              </w:rPr>
              <w:t>Outpu</w:t>
            </w:r>
            <w:r>
              <w:rPr>
                <w:rFonts w:ascii="Times New Roman" w:hAnsi="Times New Roman" w:cs="Times New Roman"/>
                <w:sz w:val="28"/>
                <w:szCs w:val="28"/>
              </w:rPr>
              <w:t>t</w:t>
            </w:r>
          </w:p>
        </w:tc>
      </w:tr>
    </w:tbl>
    <w:p w14:paraId="0E4E3F61" w14:textId="317A6DF6" w:rsidR="00D255CB" w:rsidRDefault="00D255CB" w:rsidP="00D255CB">
      <w:pPr>
        <w:pStyle w:val="Caption"/>
        <w:jc w:val="center"/>
      </w:pPr>
      <w:r>
        <w:t xml:space="preserve">Table </w:t>
      </w:r>
      <w:r>
        <w:fldChar w:fldCharType="begin"/>
      </w:r>
      <w:r>
        <w:instrText xml:space="preserve"> SEQ Table \* ARABIC </w:instrText>
      </w:r>
      <w:r>
        <w:fldChar w:fldCharType="separate"/>
      </w:r>
      <w:r w:rsidR="00AB7E63">
        <w:rPr>
          <w:noProof/>
        </w:rPr>
        <w:t>2</w:t>
      </w:r>
      <w:r>
        <w:fldChar w:fldCharType="end"/>
      </w:r>
      <w:r>
        <w:t xml:space="preserve">: </w:t>
      </w:r>
      <w:r w:rsidRPr="00D255CB">
        <w:t>Pin descriptions from the TLV272 .LIB LTspice file.</w:t>
      </w:r>
    </w:p>
    <w:p w14:paraId="1BB84209" w14:textId="0EF57B6D" w:rsidR="009A2F7A" w:rsidRPr="00EA11F9" w:rsidRDefault="003C7BF8" w:rsidP="009A2F7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Big Picture</w:t>
      </w:r>
    </w:p>
    <w:p w14:paraId="1DB5123D" w14:textId="46897EDC" w:rsidR="00F456F3" w:rsidRDefault="00E72128" w:rsidP="003C7BF8">
      <w:pPr>
        <w:spacing w:before="120" w:line="240" w:lineRule="auto"/>
        <w:rPr>
          <w:rFonts w:ascii="Times New Roman" w:hAnsi="Times New Roman" w:cs="Times New Roman"/>
          <w:sz w:val="28"/>
          <w:szCs w:val="28"/>
        </w:rPr>
      </w:pPr>
      <w:r w:rsidRPr="00E72128">
        <w:rPr>
          <w:rFonts w:ascii="Times New Roman" w:hAnsi="Times New Roman" w:cs="Times New Roman"/>
          <w:sz w:val="28"/>
          <w:szCs w:val="28"/>
        </w:rPr>
        <w:t xml:space="preserve">This lab focuses on op amps which will be used in the gain and outputs stages of the final project. </w:t>
      </w:r>
    </w:p>
    <w:p w14:paraId="693E2877" w14:textId="77777777" w:rsidR="00F456F3" w:rsidRDefault="00F456F3" w:rsidP="00F456F3">
      <w:pPr>
        <w:keepNext/>
        <w:spacing w:before="120" w:line="240" w:lineRule="auto"/>
        <w:jc w:val="center"/>
      </w:pPr>
      <w:r w:rsidRPr="00F456F3">
        <w:rPr>
          <w:rFonts w:ascii="Times New Roman" w:hAnsi="Times New Roman" w:cs="Times New Roman"/>
          <w:sz w:val="28"/>
          <w:szCs w:val="28"/>
        </w:rPr>
        <w:drawing>
          <wp:inline distT="0" distB="0" distL="0" distR="0" wp14:anchorId="1AFBDC0D" wp14:editId="415402B7">
            <wp:extent cx="6949440" cy="2418715"/>
            <wp:effectExtent l="0" t="0" r="3810" b="635"/>
            <wp:docPr id="13866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7423" name=""/>
                    <pic:cNvPicPr/>
                  </pic:nvPicPr>
                  <pic:blipFill>
                    <a:blip r:embed="rId12"/>
                    <a:stretch>
                      <a:fillRect/>
                    </a:stretch>
                  </pic:blipFill>
                  <pic:spPr>
                    <a:xfrm>
                      <a:off x="0" y="0"/>
                      <a:ext cx="6949440" cy="2418715"/>
                    </a:xfrm>
                    <a:prstGeom prst="rect">
                      <a:avLst/>
                    </a:prstGeom>
                  </pic:spPr>
                </pic:pic>
              </a:graphicData>
            </a:graphic>
          </wp:inline>
        </w:drawing>
      </w:r>
    </w:p>
    <w:p w14:paraId="2BA9DE37" w14:textId="7C3BBD7F" w:rsidR="00F456F3" w:rsidRDefault="00F456F3" w:rsidP="00F456F3">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5</w:t>
      </w:r>
      <w:r>
        <w:fldChar w:fldCharType="end"/>
      </w:r>
      <w:r>
        <w:t xml:space="preserve">: </w:t>
      </w:r>
      <w:r w:rsidRPr="00F456F3">
        <w:t>Big picture with emphasis on the gain and output stages.</w:t>
      </w:r>
    </w:p>
    <w:p w14:paraId="5EEC4AA0" w14:textId="3B681EB5" w:rsidR="009A2F7A" w:rsidRPr="00EA11F9" w:rsidRDefault="003C7BF8" w:rsidP="009A2F7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29F7BC86" w14:textId="5EC0EC0F" w:rsidR="009A2F7A" w:rsidRDefault="00361B1F" w:rsidP="009A2F7A">
      <w:pPr>
        <w:spacing w:before="120" w:line="240" w:lineRule="auto"/>
        <w:rPr>
          <w:rFonts w:ascii="Times New Roman" w:hAnsi="Times New Roman" w:cs="Times New Roman"/>
          <w:sz w:val="28"/>
          <w:szCs w:val="28"/>
          <w:highlight w:val="yellow"/>
        </w:rPr>
      </w:pPr>
      <w:r w:rsidRPr="00361B1F">
        <w:rPr>
          <w:rFonts w:ascii="Times New Roman" w:hAnsi="Times New Roman" w:cs="Times New Roman"/>
          <w:sz w:val="28"/>
          <w:szCs w:val="28"/>
        </w:rPr>
        <w:t xml:space="preserve">Complete the following before coming to lab. </w:t>
      </w:r>
    </w:p>
    <w:p w14:paraId="20081B20" w14:textId="5BC0D7E3" w:rsidR="009A2F7A" w:rsidRPr="00EA11F9" w:rsidRDefault="00096139" w:rsidP="009A2F7A">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9430A8" w:rsidRPr="009430A8">
        <w:rPr>
          <w:rFonts w:ascii="Times New Roman" w:hAnsi="Times New Roman" w:cs="Times New Roman"/>
          <w:b/>
          <w:bCs/>
          <w:w w:val="105"/>
          <w:sz w:val="34"/>
          <w:szCs w:val="34"/>
        </w:rPr>
        <w:t>LTspice TLV272 Op Amp Model</w:t>
      </w:r>
    </w:p>
    <w:p w14:paraId="7205682C" w14:textId="0C466DB4" w:rsidR="009A2F7A" w:rsidRDefault="00A6540D" w:rsidP="009A2F7A">
      <w:pPr>
        <w:spacing w:before="120" w:line="240" w:lineRule="auto"/>
        <w:ind w:firstLine="432"/>
        <w:rPr>
          <w:rFonts w:ascii="Times New Roman" w:hAnsi="Times New Roman" w:cs="Times New Roman"/>
          <w:sz w:val="28"/>
          <w:szCs w:val="28"/>
        </w:rPr>
      </w:pPr>
      <w:r w:rsidRPr="00A6540D">
        <w:rPr>
          <w:rFonts w:ascii="Times New Roman" w:hAnsi="Times New Roman" w:cs="Times New Roman"/>
          <w:sz w:val="28"/>
          <w:szCs w:val="28"/>
        </w:rPr>
        <w:t>Complete the following using the TLV271 spice model, always power the op amp with ± 5 V for V</w:t>
      </w:r>
      <w:r w:rsidRPr="00684ED6">
        <w:rPr>
          <w:rFonts w:ascii="Times New Roman" w:hAnsi="Times New Roman" w:cs="Times New Roman"/>
          <w:sz w:val="28"/>
          <w:szCs w:val="28"/>
          <w:vertAlign w:val="subscript"/>
        </w:rPr>
        <w:t>dd+</w:t>
      </w:r>
      <w:r w:rsidRPr="00A6540D">
        <w:rPr>
          <w:rFonts w:ascii="Times New Roman" w:hAnsi="Times New Roman" w:cs="Times New Roman"/>
          <w:sz w:val="28"/>
          <w:szCs w:val="28"/>
        </w:rPr>
        <w:t xml:space="preserve"> and V</w:t>
      </w:r>
      <w:r w:rsidRPr="00684ED6">
        <w:rPr>
          <w:rFonts w:ascii="Times New Roman" w:hAnsi="Times New Roman" w:cs="Times New Roman"/>
          <w:sz w:val="28"/>
          <w:szCs w:val="28"/>
          <w:vertAlign w:val="subscript"/>
        </w:rPr>
        <w:t>dd-</w:t>
      </w:r>
      <w:r w:rsidRPr="00A6540D">
        <w:rPr>
          <w:rFonts w:ascii="Times New Roman" w:hAnsi="Times New Roman" w:cs="Times New Roman"/>
          <w:sz w:val="28"/>
          <w:szCs w:val="28"/>
        </w:rPr>
        <w:t xml:space="preserve">. </w:t>
      </w:r>
    </w:p>
    <w:p w14:paraId="2136E9CF" w14:textId="0320469C" w:rsidR="00684ED6"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lastRenderedPageBreak/>
        <w:t xml:space="preserve">Obtain the </w:t>
      </w:r>
      <w:hyperlink r:id="rId13" w:history="1">
        <w:r w:rsidRPr="009333B3">
          <w:rPr>
            <w:rStyle w:val="Hyperlink"/>
            <w:rFonts w:ascii="Times New Roman" w:hAnsi="Times New Roman" w:cs="Times New Roman"/>
            <w:sz w:val="28"/>
            <w:szCs w:val="28"/>
          </w:rPr>
          <w:t>TLV2 spice model</w:t>
        </w:r>
      </w:hyperlink>
      <w:r w:rsidRPr="00684ED6">
        <w:rPr>
          <w:rFonts w:ascii="Times New Roman" w:hAnsi="Times New Roman" w:cs="Times New Roman"/>
          <w:sz w:val="28"/>
          <w:szCs w:val="28"/>
        </w:rPr>
        <w:t xml:space="preserve"> from TI’s website. Note that this is the model for the TLV271 which is the same op amp that’s duplicated in the TLV272. If you have trouble accessing the zip file using the link, the file can also be accessed from the lab 5 folder on canvas.</w:t>
      </w:r>
    </w:p>
    <w:p w14:paraId="62A813F0" w14:textId="36C3B4F8" w:rsidR="00684ED6"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 xml:space="preserve">Import the model in to LTspice using the “LTspice Component Import” documents in the canvas lab folder. Video instructions can be found </w:t>
      </w:r>
      <w:hyperlink r:id="rId14" w:history="1">
        <w:r w:rsidRPr="009333B3">
          <w:rPr>
            <w:rStyle w:val="Hyperlink"/>
            <w:rFonts w:ascii="Times New Roman" w:hAnsi="Times New Roman" w:cs="Times New Roman"/>
            <w:sz w:val="28"/>
            <w:szCs w:val="28"/>
          </w:rPr>
          <w:t>here</w:t>
        </w:r>
      </w:hyperlink>
      <w:r w:rsidRPr="00684ED6">
        <w:rPr>
          <w:rFonts w:ascii="Times New Roman" w:hAnsi="Times New Roman" w:cs="Times New Roman"/>
          <w:sz w:val="28"/>
          <w:szCs w:val="28"/>
        </w:rPr>
        <w:t>. The pin numbers in the spice model correspond to the numbers in Table 5.2, not the numbers in Table 5.1.</w:t>
      </w:r>
    </w:p>
    <w:p w14:paraId="2F9642A8" w14:textId="337D255E" w:rsidR="00684ED6"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 xml:space="preserve">Familiarize yourself with the TLV272 </w:t>
      </w:r>
      <w:hyperlink r:id="rId15" w:history="1">
        <w:r w:rsidRPr="009333B3">
          <w:rPr>
            <w:rStyle w:val="Hyperlink"/>
            <w:rFonts w:ascii="Times New Roman" w:hAnsi="Times New Roman" w:cs="Times New Roman"/>
            <w:sz w:val="28"/>
            <w:szCs w:val="28"/>
          </w:rPr>
          <w:t>datas</w:t>
        </w:r>
        <w:r w:rsidRPr="009333B3">
          <w:rPr>
            <w:rStyle w:val="Hyperlink"/>
            <w:rFonts w:ascii="Times New Roman" w:hAnsi="Times New Roman" w:cs="Times New Roman"/>
            <w:sz w:val="28"/>
            <w:szCs w:val="28"/>
          </w:rPr>
          <w:t>h</w:t>
        </w:r>
        <w:r w:rsidRPr="009333B3">
          <w:rPr>
            <w:rStyle w:val="Hyperlink"/>
            <w:rFonts w:ascii="Times New Roman" w:hAnsi="Times New Roman" w:cs="Times New Roman"/>
            <w:sz w:val="28"/>
            <w:szCs w:val="28"/>
          </w:rPr>
          <w:t>eet</w:t>
        </w:r>
      </w:hyperlink>
      <w:r w:rsidRPr="00684ED6">
        <w:rPr>
          <w:rFonts w:ascii="Times New Roman" w:hAnsi="Times New Roman" w:cs="Times New Roman"/>
          <w:sz w:val="28"/>
          <w:szCs w:val="28"/>
        </w:rPr>
        <w:t>. Make note that pin 4 should be connected to -5 V, NOT ground. It is also recommended to use the schematic in Figure 5.4 rather than the schematic in the datasheet to avoid confusion when constructing your physical circuits.</w:t>
      </w:r>
    </w:p>
    <w:p w14:paraId="0684F1AE" w14:textId="77777777" w:rsidR="008471D4"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Using the voltage follower configuration in Figure 5.3, run a DC operating point simulation (.op) and determine the V</w:t>
      </w:r>
      <w:r w:rsidRPr="004132A4">
        <w:rPr>
          <w:rFonts w:ascii="Times New Roman" w:hAnsi="Times New Roman" w:cs="Times New Roman"/>
          <w:sz w:val="28"/>
          <w:szCs w:val="28"/>
          <w:vertAlign w:val="subscript"/>
        </w:rPr>
        <w:t>out</w:t>
      </w:r>
      <w:r w:rsidRPr="00684ED6">
        <w:rPr>
          <w:rFonts w:ascii="Times New Roman" w:hAnsi="Times New Roman" w:cs="Times New Roman"/>
          <w:sz w:val="28"/>
          <w:szCs w:val="28"/>
        </w:rPr>
        <w:t xml:space="preserve"> when V</w:t>
      </w:r>
      <w:r w:rsidRPr="004132A4">
        <w:rPr>
          <w:rFonts w:ascii="Times New Roman" w:hAnsi="Times New Roman" w:cs="Times New Roman"/>
          <w:sz w:val="28"/>
          <w:szCs w:val="28"/>
          <w:vertAlign w:val="subscript"/>
        </w:rPr>
        <w:t>in</w:t>
      </w:r>
      <w:r w:rsidRPr="00684ED6">
        <w:rPr>
          <w:rFonts w:ascii="Times New Roman" w:hAnsi="Times New Roman" w:cs="Times New Roman"/>
          <w:sz w:val="28"/>
          <w:szCs w:val="28"/>
        </w:rPr>
        <w:t xml:space="preserve"> is zero volts; effectively calculating the offset voltage, table the value.</w:t>
      </w:r>
    </w:p>
    <w:p w14:paraId="30DC417D" w14:textId="6BB1D5AD" w:rsidR="00D446B3" w:rsidRPr="00D446B3" w:rsidRDefault="00D446B3" w:rsidP="00D446B3">
      <w:pPr>
        <w:pStyle w:val="ListParagraph"/>
        <w:spacing w:before="120" w:line="240" w:lineRule="auto"/>
        <w:ind w:left="792"/>
        <w:rPr>
          <w:rFonts w:ascii="Times New Roman" w:eastAsiaTheme="minorEastAsia" w:hAnsi="Times New Roman" w:cs="Times New Roman"/>
          <w:sz w:val="28"/>
          <w:szCs w:val="28"/>
        </w:rPr>
      </w:pPr>
      <m:oMathPara>
        <m:oMath>
          <m:r>
            <w:rPr>
              <w:rFonts w:ascii="Cambria Math" w:hAnsi="Cambria Math" w:cs="Times New Roman"/>
              <w:sz w:val="28"/>
              <w:szCs w:val="28"/>
            </w:rPr>
            <m:t xml:space="preserve">Input Offest Voltage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OS</m:t>
                  </m:r>
                </m:sub>
              </m:sSub>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=0.500 mV-0 V=0.500 mV</m:t>
          </m:r>
        </m:oMath>
      </m:oMathPara>
    </w:p>
    <w:p w14:paraId="334C590F" w14:textId="6D7C7788" w:rsidR="00D446B3" w:rsidRPr="00D446B3" w:rsidRDefault="00D446B3" w:rsidP="00D446B3">
      <w:pPr>
        <w:pStyle w:val="ListParagraph"/>
        <w:spacing w:before="120" w:line="240" w:lineRule="auto"/>
        <w:ind w:left="792"/>
        <w:rPr>
          <w:rFonts w:ascii="Times New Roman" w:eastAsiaTheme="minorEastAsia" w:hAnsi="Times New Roman" w:cs="Times New Roman"/>
          <w:sz w:val="28"/>
          <w:szCs w:val="28"/>
        </w:rPr>
      </w:pPr>
      <m:oMathPara>
        <m:oMath>
          <m:r>
            <w:rPr>
              <w:rFonts w:ascii="Cambria Math" w:hAnsi="Cambria Math" w:cs="Times New Roman"/>
              <w:sz w:val="28"/>
              <w:szCs w:val="28"/>
            </w:rPr>
            <m:t xml:space="preserve">Slew Rate= </m:t>
          </m:r>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m:t>
              </m:r>
              <m:r>
                <w:rPr>
                  <w:rFonts w:ascii="Cambria Math" w:hAnsi="Cambria Math" w:cs="Times New Roman"/>
                  <w:sz w:val="28"/>
                  <w:szCs w:val="28"/>
                </w:rPr>
                <m:t>t</m:t>
              </m:r>
            </m:den>
          </m:f>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 V</m:t>
              </m:r>
            </m:num>
            <m:den>
              <m:r>
                <w:rPr>
                  <w:rFonts w:ascii="Cambria Math" w:eastAsiaTheme="minorEastAsia" w:hAnsi="Cambria Math" w:cs="Times New Roman"/>
                  <w:sz w:val="28"/>
                  <w:szCs w:val="28"/>
                </w:rPr>
                <m:t>0.417 μs</m:t>
              </m:r>
            </m:den>
          </m:f>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≈2.4</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V</m:t>
              </m:r>
            </m:num>
            <m:den>
              <m:r>
                <w:rPr>
                  <w:rFonts w:ascii="Cambria Math" w:eastAsiaTheme="minorEastAsia" w:hAnsi="Cambria Math" w:cs="Times New Roman"/>
                  <w:sz w:val="28"/>
                  <w:szCs w:val="28"/>
                </w:rPr>
                <m:t>μs</m:t>
              </m:r>
            </m:den>
          </m:f>
        </m:oMath>
      </m:oMathPara>
    </w:p>
    <w:p w14:paraId="01C23F78" w14:textId="42EB8D9A" w:rsidR="00D446B3" w:rsidRPr="00D446B3" w:rsidRDefault="00D446B3" w:rsidP="00D446B3">
      <w:pPr>
        <w:pStyle w:val="ListParagraph"/>
        <w:spacing w:before="120" w:line="240" w:lineRule="auto"/>
        <w:ind w:left="792"/>
        <w:rPr>
          <w:rFonts w:ascii="Times New Roman" w:eastAsiaTheme="minorEastAsia" w:hAnsi="Times New Roman" w:cs="Times New Roman"/>
          <w:sz w:val="28"/>
          <w:szCs w:val="28"/>
        </w:rPr>
      </w:pPr>
      <m:oMathPara>
        <m:oMath>
          <m:r>
            <w:rPr>
              <w:rFonts w:ascii="Cambria Math" w:hAnsi="Cambria Math" w:cs="Times New Roman"/>
              <w:sz w:val="28"/>
              <w:szCs w:val="28"/>
            </w:rPr>
            <m:t>Maximum Output Swing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 max</m:t>
              </m:r>
            </m:sub>
          </m:sSub>
          <m:r>
            <w:rPr>
              <w:rFonts w:ascii="Cambria Math" w:hAnsi="Cambria Math" w:cs="Times New Roman"/>
              <w:sz w:val="28"/>
              <w:szCs w:val="28"/>
            </w:rPr>
            <m:t xml:space="preserve"> </m:t>
          </m:r>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 m</m:t>
              </m:r>
              <m:r>
                <w:rPr>
                  <w:rFonts w:ascii="Cambria Math" w:hAnsi="Cambria Math" w:cs="Times New Roman"/>
                  <w:sz w:val="28"/>
                  <w:szCs w:val="28"/>
                </w:rPr>
                <m:t>in</m:t>
              </m:r>
            </m:sub>
          </m:sSub>
          <m:r>
            <w:rPr>
              <w:rFonts w:ascii="Cambria Math" w:hAnsi="Cambria Math" w:cs="Times New Roman"/>
              <w:sz w:val="28"/>
              <w:szCs w:val="28"/>
            </w:rPr>
            <m:t>)</m:t>
          </m:r>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∆t</m:t>
              </m:r>
            </m:den>
          </m:f>
        </m:oMath>
      </m:oMathPara>
    </w:p>
    <w:p w14:paraId="436E9215" w14:textId="77777777" w:rsidR="00A728D2" w:rsidRPr="00A728D2" w:rsidRDefault="006E08A8" w:rsidP="008F0AFB">
      <w:pPr>
        <w:pStyle w:val="ListParagraph"/>
        <w:spacing w:before="120" w:line="240" w:lineRule="auto"/>
        <w:ind w:left="792"/>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out</m:t>
              </m:r>
            </m:sub>
          </m:sSub>
          <m:r>
            <w:rPr>
              <w:rFonts w:ascii="Cambria Math" w:eastAsiaTheme="minorEastAsia" w:hAnsi="Cambria Math" w:cs="Times New Roman"/>
              <w:sz w:val="28"/>
              <w:szCs w:val="28"/>
            </w:rPr>
            <m:t>= -</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den>
              </m:f>
            </m:e>
          </m:d>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in</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 k</m:t>
                  </m:r>
                  <m:r>
                    <m:rPr>
                      <m:sty m:val="p"/>
                    </m:rPr>
                    <w:rPr>
                      <w:rFonts w:ascii="Cambria Math" w:eastAsiaTheme="minorEastAsia" w:hAnsi="Cambria Math" w:cs="Times New Roman"/>
                      <w:sz w:val="28"/>
                      <w:szCs w:val="28"/>
                    </w:rPr>
                    <m:t>Ω</m:t>
                  </m:r>
                </m:num>
                <m:den>
                  <m:r>
                    <w:rPr>
                      <w:rFonts w:ascii="Cambria Math" w:eastAsiaTheme="minorEastAsia" w:hAnsi="Cambria Math" w:cs="Times New Roman"/>
                      <w:sz w:val="28"/>
                      <w:szCs w:val="28"/>
                    </w:rPr>
                    <m:t>1 k</m:t>
                  </m:r>
                  <m:r>
                    <m:rPr>
                      <m:sty m:val="p"/>
                    </m:rPr>
                    <w:rPr>
                      <w:rFonts w:ascii="Cambria Math" w:eastAsiaTheme="minorEastAsia" w:hAnsi="Cambria Math" w:cs="Times New Roman"/>
                      <w:sz w:val="28"/>
                      <w:szCs w:val="28"/>
                    </w:rPr>
                    <m:t>Ω</m:t>
                  </m:r>
                </m:den>
              </m:f>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0.1 V</m:t>
              </m:r>
            </m:e>
          </m:d>
          <m:r>
            <w:rPr>
              <w:rFonts w:ascii="Cambria Math" w:eastAsiaTheme="minorEastAsia" w:hAnsi="Cambria Math" w:cs="Times New Roman"/>
              <w:sz w:val="28"/>
              <w:szCs w:val="28"/>
            </w:rPr>
            <m:t>= -1.0 V</m:t>
          </m:r>
        </m:oMath>
      </m:oMathPara>
    </w:p>
    <w:p w14:paraId="2004F6E2" w14:textId="5D23D9FC" w:rsidR="008F0AFB" w:rsidRPr="008F0AFB" w:rsidRDefault="00A728D2" w:rsidP="008F0AFB">
      <w:pPr>
        <w:pStyle w:val="ListParagraph"/>
        <w:spacing w:before="120" w:line="240" w:lineRule="auto"/>
        <w:ind w:left="792"/>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Effective Gain=</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out</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in</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-1.0 V</m:t>
                  </m:r>
                </m:e>
              </m:d>
            </m:num>
            <m:den>
              <m:r>
                <w:rPr>
                  <w:rFonts w:ascii="Cambria Math" w:eastAsiaTheme="minorEastAsia" w:hAnsi="Cambria Math" w:cs="Times New Roman"/>
                  <w:sz w:val="28"/>
                  <w:szCs w:val="28"/>
                </w:rPr>
                <m:t>0.1 V</m:t>
              </m:r>
            </m:den>
          </m:f>
          <m:r>
            <w:rPr>
              <w:rFonts w:ascii="Cambria Math" w:eastAsiaTheme="minorEastAsia" w:hAnsi="Cambria Math" w:cs="Times New Roman"/>
              <w:sz w:val="28"/>
              <w:szCs w:val="28"/>
            </w:rPr>
            <m:t>=10</m:t>
          </m:r>
        </m:oMath>
      </m:oMathPara>
    </w:p>
    <w:p w14:paraId="30CE9F4E" w14:textId="77777777" w:rsidR="00D446B3" w:rsidRPr="00D446B3" w:rsidRDefault="00D446B3" w:rsidP="00D446B3">
      <w:pPr>
        <w:pStyle w:val="ListParagraph"/>
        <w:spacing w:before="120" w:line="240" w:lineRule="auto"/>
        <w:ind w:left="792"/>
        <w:rPr>
          <w:rFonts w:ascii="Times New Roman" w:eastAsiaTheme="minorEastAsia" w:hAnsi="Times New Roman" w:cs="Times New Roman"/>
          <w:sz w:val="28"/>
          <w:szCs w:val="28"/>
        </w:rPr>
      </w:pPr>
    </w:p>
    <w:tbl>
      <w:tblPr>
        <w:tblStyle w:val="TableGrid"/>
        <w:tblW w:w="0" w:type="auto"/>
        <w:jc w:val="center"/>
        <w:tblLook w:val="04A0" w:firstRow="1" w:lastRow="0" w:firstColumn="1" w:lastColumn="0" w:noHBand="0" w:noVBand="1"/>
      </w:tblPr>
      <w:tblGrid>
        <w:gridCol w:w="4182"/>
        <w:gridCol w:w="767"/>
        <w:gridCol w:w="3459"/>
      </w:tblGrid>
      <w:tr w:rsidR="001914E5" w14:paraId="4F411801" w14:textId="2B77FE59" w:rsidTr="00354A43">
        <w:trPr>
          <w:jc w:val="center"/>
        </w:trPr>
        <w:tc>
          <w:tcPr>
            <w:tcW w:w="0" w:type="auto"/>
          </w:tcPr>
          <w:p w14:paraId="76EB8220" w14:textId="5F5042AD" w:rsidR="001914E5" w:rsidRPr="009B2BCE" w:rsidRDefault="001914E5" w:rsidP="009B2BCE">
            <w:pPr>
              <w:spacing w:before="120" w:line="240" w:lineRule="auto"/>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tcPr>
          <w:p w14:paraId="43EBFC76" w14:textId="675EDD0D" w:rsidR="001914E5" w:rsidRPr="009B2BCE" w:rsidRDefault="001914E5" w:rsidP="009B2BCE">
            <w:pPr>
              <w:spacing w:before="120" w:line="240" w:lineRule="auto"/>
              <w:rPr>
                <w:rFonts w:ascii="Times New Roman" w:hAnsi="Times New Roman" w:cs="Times New Roman"/>
                <w:b/>
                <w:bCs/>
                <w:sz w:val="28"/>
                <w:szCs w:val="28"/>
              </w:rPr>
            </w:pPr>
            <w:r>
              <w:rPr>
                <w:rFonts w:ascii="Times New Roman" w:hAnsi="Times New Roman" w:cs="Times New Roman"/>
                <w:b/>
                <w:bCs/>
                <w:sz w:val="28"/>
                <w:szCs w:val="28"/>
              </w:rPr>
              <w:t>Unit</w:t>
            </w:r>
          </w:p>
        </w:tc>
        <w:tc>
          <w:tcPr>
            <w:tcW w:w="0" w:type="auto"/>
          </w:tcPr>
          <w:p w14:paraId="5DB56746" w14:textId="3172F93D" w:rsidR="001914E5" w:rsidRDefault="001914E5" w:rsidP="009B2BCE">
            <w:pPr>
              <w:spacing w:before="120" w:line="240" w:lineRule="auto"/>
              <w:rPr>
                <w:rFonts w:ascii="Times New Roman" w:hAnsi="Times New Roman" w:cs="Times New Roman"/>
                <w:b/>
                <w:bCs/>
                <w:sz w:val="28"/>
                <w:szCs w:val="28"/>
              </w:rPr>
            </w:pPr>
            <w:r>
              <w:rPr>
                <w:rFonts w:ascii="Times New Roman" w:hAnsi="Times New Roman" w:cs="Times New Roman"/>
                <w:b/>
                <w:bCs/>
                <w:sz w:val="28"/>
                <w:szCs w:val="28"/>
              </w:rPr>
              <w:t>Theoretical / SPICE Model</w:t>
            </w:r>
          </w:p>
        </w:tc>
      </w:tr>
      <w:tr w:rsidR="001914E5" w14:paraId="58ECD40E" w14:textId="0B742136" w:rsidTr="00354A43">
        <w:trPr>
          <w:jc w:val="center"/>
        </w:trPr>
        <w:tc>
          <w:tcPr>
            <w:tcW w:w="0" w:type="auto"/>
          </w:tcPr>
          <w:p w14:paraId="0F42AFBD" w14:textId="3F837AD7" w:rsidR="001914E5"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Input Offset Voltage (V</w:t>
            </w:r>
            <w:r w:rsidRPr="003F5D84">
              <w:rPr>
                <w:rFonts w:ascii="Times New Roman" w:hAnsi="Times New Roman" w:cs="Times New Roman"/>
                <w:sz w:val="28"/>
                <w:szCs w:val="28"/>
                <w:vertAlign w:val="subscript"/>
              </w:rPr>
              <w:t>os</w:t>
            </w:r>
            <w:r>
              <w:rPr>
                <w:rFonts w:ascii="Times New Roman" w:hAnsi="Times New Roman" w:cs="Times New Roman"/>
                <w:sz w:val="28"/>
                <w:szCs w:val="28"/>
              </w:rPr>
              <w:t>)</w:t>
            </w:r>
          </w:p>
        </w:tc>
        <w:tc>
          <w:tcPr>
            <w:tcW w:w="0" w:type="auto"/>
          </w:tcPr>
          <w:p w14:paraId="0C5CA32E" w14:textId="78295BBC" w:rsidR="001914E5"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mV</w:t>
            </w:r>
          </w:p>
        </w:tc>
        <w:tc>
          <w:tcPr>
            <w:tcW w:w="0" w:type="auto"/>
          </w:tcPr>
          <w:p w14:paraId="47ABEC6C" w14:textId="54ABB503" w:rsidR="001914E5" w:rsidRDefault="001914E5" w:rsidP="0044673F">
            <w:pPr>
              <w:spacing w:before="120" w:line="240" w:lineRule="auto"/>
              <w:jc w:val="center"/>
              <w:rPr>
                <w:rFonts w:ascii="Times New Roman" w:hAnsi="Times New Roman" w:cs="Times New Roman"/>
                <w:sz w:val="28"/>
                <w:szCs w:val="28"/>
              </w:rPr>
            </w:pPr>
            <w:r>
              <w:rPr>
                <w:rFonts w:ascii="Times New Roman" w:hAnsi="Times New Roman" w:cs="Times New Roman"/>
                <w:sz w:val="28"/>
                <w:szCs w:val="28"/>
              </w:rPr>
              <w:t>0.500</w:t>
            </w:r>
          </w:p>
        </w:tc>
      </w:tr>
      <w:tr w:rsidR="001914E5" w14:paraId="6F9B24B7" w14:textId="6017803A" w:rsidTr="00354A43">
        <w:trPr>
          <w:jc w:val="center"/>
        </w:trPr>
        <w:tc>
          <w:tcPr>
            <w:tcW w:w="0" w:type="auto"/>
          </w:tcPr>
          <w:p w14:paraId="10900DB5" w14:textId="31E430F2" w:rsidR="001914E5" w:rsidRDefault="001914E5" w:rsidP="009B2BCE">
            <w:pPr>
              <w:spacing w:before="120" w:line="240" w:lineRule="auto"/>
              <w:rPr>
                <w:rFonts w:ascii="Times New Roman" w:hAnsi="Times New Roman" w:cs="Times New Roman"/>
                <w:sz w:val="28"/>
                <w:szCs w:val="28"/>
              </w:rPr>
            </w:pPr>
            <w:r w:rsidRPr="009B2BCE">
              <w:rPr>
                <w:rFonts w:ascii="Times New Roman" w:hAnsi="Times New Roman" w:cs="Times New Roman"/>
                <w:sz w:val="28"/>
                <w:szCs w:val="28"/>
              </w:rPr>
              <w:t>Slew rate</w:t>
            </w:r>
            <w:r>
              <w:rPr>
                <w:rFonts w:ascii="Times New Roman" w:hAnsi="Times New Roman" w:cs="Times New Roman"/>
                <w:sz w:val="28"/>
                <w:szCs w:val="28"/>
              </w:rPr>
              <w:t xml:space="preserve"> (SR)</w:t>
            </w:r>
          </w:p>
        </w:tc>
        <w:tc>
          <w:tcPr>
            <w:tcW w:w="0" w:type="auto"/>
          </w:tcPr>
          <w:p w14:paraId="016A8C75" w14:textId="5BE4796A" w:rsidR="001914E5"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V/µs</w:t>
            </w:r>
          </w:p>
        </w:tc>
        <w:tc>
          <w:tcPr>
            <w:tcW w:w="0" w:type="auto"/>
          </w:tcPr>
          <w:p w14:paraId="0A6C841D" w14:textId="198D8735" w:rsidR="001914E5" w:rsidRDefault="001914E5" w:rsidP="0044673F">
            <w:pPr>
              <w:spacing w:before="120" w:line="240" w:lineRule="auto"/>
              <w:jc w:val="center"/>
              <w:rPr>
                <w:rFonts w:ascii="Times New Roman" w:hAnsi="Times New Roman" w:cs="Times New Roman"/>
                <w:sz w:val="28"/>
                <w:szCs w:val="28"/>
              </w:rPr>
            </w:pPr>
            <w:r>
              <w:rPr>
                <w:rFonts w:ascii="Times New Roman" w:hAnsi="Times New Roman" w:cs="Times New Roman"/>
                <w:sz w:val="28"/>
                <w:szCs w:val="28"/>
              </w:rPr>
              <w:t>2.40</w:t>
            </w:r>
          </w:p>
        </w:tc>
      </w:tr>
      <w:tr w:rsidR="001914E5" w14:paraId="6939BA0E" w14:textId="733869D6" w:rsidTr="00354A43">
        <w:trPr>
          <w:jc w:val="center"/>
        </w:trPr>
        <w:tc>
          <w:tcPr>
            <w:tcW w:w="0" w:type="auto"/>
          </w:tcPr>
          <w:p w14:paraId="2DDC73DF" w14:textId="465488B8" w:rsidR="001914E5"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Max Output Voltage (</w:t>
            </w:r>
            <w:r w:rsidRPr="00CF2AE3">
              <w:rPr>
                <w:rFonts w:ascii="Times New Roman" w:hAnsi="Times New Roman" w:cs="Times New Roman"/>
                <w:sz w:val="28"/>
                <w:szCs w:val="28"/>
                <w:vertAlign w:val="subscript"/>
              </w:rPr>
              <w:t>Vout, max</w:t>
            </w:r>
            <w:r>
              <w:rPr>
                <w:rFonts w:ascii="Times New Roman" w:hAnsi="Times New Roman" w:cs="Times New Roman"/>
                <w:sz w:val="28"/>
                <w:szCs w:val="28"/>
              </w:rPr>
              <w:t>)</w:t>
            </w:r>
          </w:p>
        </w:tc>
        <w:tc>
          <w:tcPr>
            <w:tcW w:w="0" w:type="auto"/>
          </w:tcPr>
          <w:p w14:paraId="7D560CE5" w14:textId="391D87B9" w:rsidR="001914E5"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V</w:t>
            </w:r>
          </w:p>
        </w:tc>
        <w:tc>
          <w:tcPr>
            <w:tcW w:w="0" w:type="auto"/>
          </w:tcPr>
          <w:p w14:paraId="41213F97" w14:textId="6290075A" w:rsidR="001914E5" w:rsidRDefault="001914E5" w:rsidP="0044673F">
            <w:pPr>
              <w:spacing w:before="120" w:line="240" w:lineRule="auto"/>
              <w:jc w:val="center"/>
              <w:rPr>
                <w:rFonts w:ascii="Times New Roman" w:hAnsi="Times New Roman" w:cs="Times New Roman"/>
                <w:sz w:val="28"/>
                <w:szCs w:val="28"/>
              </w:rPr>
            </w:pPr>
            <w:r>
              <w:rPr>
                <w:rFonts w:ascii="Times New Roman" w:hAnsi="Times New Roman" w:cs="Times New Roman"/>
                <w:sz w:val="28"/>
                <w:szCs w:val="28"/>
              </w:rPr>
              <w:t>+4.92</w:t>
            </w:r>
          </w:p>
        </w:tc>
      </w:tr>
      <w:tr w:rsidR="001914E5" w14:paraId="3ED7FA7A" w14:textId="77777777" w:rsidTr="00354A43">
        <w:trPr>
          <w:jc w:val="center"/>
        </w:trPr>
        <w:tc>
          <w:tcPr>
            <w:tcW w:w="0" w:type="auto"/>
          </w:tcPr>
          <w:p w14:paraId="5C9DE12B" w14:textId="222B326A" w:rsidR="001914E5" w:rsidRPr="009B2BCE"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rPr>
              <w:t>in</w:t>
            </w:r>
            <w:r>
              <w:rPr>
                <w:rFonts w:ascii="Times New Roman" w:hAnsi="Times New Roman" w:cs="Times New Roman"/>
                <w:sz w:val="28"/>
                <w:szCs w:val="28"/>
              </w:rPr>
              <w:t xml:space="preserve"> Output Voltage (</w:t>
            </w:r>
            <w:r w:rsidRPr="00CF2AE3">
              <w:rPr>
                <w:rFonts w:ascii="Times New Roman" w:hAnsi="Times New Roman" w:cs="Times New Roman"/>
                <w:sz w:val="28"/>
                <w:szCs w:val="28"/>
                <w:vertAlign w:val="subscript"/>
              </w:rPr>
              <w:t>Vout, m</w:t>
            </w:r>
            <w:r>
              <w:rPr>
                <w:rFonts w:ascii="Times New Roman" w:hAnsi="Times New Roman" w:cs="Times New Roman"/>
                <w:sz w:val="28"/>
                <w:szCs w:val="28"/>
                <w:vertAlign w:val="subscript"/>
              </w:rPr>
              <w:t>in</w:t>
            </w:r>
            <w:r>
              <w:rPr>
                <w:rFonts w:ascii="Times New Roman" w:hAnsi="Times New Roman" w:cs="Times New Roman"/>
                <w:sz w:val="28"/>
                <w:szCs w:val="28"/>
              </w:rPr>
              <w:t>)</w:t>
            </w:r>
          </w:p>
        </w:tc>
        <w:tc>
          <w:tcPr>
            <w:tcW w:w="0" w:type="auto"/>
          </w:tcPr>
          <w:p w14:paraId="2FD415F3" w14:textId="3CECA58A" w:rsidR="001914E5" w:rsidRDefault="001914E5" w:rsidP="009B2BCE">
            <w:pPr>
              <w:keepNext/>
              <w:spacing w:before="120" w:line="240" w:lineRule="auto"/>
              <w:rPr>
                <w:rFonts w:ascii="Times New Roman" w:hAnsi="Times New Roman" w:cs="Times New Roman"/>
                <w:sz w:val="28"/>
                <w:szCs w:val="28"/>
              </w:rPr>
            </w:pPr>
            <w:r>
              <w:rPr>
                <w:rFonts w:ascii="Times New Roman" w:hAnsi="Times New Roman" w:cs="Times New Roman"/>
                <w:sz w:val="28"/>
                <w:szCs w:val="28"/>
              </w:rPr>
              <w:t>V</w:t>
            </w:r>
          </w:p>
        </w:tc>
        <w:tc>
          <w:tcPr>
            <w:tcW w:w="0" w:type="auto"/>
          </w:tcPr>
          <w:p w14:paraId="765AD142" w14:textId="335CCDE4" w:rsidR="001914E5" w:rsidRDefault="001914E5" w:rsidP="0044673F">
            <w:pPr>
              <w:keepNext/>
              <w:spacing w:before="120" w:line="240" w:lineRule="auto"/>
              <w:jc w:val="center"/>
              <w:rPr>
                <w:rFonts w:ascii="Times New Roman" w:hAnsi="Times New Roman" w:cs="Times New Roman"/>
                <w:sz w:val="28"/>
                <w:szCs w:val="28"/>
              </w:rPr>
            </w:pPr>
            <w:r>
              <w:rPr>
                <w:rFonts w:ascii="Times New Roman" w:hAnsi="Times New Roman" w:cs="Times New Roman"/>
                <w:sz w:val="28"/>
                <w:szCs w:val="28"/>
              </w:rPr>
              <w:t>-4.92</w:t>
            </w:r>
          </w:p>
        </w:tc>
      </w:tr>
      <w:tr w:rsidR="001914E5" w14:paraId="6BBE6A3D" w14:textId="77777777" w:rsidTr="00354A43">
        <w:trPr>
          <w:jc w:val="center"/>
        </w:trPr>
        <w:tc>
          <w:tcPr>
            <w:tcW w:w="0" w:type="auto"/>
          </w:tcPr>
          <w:p w14:paraId="7C8BE70A" w14:textId="32474FA6" w:rsidR="001914E5" w:rsidRPr="009B2BCE" w:rsidRDefault="001914E5" w:rsidP="009B2BCE">
            <w:pPr>
              <w:spacing w:before="120" w:line="240" w:lineRule="auto"/>
              <w:rPr>
                <w:rFonts w:ascii="Times New Roman" w:hAnsi="Times New Roman" w:cs="Times New Roman"/>
                <w:sz w:val="28"/>
                <w:szCs w:val="28"/>
              </w:rPr>
            </w:pPr>
            <w:r>
              <w:rPr>
                <w:rFonts w:ascii="Times New Roman" w:hAnsi="Times New Roman" w:cs="Times New Roman"/>
                <w:sz w:val="28"/>
                <w:szCs w:val="28"/>
              </w:rPr>
              <w:t>Peak-to-Peak Ouput Swing (V</w:t>
            </w:r>
            <w:r w:rsidRPr="00CF2AE3">
              <w:rPr>
                <w:rFonts w:ascii="Times New Roman" w:hAnsi="Times New Roman" w:cs="Times New Roman"/>
                <w:sz w:val="28"/>
                <w:szCs w:val="28"/>
                <w:vertAlign w:val="subscript"/>
              </w:rPr>
              <w:t>p-p</w:t>
            </w:r>
            <w:r>
              <w:rPr>
                <w:rFonts w:ascii="Times New Roman" w:hAnsi="Times New Roman" w:cs="Times New Roman"/>
                <w:sz w:val="28"/>
                <w:szCs w:val="28"/>
              </w:rPr>
              <w:t>)</w:t>
            </w:r>
          </w:p>
        </w:tc>
        <w:tc>
          <w:tcPr>
            <w:tcW w:w="0" w:type="auto"/>
          </w:tcPr>
          <w:p w14:paraId="1E2B5C3A" w14:textId="5D977719" w:rsidR="001914E5" w:rsidRDefault="001914E5" w:rsidP="009B2BCE">
            <w:pPr>
              <w:keepNext/>
              <w:spacing w:before="120" w:line="240" w:lineRule="auto"/>
              <w:rPr>
                <w:rFonts w:ascii="Times New Roman" w:hAnsi="Times New Roman" w:cs="Times New Roman"/>
                <w:sz w:val="28"/>
                <w:szCs w:val="28"/>
              </w:rPr>
            </w:pPr>
            <w:r>
              <w:rPr>
                <w:rFonts w:ascii="Times New Roman" w:hAnsi="Times New Roman" w:cs="Times New Roman"/>
                <w:sz w:val="28"/>
                <w:szCs w:val="28"/>
              </w:rPr>
              <w:t>V</w:t>
            </w:r>
          </w:p>
        </w:tc>
        <w:tc>
          <w:tcPr>
            <w:tcW w:w="0" w:type="auto"/>
          </w:tcPr>
          <w:p w14:paraId="007DDEA3" w14:textId="18165C2A" w:rsidR="001914E5" w:rsidRDefault="001914E5" w:rsidP="0044673F">
            <w:pPr>
              <w:keepNext/>
              <w:spacing w:before="120" w:line="240" w:lineRule="auto"/>
              <w:jc w:val="center"/>
              <w:rPr>
                <w:rFonts w:ascii="Times New Roman" w:hAnsi="Times New Roman" w:cs="Times New Roman"/>
                <w:sz w:val="28"/>
                <w:szCs w:val="28"/>
              </w:rPr>
            </w:pPr>
            <w:r>
              <w:rPr>
                <w:rFonts w:ascii="Times New Roman" w:hAnsi="Times New Roman" w:cs="Times New Roman"/>
                <w:sz w:val="28"/>
                <w:szCs w:val="28"/>
              </w:rPr>
              <w:t>9.84</w:t>
            </w:r>
          </w:p>
        </w:tc>
      </w:tr>
      <w:tr w:rsidR="001914E5" w14:paraId="476478D7" w14:textId="1A90311F" w:rsidTr="00354A43">
        <w:trPr>
          <w:jc w:val="center"/>
        </w:trPr>
        <w:tc>
          <w:tcPr>
            <w:tcW w:w="0" w:type="auto"/>
          </w:tcPr>
          <w:p w14:paraId="66A39781" w14:textId="79CA5BAC" w:rsidR="001914E5" w:rsidRDefault="001914E5" w:rsidP="009B2BCE">
            <w:pPr>
              <w:spacing w:before="120" w:line="240" w:lineRule="auto"/>
              <w:rPr>
                <w:rFonts w:ascii="Times New Roman" w:hAnsi="Times New Roman" w:cs="Times New Roman"/>
                <w:sz w:val="28"/>
                <w:szCs w:val="28"/>
              </w:rPr>
            </w:pPr>
            <w:r w:rsidRPr="009B2BCE">
              <w:rPr>
                <w:rFonts w:ascii="Times New Roman" w:hAnsi="Times New Roman" w:cs="Times New Roman"/>
                <w:sz w:val="28"/>
                <w:szCs w:val="28"/>
              </w:rPr>
              <w:t xml:space="preserve">Effective </w:t>
            </w:r>
            <w:r>
              <w:rPr>
                <w:rFonts w:ascii="Times New Roman" w:hAnsi="Times New Roman" w:cs="Times New Roman"/>
                <w:sz w:val="28"/>
                <w:szCs w:val="28"/>
              </w:rPr>
              <w:t>Closed-Loop Gain (A</w:t>
            </w:r>
            <w:r w:rsidRPr="00CF2AE3">
              <w:rPr>
                <w:rFonts w:ascii="Times New Roman" w:hAnsi="Times New Roman" w:cs="Times New Roman"/>
                <w:sz w:val="28"/>
                <w:szCs w:val="28"/>
                <w:vertAlign w:val="subscript"/>
              </w:rPr>
              <w:t>v,eff</w:t>
            </w:r>
            <w:r>
              <w:rPr>
                <w:rFonts w:ascii="Times New Roman" w:hAnsi="Times New Roman" w:cs="Times New Roman"/>
                <w:sz w:val="28"/>
                <w:szCs w:val="28"/>
              </w:rPr>
              <w:t>)</w:t>
            </w:r>
          </w:p>
        </w:tc>
        <w:tc>
          <w:tcPr>
            <w:tcW w:w="0" w:type="auto"/>
          </w:tcPr>
          <w:p w14:paraId="2CF829B3" w14:textId="0F6C4B66" w:rsidR="001914E5" w:rsidRDefault="001914E5" w:rsidP="009B2BCE">
            <w:pPr>
              <w:keepNext/>
              <w:spacing w:before="120" w:line="240" w:lineRule="auto"/>
              <w:rPr>
                <w:rFonts w:ascii="Times New Roman" w:hAnsi="Times New Roman" w:cs="Times New Roman"/>
                <w:sz w:val="28"/>
                <w:szCs w:val="28"/>
              </w:rPr>
            </w:pPr>
            <w:r>
              <w:rPr>
                <w:rFonts w:ascii="Times New Roman" w:hAnsi="Times New Roman" w:cs="Times New Roman"/>
                <w:sz w:val="28"/>
                <w:szCs w:val="28"/>
              </w:rPr>
              <w:t>V/V</w:t>
            </w:r>
          </w:p>
        </w:tc>
        <w:tc>
          <w:tcPr>
            <w:tcW w:w="0" w:type="auto"/>
          </w:tcPr>
          <w:p w14:paraId="68FE2967" w14:textId="373707B8" w:rsidR="001914E5" w:rsidRDefault="001914E5" w:rsidP="0044673F">
            <w:pPr>
              <w:keepNext/>
              <w:spacing w:before="120" w:line="240" w:lineRule="auto"/>
              <w:jc w:val="center"/>
              <w:rPr>
                <w:rFonts w:ascii="Times New Roman" w:hAnsi="Times New Roman" w:cs="Times New Roman"/>
                <w:sz w:val="28"/>
                <w:szCs w:val="28"/>
              </w:rPr>
            </w:pPr>
            <w:r>
              <w:rPr>
                <w:rFonts w:ascii="Times New Roman" w:hAnsi="Times New Roman" w:cs="Times New Roman"/>
                <w:sz w:val="28"/>
                <w:szCs w:val="28"/>
              </w:rPr>
              <w:t>10.00</w:t>
            </w:r>
          </w:p>
        </w:tc>
      </w:tr>
    </w:tbl>
    <w:p w14:paraId="202F2A3F" w14:textId="2DC578B0" w:rsidR="009B2BCE" w:rsidRDefault="009B2BCE" w:rsidP="009B2BCE">
      <w:pPr>
        <w:pStyle w:val="Caption"/>
        <w:jc w:val="center"/>
      </w:pPr>
      <w:r>
        <w:t xml:space="preserve">Table </w:t>
      </w:r>
      <w:r>
        <w:fldChar w:fldCharType="begin"/>
      </w:r>
      <w:r>
        <w:instrText xml:space="preserve"> SEQ Table \* ARABIC </w:instrText>
      </w:r>
      <w:r>
        <w:fldChar w:fldCharType="separate"/>
      </w:r>
      <w:r w:rsidR="00AB7E63">
        <w:rPr>
          <w:noProof/>
        </w:rPr>
        <w:t>3</w:t>
      </w:r>
      <w:r>
        <w:fldChar w:fldCharType="end"/>
      </w:r>
      <w:r>
        <w:t xml:space="preserve">: </w:t>
      </w:r>
      <w:r w:rsidRPr="009B2BCE">
        <w:t>All the theoretical parameters from Subsection 5.5.1 tabled</w:t>
      </w:r>
    </w:p>
    <w:p w14:paraId="25F33D4D" w14:textId="77777777" w:rsidR="008471D4"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With the same voltage follower configuration, set V</w:t>
      </w:r>
      <w:r w:rsidRPr="004132A4">
        <w:rPr>
          <w:rFonts w:ascii="Times New Roman" w:hAnsi="Times New Roman" w:cs="Times New Roman"/>
          <w:sz w:val="28"/>
          <w:szCs w:val="28"/>
          <w:vertAlign w:val="subscript"/>
        </w:rPr>
        <w:t>in</w:t>
      </w:r>
      <w:r w:rsidRPr="00684ED6">
        <w:rPr>
          <w:rFonts w:ascii="Times New Roman" w:hAnsi="Times New Roman" w:cs="Times New Roman"/>
          <w:sz w:val="28"/>
          <w:szCs w:val="28"/>
        </w:rPr>
        <w:t xml:space="preserve"> to a 1 V amplitude pulse. Vinitial(V): 0, Von(V): 1, Tdelay(s): 0.5m, Ton(s): 10s, Ncycle: 100. Leave any remaining variables blank.  Run a transient analysis with a stop time of 1m (.tran 1m). Plot the input and output voltage from 495 us to 505 us and then find the time it takes for the output to reach 1 V; the time should be on the order of micro seconds. This is a </w:t>
      </w:r>
      <w:r w:rsidRPr="00684ED6">
        <w:rPr>
          <w:rFonts w:ascii="Times New Roman" w:hAnsi="Times New Roman" w:cs="Times New Roman"/>
          <w:sz w:val="28"/>
          <w:szCs w:val="28"/>
        </w:rPr>
        <w:lastRenderedPageBreak/>
        <w:t>measure of slew rate in V/us, table the value. Save an image of the circuit and the plot of the input and output voltage for submission to canvas.</w:t>
      </w:r>
    </w:p>
    <w:p w14:paraId="21F68E2A" w14:textId="036CB982" w:rsidR="00E232B4" w:rsidRDefault="00CB35FD" w:rsidP="00E232B4">
      <w:pPr>
        <w:keepNext/>
        <w:spacing w:before="120" w:line="240" w:lineRule="auto"/>
        <w:ind w:left="432"/>
        <w:jc w:val="center"/>
      </w:pPr>
      <w:r w:rsidRPr="00CB35FD">
        <w:drawing>
          <wp:inline distT="0" distB="0" distL="0" distR="0" wp14:anchorId="7D1569FE" wp14:editId="1FE5C6EF">
            <wp:extent cx="6949440" cy="3907790"/>
            <wp:effectExtent l="0" t="0" r="3810" b="0"/>
            <wp:docPr id="16027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4918" name=""/>
                    <pic:cNvPicPr/>
                  </pic:nvPicPr>
                  <pic:blipFill>
                    <a:blip r:embed="rId16"/>
                    <a:stretch>
                      <a:fillRect/>
                    </a:stretch>
                  </pic:blipFill>
                  <pic:spPr>
                    <a:xfrm>
                      <a:off x="0" y="0"/>
                      <a:ext cx="6949440" cy="3907790"/>
                    </a:xfrm>
                    <a:prstGeom prst="rect">
                      <a:avLst/>
                    </a:prstGeom>
                  </pic:spPr>
                </pic:pic>
              </a:graphicData>
            </a:graphic>
          </wp:inline>
        </w:drawing>
      </w:r>
    </w:p>
    <w:p w14:paraId="072B9DED" w14:textId="587DAEE9" w:rsidR="00E232B4" w:rsidRPr="00E232B4" w:rsidRDefault="00E232B4" w:rsidP="00E232B4">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C06A43">
        <w:rPr>
          <w:noProof/>
        </w:rPr>
        <w:t>1</w:t>
      </w:r>
      <w:r>
        <w:fldChar w:fldCharType="end"/>
      </w:r>
      <w:r>
        <w:t xml:space="preserve">: </w:t>
      </w:r>
      <w:r w:rsidRPr="00E232B4">
        <w:t xml:space="preserve">With the same voltage follower configuration, set Vin to a 1 V amplitude pulse. Vinitial(V): 0, Von(V): 1, Tdelay(s): 0.5m, Ton(s): 10s, Ncycle: 100. Leave any remaining variables blank. </w:t>
      </w:r>
    </w:p>
    <w:p w14:paraId="40A58272" w14:textId="77777777" w:rsidR="004132A4"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Configure an inverting amplifier, Figure 5.2 (a), with a gain of 10 by setting R</w:t>
      </w:r>
      <w:r w:rsidRPr="004132A4">
        <w:rPr>
          <w:rFonts w:ascii="Times New Roman" w:hAnsi="Times New Roman" w:cs="Times New Roman"/>
          <w:sz w:val="28"/>
          <w:szCs w:val="28"/>
          <w:vertAlign w:val="subscript"/>
        </w:rPr>
        <w:t>2</w:t>
      </w:r>
      <w:r w:rsidRPr="00684ED6">
        <w:rPr>
          <w:rFonts w:ascii="Times New Roman" w:hAnsi="Times New Roman" w:cs="Times New Roman"/>
          <w:sz w:val="28"/>
          <w:szCs w:val="28"/>
        </w:rPr>
        <w:t xml:space="preserve"> = 10k and R</w:t>
      </w:r>
      <w:r w:rsidRPr="004132A4">
        <w:rPr>
          <w:rFonts w:ascii="Times New Roman" w:hAnsi="Times New Roman" w:cs="Times New Roman"/>
          <w:sz w:val="28"/>
          <w:szCs w:val="28"/>
          <w:vertAlign w:val="subscript"/>
        </w:rPr>
        <w:t>1</w:t>
      </w:r>
      <w:r w:rsidRPr="00684ED6">
        <w:rPr>
          <w:rFonts w:ascii="Times New Roman" w:hAnsi="Times New Roman" w:cs="Times New Roman"/>
          <w:sz w:val="28"/>
          <w:szCs w:val="28"/>
        </w:rPr>
        <w:t xml:space="preserve"> = 1k. Set the input voltage to a sine wave with the following parameters, DC offset(V): 0, Amp(V): 1, Freq(Hz): 1k, and the remaining variables blank.  </w:t>
      </w:r>
    </w:p>
    <w:p w14:paraId="5D000368" w14:textId="0A502B9B" w:rsidR="008471D4" w:rsidRDefault="00684ED6" w:rsidP="004132A4">
      <w:pPr>
        <w:pStyle w:val="ListParagraph"/>
        <w:spacing w:before="120" w:line="240" w:lineRule="auto"/>
        <w:ind w:left="792"/>
        <w:rPr>
          <w:rFonts w:ascii="Times New Roman" w:hAnsi="Times New Roman" w:cs="Times New Roman"/>
          <w:sz w:val="28"/>
          <w:szCs w:val="28"/>
        </w:rPr>
      </w:pPr>
      <w:r w:rsidRPr="00684ED6">
        <w:rPr>
          <w:rFonts w:ascii="Times New Roman" w:hAnsi="Times New Roman" w:cs="Times New Roman"/>
          <w:sz w:val="28"/>
          <w:szCs w:val="28"/>
        </w:rPr>
        <w:t>Run a transient analysis with a stop time of 1m (.tran 1m). Plot the input and output voltage and record the max and min values of V</w:t>
      </w:r>
      <w:r w:rsidRPr="004132A4">
        <w:rPr>
          <w:rFonts w:ascii="Times New Roman" w:hAnsi="Times New Roman" w:cs="Times New Roman"/>
          <w:sz w:val="28"/>
          <w:szCs w:val="28"/>
          <w:vertAlign w:val="subscript"/>
        </w:rPr>
        <w:t>out</w:t>
      </w:r>
      <w:r w:rsidRPr="00684ED6">
        <w:rPr>
          <w:rFonts w:ascii="Times New Roman" w:hAnsi="Times New Roman" w:cs="Times New Roman"/>
          <w:sz w:val="28"/>
          <w:szCs w:val="28"/>
        </w:rPr>
        <w:t>, this is a measure of the maximum output swing, table the value. Save an image of the circuit and the plot of the input and output voltage for submission to canvas.</w:t>
      </w:r>
    </w:p>
    <w:p w14:paraId="47B78EC1" w14:textId="641D447B" w:rsidR="00C06A43" w:rsidRDefault="00CF29EF" w:rsidP="00C06A43">
      <w:pPr>
        <w:keepNext/>
        <w:spacing w:before="120" w:line="240" w:lineRule="auto"/>
        <w:jc w:val="center"/>
      </w:pPr>
      <w:r w:rsidRPr="00CF29EF">
        <w:lastRenderedPageBreak/>
        <w:drawing>
          <wp:inline distT="0" distB="0" distL="0" distR="0" wp14:anchorId="51D91FD0" wp14:editId="59E93E24">
            <wp:extent cx="6949440" cy="3907790"/>
            <wp:effectExtent l="0" t="0" r="3810" b="0"/>
            <wp:docPr id="100136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9499" name=""/>
                    <pic:cNvPicPr/>
                  </pic:nvPicPr>
                  <pic:blipFill>
                    <a:blip r:embed="rId17"/>
                    <a:stretch>
                      <a:fillRect/>
                    </a:stretch>
                  </pic:blipFill>
                  <pic:spPr>
                    <a:xfrm>
                      <a:off x="0" y="0"/>
                      <a:ext cx="6949440" cy="3907790"/>
                    </a:xfrm>
                    <a:prstGeom prst="rect">
                      <a:avLst/>
                    </a:prstGeom>
                  </pic:spPr>
                </pic:pic>
              </a:graphicData>
            </a:graphic>
          </wp:inline>
        </w:drawing>
      </w:r>
    </w:p>
    <w:p w14:paraId="69EDBEA4" w14:textId="7F51E9F6" w:rsidR="00AE20A3" w:rsidRDefault="00C06A43" w:rsidP="00C06A43">
      <w:pPr>
        <w:pStyle w:val="Caption"/>
        <w:jc w:val="center"/>
      </w:pPr>
      <w:r>
        <w:t xml:space="preserve">Screenshot </w:t>
      </w:r>
      <w:r>
        <w:fldChar w:fldCharType="begin"/>
      </w:r>
      <w:r>
        <w:instrText xml:space="preserve"> SEQ Screenshot \* ARABIC </w:instrText>
      </w:r>
      <w:r>
        <w:fldChar w:fldCharType="separate"/>
      </w:r>
      <w:r>
        <w:rPr>
          <w:noProof/>
        </w:rPr>
        <w:t>2</w:t>
      </w:r>
      <w:r>
        <w:fldChar w:fldCharType="end"/>
      </w:r>
      <w:r>
        <w:t xml:space="preserve">: </w:t>
      </w:r>
      <w:r w:rsidRPr="00AE20A3">
        <w:t>Configure an inverting amplifier, Figure 5.2 (a), with a gain of 10 by setting R2 = 10k and R1 = 1k. Set the input voltage to a sine wave with the following parameters, DC offset(V): 0, Amp(V): 1, Freq(Hz): 1k, and the remaining variables blank.</w:t>
      </w:r>
    </w:p>
    <w:p w14:paraId="597A7E9E" w14:textId="7634A738" w:rsidR="00684ED6" w:rsidRDefault="00684ED6" w:rsidP="00684ED6">
      <w:pPr>
        <w:pStyle w:val="ListParagraph"/>
        <w:numPr>
          <w:ilvl w:val="0"/>
          <w:numId w:val="14"/>
        </w:numPr>
        <w:spacing w:before="120" w:line="240" w:lineRule="auto"/>
        <w:rPr>
          <w:rFonts w:ascii="Times New Roman" w:hAnsi="Times New Roman" w:cs="Times New Roman"/>
          <w:sz w:val="28"/>
          <w:szCs w:val="28"/>
        </w:rPr>
      </w:pPr>
      <w:r w:rsidRPr="00684ED6">
        <w:rPr>
          <w:rFonts w:ascii="Times New Roman" w:hAnsi="Times New Roman" w:cs="Times New Roman"/>
          <w:sz w:val="28"/>
          <w:szCs w:val="28"/>
        </w:rPr>
        <w:t>Using the same inverting configuration, set V</w:t>
      </w:r>
      <w:r w:rsidRPr="0015574F">
        <w:rPr>
          <w:rFonts w:ascii="Times New Roman" w:hAnsi="Times New Roman" w:cs="Times New Roman"/>
          <w:sz w:val="28"/>
          <w:szCs w:val="28"/>
          <w:vertAlign w:val="subscript"/>
        </w:rPr>
        <w:t>in</w:t>
      </w:r>
      <w:r w:rsidRPr="00684ED6">
        <w:rPr>
          <w:rFonts w:ascii="Times New Roman" w:hAnsi="Times New Roman" w:cs="Times New Roman"/>
          <w:sz w:val="28"/>
          <w:szCs w:val="28"/>
        </w:rPr>
        <w:t xml:space="preserve"> to a 0.1 V DC source and run a transient analysis with a stop time of 1m (.tran 1m). Plot −V (vout)/V (vin), this is a measure of the effective gain, table the result. Save an image of the circuit and the plot of effective gain for submission to canvas. </w:t>
      </w:r>
    </w:p>
    <w:p w14:paraId="04692801" w14:textId="00E360E8" w:rsidR="00B70161" w:rsidRDefault="00354C0A" w:rsidP="00B70161">
      <w:pPr>
        <w:keepNext/>
        <w:spacing w:before="120" w:line="240" w:lineRule="auto"/>
        <w:jc w:val="center"/>
      </w:pPr>
      <w:r w:rsidRPr="00354C0A">
        <w:lastRenderedPageBreak/>
        <w:drawing>
          <wp:inline distT="0" distB="0" distL="0" distR="0" wp14:anchorId="2E0945C7" wp14:editId="1AB29941">
            <wp:extent cx="6949440" cy="3907790"/>
            <wp:effectExtent l="0" t="0" r="3810" b="0"/>
            <wp:docPr id="42755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55039" name=""/>
                    <pic:cNvPicPr/>
                  </pic:nvPicPr>
                  <pic:blipFill>
                    <a:blip r:embed="rId18"/>
                    <a:stretch>
                      <a:fillRect/>
                    </a:stretch>
                  </pic:blipFill>
                  <pic:spPr>
                    <a:xfrm>
                      <a:off x="0" y="0"/>
                      <a:ext cx="6949440" cy="3907790"/>
                    </a:xfrm>
                    <a:prstGeom prst="rect">
                      <a:avLst/>
                    </a:prstGeom>
                  </pic:spPr>
                </pic:pic>
              </a:graphicData>
            </a:graphic>
          </wp:inline>
        </w:drawing>
      </w:r>
    </w:p>
    <w:p w14:paraId="006044CF" w14:textId="242E73D0" w:rsidR="00B70161" w:rsidRPr="00B70161" w:rsidRDefault="00B70161" w:rsidP="00B70161">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C06A43">
        <w:rPr>
          <w:noProof/>
        </w:rPr>
        <w:t>3</w:t>
      </w:r>
      <w:r>
        <w:fldChar w:fldCharType="end"/>
      </w:r>
      <w:r>
        <w:t xml:space="preserve">: </w:t>
      </w:r>
      <w:r w:rsidRPr="00B70161">
        <w:t xml:space="preserve">Using the same inverting configuration, set Vin to a 0.1 V DC source and run a transient analysis with a stop time of 1m (.tran 1m). Plot −V (vout)/V (vin), this is a measure of the effective gain, table the result. Save an image of the circuit and the plot of effective gain for submission to canvas. </w:t>
      </w:r>
    </w:p>
    <w:p w14:paraId="480838B5" w14:textId="7994032D" w:rsidR="00096139" w:rsidRPr="00EA11F9" w:rsidRDefault="009430A8" w:rsidP="00096139">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9333B3" w:rsidRPr="009333B3">
        <w:rPr>
          <w:rFonts w:ascii="Times New Roman" w:hAnsi="Times New Roman" w:cs="Times New Roman"/>
          <w:b/>
          <w:bCs/>
          <w:w w:val="105"/>
          <w:sz w:val="34"/>
          <w:szCs w:val="34"/>
        </w:rPr>
        <w:t>Op Amp Construction</w:t>
      </w:r>
    </w:p>
    <w:p w14:paraId="77BB9AF7" w14:textId="77777777" w:rsidR="00B20C67" w:rsidRDefault="00B20C67" w:rsidP="00B20C67">
      <w:pPr>
        <w:keepNext/>
        <w:spacing w:before="120" w:line="240" w:lineRule="auto"/>
        <w:jc w:val="center"/>
      </w:pPr>
      <w:r w:rsidRPr="00B20C67">
        <w:rPr>
          <w:rFonts w:ascii="Times New Roman" w:hAnsi="Times New Roman" w:cs="Times New Roman"/>
          <w:sz w:val="28"/>
          <w:szCs w:val="28"/>
        </w:rPr>
        <w:drawing>
          <wp:inline distT="0" distB="0" distL="0" distR="0" wp14:anchorId="308FA522" wp14:editId="470831F3">
            <wp:extent cx="6949440" cy="2685415"/>
            <wp:effectExtent l="0" t="0" r="3810" b="635"/>
            <wp:docPr id="89835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56099" name=""/>
                    <pic:cNvPicPr/>
                  </pic:nvPicPr>
                  <pic:blipFill>
                    <a:blip r:embed="rId19"/>
                    <a:stretch>
                      <a:fillRect/>
                    </a:stretch>
                  </pic:blipFill>
                  <pic:spPr>
                    <a:xfrm>
                      <a:off x="0" y="0"/>
                      <a:ext cx="6949440" cy="2685415"/>
                    </a:xfrm>
                    <a:prstGeom prst="rect">
                      <a:avLst/>
                    </a:prstGeom>
                  </pic:spPr>
                </pic:pic>
              </a:graphicData>
            </a:graphic>
          </wp:inline>
        </w:drawing>
      </w:r>
    </w:p>
    <w:p w14:paraId="3152F5A6" w14:textId="06057B2A" w:rsidR="00B20C67" w:rsidRDefault="00B20C67" w:rsidP="00B20C67">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AB7E63">
        <w:rPr>
          <w:noProof/>
        </w:rPr>
        <w:t>6</w:t>
      </w:r>
      <w:r>
        <w:fldChar w:fldCharType="end"/>
      </w:r>
      <w:r>
        <w:t xml:space="preserve">: </w:t>
      </w:r>
      <w:r w:rsidRPr="00B20C67">
        <w:t>Schematic for the demo circuit, a voltage follower followed by an inverting amplifier  with a gain of 10 (a) and the resulting output (b)</w:t>
      </w:r>
    </w:p>
    <w:p w14:paraId="20BEF550" w14:textId="77777777" w:rsidR="00A55B7E" w:rsidRDefault="00A55B7E" w:rsidP="00A55B7E">
      <w:pPr>
        <w:pStyle w:val="ListParagraph"/>
        <w:numPr>
          <w:ilvl w:val="0"/>
          <w:numId w:val="16"/>
        </w:numPr>
        <w:spacing w:before="120" w:line="240" w:lineRule="auto"/>
        <w:rPr>
          <w:rFonts w:ascii="Times New Roman" w:hAnsi="Times New Roman" w:cs="Times New Roman"/>
          <w:sz w:val="28"/>
          <w:szCs w:val="28"/>
        </w:rPr>
      </w:pPr>
      <w:r w:rsidRPr="00A55B7E">
        <w:rPr>
          <w:rFonts w:ascii="Times New Roman" w:hAnsi="Times New Roman" w:cs="Times New Roman"/>
          <w:sz w:val="28"/>
          <w:szCs w:val="28"/>
        </w:rPr>
        <w:t xml:space="preserve">Using only one of the TLV272 op amp in your lab parts kit, build the circuit in Figure 5.6 (a) on a breadboard. Set the voltage supplies to ± 5 V and scope channel 1 to Vin and </w:t>
      </w:r>
      <w:r w:rsidRPr="00A55B7E">
        <w:rPr>
          <w:rFonts w:ascii="Times New Roman" w:hAnsi="Times New Roman" w:cs="Times New Roman"/>
          <w:sz w:val="28"/>
          <w:szCs w:val="28"/>
        </w:rPr>
        <w:lastRenderedPageBreak/>
        <w:t>scope channel 2 to Vout. Configure the Wavegen to supply a 1 kHz sine wave with a 0.1 V amplitude. Your waveform should look like Figure 5.6 (b).</w:t>
      </w:r>
    </w:p>
    <w:p w14:paraId="1CF11FCD" w14:textId="77777777" w:rsidR="00A55B7E" w:rsidRDefault="00A55B7E" w:rsidP="00A55B7E">
      <w:pPr>
        <w:pStyle w:val="ListParagraph"/>
        <w:spacing w:before="120" w:line="240" w:lineRule="auto"/>
        <w:ind w:left="792"/>
        <w:rPr>
          <w:rFonts w:ascii="Times New Roman" w:hAnsi="Times New Roman" w:cs="Times New Roman"/>
          <w:sz w:val="28"/>
          <w:szCs w:val="28"/>
        </w:rPr>
      </w:pPr>
      <w:r w:rsidRPr="00A55B7E">
        <w:rPr>
          <w:rFonts w:ascii="Times New Roman" w:hAnsi="Times New Roman" w:cs="Times New Roman"/>
          <w:sz w:val="28"/>
          <w:szCs w:val="28"/>
        </w:rPr>
        <w:t xml:space="preserve">The demo circuit in Figure 5.6 consists of a voltage follower and an inverting amplifier with a gain of -10. The voltage follower ensures high input impedance and low output impedance, preventing loading while maintaining Vout = Vin.  </w:t>
      </w:r>
    </w:p>
    <w:p w14:paraId="7E745676" w14:textId="58D5CB9D" w:rsidR="00096139" w:rsidRPr="00A55B7E" w:rsidRDefault="00A55B7E" w:rsidP="00A55B7E">
      <w:pPr>
        <w:pStyle w:val="ListParagraph"/>
        <w:spacing w:before="120" w:line="240" w:lineRule="auto"/>
        <w:ind w:left="792"/>
        <w:rPr>
          <w:rFonts w:ascii="Times New Roman" w:hAnsi="Times New Roman" w:cs="Times New Roman"/>
          <w:sz w:val="28"/>
          <w:szCs w:val="28"/>
        </w:rPr>
      </w:pPr>
      <w:r w:rsidRPr="00A55B7E">
        <w:rPr>
          <w:rFonts w:ascii="Times New Roman" w:hAnsi="Times New Roman" w:cs="Times New Roman"/>
          <w:sz w:val="28"/>
          <w:szCs w:val="28"/>
        </w:rPr>
        <w:t xml:space="preserve">This buffered signal then feeds into the inverting amplifier, where the gain is set by Vout = -10Vin, resulting in an amplified and inverted output. As shown in Figure 5.6 (b), a sinusoidal input produces a larger, inverted sinusoid.  </w:t>
      </w:r>
    </w:p>
    <w:p w14:paraId="64DCD09E" w14:textId="306B8FDC" w:rsidR="00096139" w:rsidRPr="00EA11F9" w:rsidRDefault="009430A8" w:rsidP="00096139">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15574F" w:rsidRPr="0015574F">
        <w:rPr>
          <w:rFonts w:ascii="Times New Roman" w:hAnsi="Times New Roman" w:cs="Times New Roman"/>
          <w:b/>
          <w:bCs/>
          <w:w w:val="105"/>
          <w:sz w:val="34"/>
          <w:szCs w:val="34"/>
        </w:rPr>
        <w:t>Pre-lab Checklist</w:t>
      </w:r>
    </w:p>
    <w:p w14:paraId="65FD0ED2" w14:textId="77777777" w:rsidR="007479C8" w:rsidRDefault="007479C8" w:rsidP="00096139">
      <w:pPr>
        <w:spacing w:before="120" w:line="240" w:lineRule="auto"/>
        <w:ind w:firstLine="432"/>
        <w:rPr>
          <w:rFonts w:ascii="Times New Roman" w:hAnsi="Times New Roman" w:cs="Times New Roman"/>
          <w:sz w:val="28"/>
          <w:szCs w:val="28"/>
        </w:rPr>
      </w:pPr>
      <w:r w:rsidRPr="007479C8">
        <w:rPr>
          <w:rFonts w:ascii="Times New Roman" w:hAnsi="Times New Roman" w:cs="Times New Roman"/>
          <w:sz w:val="28"/>
          <w:szCs w:val="28"/>
        </w:rPr>
        <w:t>The following must be completed at the start of lab.</w:t>
      </w:r>
    </w:p>
    <w:p w14:paraId="4A32DB82" w14:textId="77777777" w:rsidR="007479C8" w:rsidRDefault="007479C8" w:rsidP="007479C8">
      <w:pPr>
        <w:pStyle w:val="ListParagraph"/>
        <w:numPr>
          <w:ilvl w:val="0"/>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All the theoretical parameters from Subsection 5.5.1 tabled:</w:t>
      </w:r>
    </w:p>
    <w:p w14:paraId="3C90E79D"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Offset voltage.</w:t>
      </w:r>
    </w:p>
    <w:p w14:paraId="512D2FFB"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Slew rate.</w:t>
      </w:r>
    </w:p>
    <w:p w14:paraId="338038F4"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Maximum output swing (min and max output voltages).</w:t>
      </w:r>
    </w:p>
    <w:p w14:paraId="46A77579" w14:textId="2D79C4D0"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Effective gain.</w:t>
      </w:r>
    </w:p>
    <w:p w14:paraId="666410BD" w14:textId="77777777" w:rsidR="007479C8" w:rsidRDefault="007479C8" w:rsidP="007479C8">
      <w:pPr>
        <w:pStyle w:val="ListParagraph"/>
        <w:numPr>
          <w:ilvl w:val="0"/>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Images of the output and circuits from Subsection 5.5.1 tabled:</w:t>
      </w:r>
    </w:p>
    <w:p w14:paraId="6602D260"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Item 5: Image of the circuit and the plot of the input and output voltage.</w:t>
      </w:r>
    </w:p>
    <w:p w14:paraId="69354DF9"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Item 6: Image of the circuit and the plot of the input and output voltage.</w:t>
      </w:r>
    </w:p>
    <w:p w14:paraId="665902B2" w14:textId="77777777" w:rsidR="007479C8" w:rsidRDefault="007479C8" w:rsidP="007479C8">
      <w:pPr>
        <w:pStyle w:val="ListParagraph"/>
        <w:numPr>
          <w:ilvl w:val="1"/>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Item 7: Image of the circuit and the plot of effective gain.</w:t>
      </w:r>
    </w:p>
    <w:p w14:paraId="57AEB82F" w14:textId="300C63AF" w:rsidR="00096139" w:rsidRPr="007479C8" w:rsidRDefault="007479C8" w:rsidP="007479C8">
      <w:pPr>
        <w:pStyle w:val="ListParagraph"/>
        <w:numPr>
          <w:ilvl w:val="0"/>
          <w:numId w:val="15"/>
        </w:numPr>
        <w:spacing w:before="120" w:line="240" w:lineRule="auto"/>
        <w:rPr>
          <w:rFonts w:ascii="Times New Roman" w:hAnsi="Times New Roman" w:cs="Times New Roman"/>
          <w:sz w:val="28"/>
          <w:szCs w:val="28"/>
        </w:rPr>
      </w:pPr>
      <w:r w:rsidRPr="007479C8">
        <w:rPr>
          <w:rFonts w:ascii="Times New Roman" w:hAnsi="Times New Roman" w:cs="Times New Roman"/>
          <w:sz w:val="28"/>
          <w:szCs w:val="28"/>
        </w:rPr>
        <w:t xml:space="preserve">Op amp configurations from Subsection 5.5.2 built on a breadboard and working. </w:t>
      </w:r>
    </w:p>
    <w:p w14:paraId="547A601C" w14:textId="4E6C880C" w:rsidR="009A2F7A" w:rsidRPr="00EA11F9" w:rsidRDefault="00341E5B" w:rsidP="009A2F7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75C60363" w14:textId="4289D029" w:rsidR="009A2F7A" w:rsidRDefault="00341E5B" w:rsidP="009A2F7A">
      <w:pPr>
        <w:spacing w:before="120" w:line="240" w:lineRule="auto"/>
        <w:rPr>
          <w:rFonts w:ascii="Times New Roman" w:hAnsi="Times New Roman" w:cs="Times New Roman"/>
          <w:sz w:val="28"/>
          <w:szCs w:val="28"/>
          <w:highlight w:val="yellow"/>
        </w:rPr>
      </w:pPr>
      <w:r w:rsidRPr="00341E5B">
        <w:rPr>
          <w:rFonts w:ascii="Times New Roman" w:hAnsi="Times New Roman" w:cs="Times New Roman"/>
          <w:sz w:val="28"/>
          <w:szCs w:val="28"/>
        </w:rPr>
        <w:t xml:space="preserve">Complete the following during lab. </w:t>
      </w:r>
    </w:p>
    <w:p w14:paraId="487CD869" w14:textId="592136BC" w:rsidR="009A2F7A" w:rsidRPr="00EA11F9" w:rsidRDefault="009219C9" w:rsidP="009A2F7A">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956541" w:rsidRPr="00956541">
        <w:rPr>
          <w:rFonts w:ascii="Times New Roman" w:hAnsi="Times New Roman" w:cs="Times New Roman"/>
          <w:b/>
          <w:bCs/>
          <w:w w:val="105"/>
          <w:sz w:val="34"/>
          <w:szCs w:val="34"/>
        </w:rPr>
        <w:t xml:space="preserve">Experimental Op Amp Measurements </w:t>
      </w:r>
    </w:p>
    <w:p w14:paraId="78872043" w14:textId="3672ECEE" w:rsidR="009A2F7A" w:rsidRDefault="00EE366D" w:rsidP="009A2F7A">
      <w:pPr>
        <w:spacing w:before="120" w:line="240" w:lineRule="auto"/>
        <w:ind w:firstLine="432"/>
        <w:rPr>
          <w:rFonts w:ascii="Times New Roman" w:hAnsi="Times New Roman" w:cs="Times New Roman"/>
          <w:sz w:val="28"/>
          <w:szCs w:val="28"/>
        </w:rPr>
      </w:pPr>
      <w:r w:rsidRPr="00EE366D">
        <w:rPr>
          <w:rFonts w:ascii="Times New Roman" w:hAnsi="Times New Roman" w:cs="Times New Roman"/>
          <w:sz w:val="28"/>
          <w:szCs w:val="28"/>
        </w:rPr>
        <w:t>Using the pre-built op amp configurations, complete the following.</w:t>
      </w:r>
    </w:p>
    <w:p w14:paraId="70FAE96C" w14:textId="77777777" w:rsidR="00EE366D" w:rsidRDefault="00EE366D" w:rsidP="00EE366D">
      <w:pPr>
        <w:pStyle w:val="ListParagraph"/>
        <w:numPr>
          <w:ilvl w:val="0"/>
          <w:numId w:val="13"/>
        </w:numPr>
        <w:spacing w:before="120" w:line="240" w:lineRule="auto"/>
        <w:rPr>
          <w:rFonts w:ascii="Times New Roman" w:hAnsi="Times New Roman" w:cs="Times New Roman"/>
          <w:sz w:val="28"/>
          <w:szCs w:val="28"/>
        </w:rPr>
      </w:pPr>
      <w:r w:rsidRPr="00EE366D">
        <w:rPr>
          <w:rFonts w:ascii="Times New Roman" w:hAnsi="Times New Roman" w:cs="Times New Roman"/>
          <w:sz w:val="28"/>
          <w:szCs w:val="28"/>
        </w:rPr>
        <w:t>Using the voltage follower, Figure 5.3, input a 0 V DC voltage from the Wavgen and record the offset voltage. Choose an appropriate voltage scale, the voltage is on the order of mV. Save a screenshot of the waveform scope.</w:t>
      </w:r>
    </w:p>
    <w:p w14:paraId="160B6105" w14:textId="77777777" w:rsidR="00EE366D" w:rsidRDefault="00EE366D" w:rsidP="00EE366D">
      <w:pPr>
        <w:pStyle w:val="ListParagraph"/>
        <w:numPr>
          <w:ilvl w:val="0"/>
          <w:numId w:val="13"/>
        </w:numPr>
        <w:spacing w:before="120" w:line="240" w:lineRule="auto"/>
        <w:rPr>
          <w:rFonts w:ascii="Times New Roman" w:hAnsi="Times New Roman" w:cs="Times New Roman"/>
          <w:sz w:val="28"/>
          <w:szCs w:val="28"/>
        </w:rPr>
      </w:pPr>
      <w:r w:rsidRPr="00EE366D">
        <w:rPr>
          <w:rFonts w:ascii="Times New Roman" w:hAnsi="Times New Roman" w:cs="Times New Roman"/>
          <w:sz w:val="28"/>
          <w:szCs w:val="28"/>
        </w:rPr>
        <w:t>Using the voltage follower again, Figure 5.3, input a 0.5 V amplitude square wave with a 0.5 V offset from the Wavegen. Set the appropriate trigger and determine the slew rate in V/us. Save a screenshot of the waveform scope.</w:t>
      </w:r>
    </w:p>
    <w:p w14:paraId="5CB6F831" w14:textId="77777777" w:rsidR="00EE366D" w:rsidRDefault="00EE366D" w:rsidP="00EE366D">
      <w:pPr>
        <w:pStyle w:val="ListParagraph"/>
        <w:numPr>
          <w:ilvl w:val="0"/>
          <w:numId w:val="13"/>
        </w:numPr>
        <w:spacing w:before="120" w:line="240" w:lineRule="auto"/>
        <w:rPr>
          <w:rFonts w:ascii="Times New Roman" w:hAnsi="Times New Roman" w:cs="Times New Roman"/>
          <w:sz w:val="28"/>
          <w:szCs w:val="28"/>
        </w:rPr>
      </w:pPr>
      <w:r w:rsidRPr="00EE366D">
        <w:rPr>
          <w:rFonts w:ascii="Times New Roman" w:hAnsi="Times New Roman" w:cs="Times New Roman"/>
          <w:sz w:val="28"/>
          <w:szCs w:val="28"/>
        </w:rPr>
        <w:t>Using the inverting amplifier, Figure 5.2 (a), input a 1k Hz sine wave with a 1 V amplitude from the Wavegen. Determine the maximum output voltage swing by finding the maximum and minimum voltages.</w:t>
      </w:r>
    </w:p>
    <w:p w14:paraId="5CCDF647" w14:textId="77777777" w:rsidR="00EE366D" w:rsidRDefault="00EE366D" w:rsidP="00EE366D">
      <w:pPr>
        <w:pStyle w:val="ListParagraph"/>
        <w:numPr>
          <w:ilvl w:val="0"/>
          <w:numId w:val="13"/>
        </w:numPr>
        <w:spacing w:before="120" w:line="240" w:lineRule="auto"/>
        <w:rPr>
          <w:rFonts w:ascii="Times New Roman" w:hAnsi="Times New Roman" w:cs="Times New Roman"/>
          <w:sz w:val="28"/>
          <w:szCs w:val="28"/>
        </w:rPr>
      </w:pPr>
      <w:r w:rsidRPr="00EE366D">
        <w:rPr>
          <w:rFonts w:ascii="Times New Roman" w:hAnsi="Times New Roman" w:cs="Times New Roman"/>
          <w:sz w:val="28"/>
          <w:szCs w:val="28"/>
        </w:rPr>
        <w:t>Using the inverting amplifier again, Figure 5.2 (a), input a 0.1 V DC from the Wavegen. Determine the effective gain by dividing the output and input voltages. Choose an appropriate voltage scale for the input and output voltages.</w:t>
      </w:r>
    </w:p>
    <w:p w14:paraId="5CD00FBF" w14:textId="57F13D6A" w:rsidR="00EE366D" w:rsidRPr="00EE366D" w:rsidRDefault="00EE366D" w:rsidP="00EE366D">
      <w:pPr>
        <w:pStyle w:val="ListParagraph"/>
        <w:numPr>
          <w:ilvl w:val="0"/>
          <w:numId w:val="13"/>
        </w:numPr>
        <w:spacing w:before="120" w:line="240" w:lineRule="auto"/>
        <w:rPr>
          <w:rFonts w:ascii="Times New Roman" w:hAnsi="Times New Roman" w:cs="Times New Roman"/>
          <w:sz w:val="28"/>
          <w:szCs w:val="28"/>
        </w:rPr>
      </w:pPr>
      <w:r w:rsidRPr="00EE366D">
        <w:rPr>
          <w:rFonts w:ascii="Times New Roman" w:hAnsi="Times New Roman" w:cs="Times New Roman"/>
          <w:sz w:val="28"/>
          <w:szCs w:val="28"/>
        </w:rPr>
        <w:t xml:space="preserve">Table all of values calculated in this subsection. </w:t>
      </w:r>
    </w:p>
    <w:p w14:paraId="72EDAEA9" w14:textId="05BC52A4" w:rsidR="009A2F7A" w:rsidRPr="00EA11F9" w:rsidRDefault="00B016E6" w:rsidP="009A2F7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Write-Up</w:t>
      </w:r>
    </w:p>
    <w:p w14:paraId="5767D60C" w14:textId="77777777" w:rsidR="00D447FD" w:rsidRDefault="00B016E6" w:rsidP="00D447FD">
      <w:pPr>
        <w:spacing w:before="120" w:line="240" w:lineRule="auto"/>
        <w:rPr>
          <w:rFonts w:ascii="Times New Roman" w:hAnsi="Times New Roman" w:cs="Times New Roman"/>
          <w:sz w:val="28"/>
          <w:szCs w:val="28"/>
        </w:rPr>
      </w:pPr>
      <w:r w:rsidRPr="00B016E6">
        <w:rPr>
          <w:rFonts w:ascii="Times New Roman" w:hAnsi="Times New Roman" w:cs="Times New Roman"/>
          <w:sz w:val="28"/>
          <w:szCs w:val="28"/>
        </w:rPr>
        <w:t xml:space="preserve">Include the following in the write up. </w:t>
      </w:r>
    </w:p>
    <w:p w14:paraId="66A9AA54" w14:textId="77777777" w:rsidR="00D447FD" w:rsidRDefault="00D447FD" w:rsidP="00D447FD">
      <w:pPr>
        <w:pStyle w:val="ListParagraph"/>
        <w:numPr>
          <w:ilvl w:val="0"/>
          <w:numId w:val="11"/>
        </w:numPr>
        <w:spacing w:before="120" w:line="240" w:lineRule="auto"/>
        <w:rPr>
          <w:rFonts w:ascii="Times New Roman" w:hAnsi="Times New Roman" w:cs="Times New Roman"/>
          <w:sz w:val="28"/>
          <w:szCs w:val="28"/>
        </w:rPr>
      </w:pPr>
      <w:r w:rsidRPr="00B016E6">
        <w:rPr>
          <w:rFonts w:ascii="Times New Roman" w:hAnsi="Times New Roman" w:cs="Times New Roman"/>
          <w:sz w:val="28"/>
          <w:szCs w:val="28"/>
        </w:rPr>
        <w:t>Table of experimental parameters.</w:t>
      </w:r>
    </w:p>
    <w:p w14:paraId="15F8580C" w14:textId="77777777" w:rsidR="00D447FD" w:rsidRDefault="00D447FD" w:rsidP="00D447FD">
      <w:pPr>
        <w:pStyle w:val="ListParagraph"/>
        <w:numPr>
          <w:ilvl w:val="0"/>
          <w:numId w:val="11"/>
        </w:numPr>
        <w:spacing w:before="120" w:line="240" w:lineRule="auto"/>
        <w:rPr>
          <w:rFonts w:ascii="Times New Roman" w:hAnsi="Times New Roman" w:cs="Times New Roman"/>
          <w:sz w:val="28"/>
          <w:szCs w:val="28"/>
        </w:rPr>
      </w:pPr>
      <w:r w:rsidRPr="00B016E6">
        <w:rPr>
          <w:rFonts w:ascii="Times New Roman" w:hAnsi="Times New Roman" w:cs="Times New Roman"/>
          <w:sz w:val="28"/>
          <w:szCs w:val="28"/>
        </w:rPr>
        <w:t>Screenshots of scope output plots.</w:t>
      </w:r>
    </w:p>
    <w:p w14:paraId="12306BF1" w14:textId="16B815CA" w:rsidR="00D447FD" w:rsidRPr="00D447FD" w:rsidRDefault="00D447FD" w:rsidP="00D447FD">
      <w:pPr>
        <w:pStyle w:val="ListParagraph"/>
        <w:numPr>
          <w:ilvl w:val="0"/>
          <w:numId w:val="11"/>
        </w:numPr>
        <w:spacing w:before="120" w:line="240" w:lineRule="auto"/>
        <w:rPr>
          <w:rFonts w:ascii="Times New Roman" w:hAnsi="Times New Roman" w:cs="Times New Roman"/>
          <w:sz w:val="28"/>
          <w:szCs w:val="28"/>
        </w:rPr>
      </w:pPr>
      <w:r w:rsidRPr="00B016E6">
        <w:rPr>
          <w:rFonts w:ascii="Times New Roman" w:hAnsi="Times New Roman" w:cs="Times New Roman"/>
          <w:sz w:val="28"/>
          <w:szCs w:val="28"/>
        </w:rPr>
        <w:t xml:space="preserve">Percent error, using the prelab values as the theoretical and the in-lab values as experimental. </w:t>
      </w:r>
    </w:p>
    <w:p w14:paraId="4206E4C3" w14:textId="77777777" w:rsidR="00A16AD4" w:rsidRDefault="00BC1A56" w:rsidP="00A16AD4">
      <w:pPr>
        <w:spacing w:before="120" w:line="240" w:lineRule="auto"/>
        <w:rPr>
          <w:rFonts w:ascii="Times New Roman" w:hAnsi="Times New Roman" w:cs="Times New Roman"/>
          <w:sz w:val="28"/>
          <w:szCs w:val="28"/>
        </w:rPr>
      </w:pPr>
      <w:r w:rsidRPr="00BC1A56">
        <w:rPr>
          <w:rFonts w:ascii="Times New Roman" w:hAnsi="Times New Roman" w:cs="Times New Roman"/>
          <w:sz w:val="28"/>
          <w:szCs w:val="28"/>
        </w:rPr>
        <w:t xml:space="preserve">Discuss the differences between the ideal op amp model, spice TLV272 model, and the physical op amp focusing on the quantities calculated for this lab: offset voltage, slew rate, output voltage range, and effective gain. Touch on the following in your discussion. </w:t>
      </w:r>
    </w:p>
    <w:p w14:paraId="5BFDEE94" w14:textId="77777777" w:rsidR="00A16AD4" w:rsidRDefault="00A16AD4" w:rsidP="00A16AD4">
      <w:pPr>
        <w:pStyle w:val="ListParagraph"/>
        <w:numPr>
          <w:ilvl w:val="0"/>
          <w:numId w:val="12"/>
        </w:numPr>
        <w:spacing w:before="120" w:line="240" w:lineRule="auto"/>
        <w:rPr>
          <w:rFonts w:ascii="Times New Roman" w:hAnsi="Times New Roman" w:cs="Times New Roman"/>
          <w:sz w:val="28"/>
          <w:szCs w:val="28"/>
        </w:rPr>
      </w:pPr>
      <w:r w:rsidRPr="000341DF">
        <w:rPr>
          <w:rFonts w:ascii="Times New Roman" w:hAnsi="Times New Roman" w:cs="Times New Roman"/>
          <w:sz w:val="28"/>
          <w:szCs w:val="28"/>
        </w:rPr>
        <w:t>When is it appropriate to use one model over the other?</w:t>
      </w:r>
    </w:p>
    <w:p w14:paraId="66B052A7" w14:textId="058F0D4D" w:rsidR="00A16AD4" w:rsidRPr="00A16AD4" w:rsidRDefault="00A16AD4" w:rsidP="00A16AD4">
      <w:pPr>
        <w:pStyle w:val="ListParagraph"/>
        <w:numPr>
          <w:ilvl w:val="0"/>
          <w:numId w:val="12"/>
        </w:numPr>
        <w:spacing w:before="120" w:line="240" w:lineRule="auto"/>
        <w:rPr>
          <w:rFonts w:ascii="Times New Roman" w:hAnsi="Times New Roman" w:cs="Times New Roman"/>
          <w:sz w:val="28"/>
          <w:szCs w:val="28"/>
        </w:rPr>
      </w:pPr>
      <w:r w:rsidRPr="00A16AD4">
        <w:rPr>
          <w:rFonts w:ascii="Times New Roman" w:hAnsi="Times New Roman" w:cs="Times New Roman"/>
          <w:sz w:val="28"/>
          <w:szCs w:val="28"/>
        </w:rPr>
        <w:t>How accurate should the spice model for an op amp be?</w:t>
      </w:r>
    </w:p>
    <w:p w14:paraId="76F8B8D2" w14:textId="77777777" w:rsidR="00A16AD4" w:rsidRDefault="00BC1A56" w:rsidP="00A16AD4">
      <w:pPr>
        <w:spacing w:before="120" w:line="240" w:lineRule="auto"/>
        <w:rPr>
          <w:rFonts w:ascii="Times New Roman" w:hAnsi="Times New Roman" w:cs="Times New Roman"/>
          <w:sz w:val="28"/>
          <w:szCs w:val="28"/>
        </w:rPr>
      </w:pPr>
      <w:r w:rsidRPr="00BC1A56">
        <w:rPr>
          <w:rFonts w:ascii="Times New Roman" w:hAnsi="Times New Roman" w:cs="Times New Roman"/>
          <w:sz w:val="28"/>
          <w:szCs w:val="28"/>
        </w:rPr>
        <w:t>For all lab write up submissions and reports, the backgrounds for LTspice and Waveforms should be changed from dark background to light background to make them readable for grading.</w:t>
      </w:r>
    </w:p>
    <w:p w14:paraId="25F3C0D6" w14:textId="2FEF0807" w:rsidR="006832D7" w:rsidRDefault="00BC1A56" w:rsidP="00F33635">
      <w:pPr>
        <w:spacing w:before="120" w:line="240" w:lineRule="auto"/>
        <w:rPr>
          <w:rFonts w:ascii="Times New Roman" w:hAnsi="Times New Roman" w:cs="Times New Roman"/>
          <w:sz w:val="28"/>
          <w:szCs w:val="28"/>
        </w:rPr>
      </w:pPr>
      <w:r w:rsidRPr="00BC1A56">
        <w:rPr>
          <w:rFonts w:ascii="Times New Roman" w:hAnsi="Times New Roman" w:cs="Times New Roman"/>
          <w:sz w:val="28"/>
          <w:szCs w:val="28"/>
        </w:rPr>
        <w:t xml:space="preserve">If the prelab simulation is incorrect, do not compare the in-lab results to wrong values. Correct numbers and circuit schematics should be used in the write-up report. </w:t>
      </w:r>
    </w:p>
    <w:p w14:paraId="11C7A3F3" w14:textId="77777777" w:rsidR="00F33635" w:rsidRDefault="00F33635" w:rsidP="00F33635">
      <w:pPr>
        <w:spacing w:before="120" w:line="240" w:lineRule="auto"/>
        <w:rPr>
          <w:rFonts w:ascii="Times New Roman" w:hAnsi="Times New Roman" w:cs="Times New Roman"/>
          <w:sz w:val="28"/>
          <w:szCs w:val="28"/>
        </w:rPr>
      </w:pPr>
    </w:p>
    <w:p w14:paraId="0953315A" w14:textId="3F5C2D4D" w:rsidR="00F35F8F" w:rsidRPr="00F35F8F" w:rsidRDefault="000238F3" w:rsidP="00F35F8F">
      <w:pPr>
        <w:spacing w:line="259" w:lineRule="auto"/>
        <w:rPr>
          <w:rFonts w:ascii="Times New Roman" w:hAnsi="Times New Roman" w:cs="Times New Roman"/>
          <w:b/>
          <w:bCs/>
          <w:sz w:val="24"/>
        </w:rPr>
      </w:pPr>
      <w:r w:rsidRPr="000238F3">
        <w:rPr>
          <w:rFonts w:ascii="Times New Roman" w:hAnsi="Times New Roman" w:cs="Times New Roman"/>
          <w:b/>
          <w:bCs/>
          <w:sz w:val="28"/>
          <w:szCs w:val="28"/>
        </w:rPr>
        <w:t xml:space="preserve">Discussion Question: </w:t>
      </w: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6952FE34" w:rsidR="006130D0" w:rsidRPr="00EA11F9" w:rsidRDefault="00F33635" w:rsidP="00EA11F9">
      <w:pPr>
        <w:rPr>
          <w:rFonts w:ascii="Times New Roman" w:hAnsi="Times New Roman" w:cs="Times New Roman"/>
          <w:sz w:val="24"/>
          <w:szCs w:val="24"/>
        </w:rPr>
      </w:pPr>
      <w:r>
        <w:rPr>
          <w:rStyle w:val="Strong"/>
          <w:rFonts w:ascii="Times New Roman" w:hAnsi="Times New Roman" w:cs="Times New Roman"/>
          <w:b w:val="0"/>
          <w:bCs w:val="0"/>
          <w:sz w:val="24"/>
          <w:szCs w:val="24"/>
        </w:rPr>
        <w:t>klkl</w:t>
      </w:r>
    </w:p>
    <w:sectPr w:rsidR="006130D0" w:rsidRPr="00EA11F9" w:rsidSect="007E5760">
      <w:headerReference w:type="default" r:id="rId20"/>
      <w:headerReference w:type="first" r:id="rId21"/>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4415" w14:textId="77777777" w:rsidR="002D418C" w:rsidRDefault="002D418C" w:rsidP="00697496">
      <w:pPr>
        <w:spacing w:after="0" w:line="240" w:lineRule="auto"/>
      </w:pPr>
      <w:r>
        <w:separator/>
      </w:r>
    </w:p>
  </w:endnote>
  <w:endnote w:type="continuationSeparator" w:id="0">
    <w:p w14:paraId="38699614" w14:textId="77777777" w:rsidR="002D418C" w:rsidRDefault="002D418C"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144B" w14:textId="77777777" w:rsidR="002D418C" w:rsidRDefault="002D418C" w:rsidP="00697496">
      <w:pPr>
        <w:spacing w:after="0" w:line="240" w:lineRule="auto"/>
      </w:pPr>
      <w:r>
        <w:separator/>
      </w:r>
    </w:p>
  </w:footnote>
  <w:footnote w:type="continuationSeparator" w:id="0">
    <w:p w14:paraId="00DEB797" w14:textId="77777777" w:rsidR="002D418C" w:rsidRDefault="002D418C"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C2E596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2A43849E"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511895">
      <w:rPr>
        <w:rFonts w:ascii="Times New Roman" w:hAnsi="Times New Roman" w:cs="Times New Roman"/>
        <w:snapToGrid w:val="0"/>
        <w:color w:val="000000"/>
        <w:sz w:val="20"/>
        <w:szCs w:val="20"/>
      </w:rPr>
      <w:t>5</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511895">
      <w:rPr>
        <w:rFonts w:ascii="Times New Roman" w:hAnsi="Times New Roman" w:cs="Times New Roman"/>
        <w:snapToGrid w:val="0"/>
        <w:color w:val="000000"/>
        <w:sz w:val="20"/>
        <w:szCs w:val="20"/>
      </w:rPr>
      <w:t>Operational Amplifiers</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16FA1A61"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511895">
      <w:rPr>
        <w:rFonts w:ascii="Times New Roman" w:hAnsi="Times New Roman" w:cs="Times New Roman"/>
        <w:snapToGrid w:val="0"/>
        <w:color w:val="000000"/>
        <w:sz w:val="20"/>
        <w:szCs w:val="20"/>
      </w:rPr>
      <w:t>September 29, 20216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C144A"/>
    <w:multiLevelType w:val="hybridMultilevel"/>
    <w:tmpl w:val="365E3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B5036"/>
    <w:multiLevelType w:val="hybridMultilevel"/>
    <w:tmpl w:val="DE32C6F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40DC6CAC"/>
    <w:multiLevelType w:val="hybridMultilevel"/>
    <w:tmpl w:val="AF46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4DC77F6E"/>
    <w:multiLevelType w:val="hybridMultilevel"/>
    <w:tmpl w:val="EE62E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6C27A7"/>
    <w:multiLevelType w:val="hybridMultilevel"/>
    <w:tmpl w:val="D2D8614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670D1AB8"/>
    <w:multiLevelType w:val="hybridMultilevel"/>
    <w:tmpl w:val="0674F52C"/>
    <w:lvl w:ilvl="0" w:tplc="4E9C26D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6434AEE"/>
    <w:multiLevelType w:val="hybridMultilevel"/>
    <w:tmpl w:val="6DC0D558"/>
    <w:lvl w:ilvl="0" w:tplc="05C49E90">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79341D13"/>
    <w:multiLevelType w:val="hybridMultilevel"/>
    <w:tmpl w:val="182CCFAA"/>
    <w:lvl w:ilvl="0" w:tplc="8EBEA41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797725E7"/>
    <w:multiLevelType w:val="hybridMultilevel"/>
    <w:tmpl w:val="79C8899A"/>
    <w:lvl w:ilvl="0" w:tplc="3600EFC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961304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0"/>
  </w:num>
  <w:num w:numId="3" w16cid:durableId="1866598850">
    <w:abstractNumId w:val="10"/>
  </w:num>
  <w:num w:numId="4" w16cid:durableId="1532373909">
    <w:abstractNumId w:val="2"/>
  </w:num>
  <w:num w:numId="5" w16cid:durableId="659817002">
    <w:abstractNumId w:val="3"/>
  </w:num>
  <w:num w:numId="6" w16cid:durableId="715811694">
    <w:abstractNumId w:val="7"/>
  </w:num>
  <w:num w:numId="7" w16cid:durableId="1028338793">
    <w:abstractNumId w:val="1"/>
  </w:num>
  <w:num w:numId="8" w16cid:durableId="430009864">
    <w:abstractNumId w:val="13"/>
  </w:num>
  <w:num w:numId="9" w16cid:durableId="2065368369">
    <w:abstractNumId w:val="9"/>
  </w:num>
  <w:num w:numId="10" w16cid:durableId="1407146264">
    <w:abstractNumId w:val="6"/>
  </w:num>
  <w:num w:numId="11" w16cid:durableId="1356924324">
    <w:abstractNumId w:val="4"/>
  </w:num>
  <w:num w:numId="12" w16cid:durableId="1231236377">
    <w:abstractNumId w:val="8"/>
  </w:num>
  <w:num w:numId="13" w16cid:durableId="1132751470">
    <w:abstractNumId w:val="16"/>
  </w:num>
  <w:num w:numId="14" w16cid:durableId="675612525">
    <w:abstractNumId w:val="17"/>
  </w:num>
  <w:num w:numId="15" w16cid:durableId="1596094001">
    <w:abstractNumId w:val="15"/>
  </w:num>
  <w:num w:numId="16" w16cid:durableId="1633166675">
    <w:abstractNumId w:val="12"/>
  </w:num>
  <w:num w:numId="17" w16cid:durableId="1894925311">
    <w:abstractNumId w:val="11"/>
  </w:num>
  <w:num w:numId="18" w16cid:durableId="186214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238F3"/>
    <w:rsid w:val="00023E08"/>
    <w:rsid w:val="000341DF"/>
    <w:rsid w:val="00035C38"/>
    <w:rsid w:val="00076476"/>
    <w:rsid w:val="00077101"/>
    <w:rsid w:val="00081E3C"/>
    <w:rsid w:val="00096139"/>
    <w:rsid w:val="000961B6"/>
    <w:rsid w:val="000A24F5"/>
    <w:rsid w:val="000C2A8A"/>
    <w:rsid w:val="000C5E5A"/>
    <w:rsid w:val="000E186E"/>
    <w:rsid w:val="000F124E"/>
    <w:rsid w:val="000F3DB8"/>
    <w:rsid w:val="00133F7E"/>
    <w:rsid w:val="00140956"/>
    <w:rsid w:val="0015100E"/>
    <w:rsid w:val="0015574F"/>
    <w:rsid w:val="001604DC"/>
    <w:rsid w:val="00160D56"/>
    <w:rsid w:val="00167F23"/>
    <w:rsid w:val="001742F9"/>
    <w:rsid w:val="001878DD"/>
    <w:rsid w:val="001914E5"/>
    <w:rsid w:val="0019486F"/>
    <w:rsid w:val="001C3FC5"/>
    <w:rsid w:val="001F2039"/>
    <w:rsid w:val="001F2320"/>
    <w:rsid w:val="001F3F13"/>
    <w:rsid w:val="00222D80"/>
    <w:rsid w:val="00260090"/>
    <w:rsid w:val="00266E52"/>
    <w:rsid w:val="00267E41"/>
    <w:rsid w:val="00276CF5"/>
    <w:rsid w:val="0028364F"/>
    <w:rsid w:val="002A0C38"/>
    <w:rsid w:val="002D37DA"/>
    <w:rsid w:val="002D418C"/>
    <w:rsid w:val="003046FC"/>
    <w:rsid w:val="00316B82"/>
    <w:rsid w:val="003205A3"/>
    <w:rsid w:val="003314BC"/>
    <w:rsid w:val="0033389F"/>
    <w:rsid w:val="00341E5B"/>
    <w:rsid w:val="00354C0A"/>
    <w:rsid w:val="00361B1F"/>
    <w:rsid w:val="00365625"/>
    <w:rsid w:val="003668DE"/>
    <w:rsid w:val="00381E6C"/>
    <w:rsid w:val="0039203F"/>
    <w:rsid w:val="00394947"/>
    <w:rsid w:val="003B0C6E"/>
    <w:rsid w:val="003B5F9F"/>
    <w:rsid w:val="003C7BF8"/>
    <w:rsid w:val="003F5D84"/>
    <w:rsid w:val="0040717C"/>
    <w:rsid w:val="004132A4"/>
    <w:rsid w:val="004348B9"/>
    <w:rsid w:val="00440AA6"/>
    <w:rsid w:val="00444962"/>
    <w:rsid w:val="0044673F"/>
    <w:rsid w:val="00447375"/>
    <w:rsid w:val="00452BA8"/>
    <w:rsid w:val="00460131"/>
    <w:rsid w:val="0048741B"/>
    <w:rsid w:val="004939B5"/>
    <w:rsid w:val="00493FED"/>
    <w:rsid w:val="00497923"/>
    <w:rsid w:val="004A6DB2"/>
    <w:rsid w:val="004B43EC"/>
    <w:rsid w:val="004C3F5D"/>
    <w:rsid w:val="004D5325"/>
    <w:rsid w:val="004D7459"/>
    <w:rsid w:val="00511895"/>
    <w:rsid w:val="00540B1A"/>
    <w:rsid w:val="00551379"/>
    <w:rsid w:val="005559AD"/>
    <w:rsid w:val="0056548C"/>
    <w:rsid w:val="005713B9"/>
    <w:rsid w:val="00580022"/>
    <w:rsid w:val="0058774E"/>
    <w:rsid w:val="00591089"/>
    <w:rsid w:val="005B59FB"/>
    <w:rsid w:val="005B5A71"/>
    <w:rsid w:val="005E3373"/>
    <w:rsid w:val="005F5130"/>
    <w:rsid w:val="005F69FC"/>
    <w:rsid w:val="006006A0"/>
    <w:rsid w:val="00603CAC"/>
    <w:rsid w:val="006066A8"/>
    <w:rsid w:val="00610D4B"/>
    <w:rsid w:val="006130D0"/>
    <w:rsid w:val="00615408"/>
    <w:rsid w:val="0062245F"/>
    <w:rsid w:val="00625E4B"/>
    <w:rsid w:val="006414B4"/>
    <w:rsid w:val="00655838"/>
    <w:rsid w:val="00660DAD"/>
    <w:rsid w:val="006832D7"/>
    <w:rsid w:val="00684ED6"/>
    <w:rsid w:val="00691D1E"/>
    <w:rsid w:val="00697496"/>
    <w:rsid w:val="006A4D5A"/>
    <w:rsid w:val="006A7E24"/>
    <w:rsid w:val="006D4D96"/>
    <w:rsid w:val="006D776F"/>
    <w:rsid w:val="006E06F6"/>
    <w:rsid w:val="006E08A8"/>
    <w:rsid w:val="006F128C"/>
    <w:rsid w:val="006F24A9"/>
    <w:rsid w:val="006F76D0"/>
    <w:rsid w:val="00705FD9"/>
    <w:rsid w:val="00715EE4"/>
    <w:rsid w:val="00716884"/>
    <w:rsid w:val="0073486B"/>
    <w:rsid w:val="0074188B"/>
    <w:rsid w:val="007479C8"/>
    <w:rsid w:val="007531AD"/>
    <w:rsid w:val="00760179"/>
    <w:rsid w:val="00775189"/>
    <w:rsid w:val="007933A6"/>
    <w:rsid w:val="007971B9"/>
    <w:rsid w:val="007A310A"/>
    <w:rsid w:val="007C7450"/>
    <w:rsid w:val="007D2728"/>
    <w:rsid w:val="007D5057"/>
    <w:rsid w:val="007E5760"/>
    <w:rsid w:val="007F2543"/>
    <w:rsid w:val="00812F94"/>
    <w:rsid w:val="00820B09"/>
    <w:rsid w:val="0082630F"/>
    <w:rsid w:val="00833086"/>
    <w:rsid w:val="0083771C"/>
    <w:rsid w:val="00846661"/>
    <w:rsid w:val="008471D4"/>
    <w:rsid w:val="008551D8"/>
    <w:rsid w:val="00866648"/>
    <w:rsid w:val="008857C2"/>
    <w:rsid w:val="00891919"/>
    <w:rsid w:val="00896A52"/>
    <w:rsid w:val="008B6E63"/>
    <w:rsid w:val="008C413A"/>
    <w:rsid w:val="008D548F"/>
    <w:rsid w:val="008E0343"/>
    <w:rsid w:val="008E4EEF"/>
    <w:rsid w:val="008F0AFB"/>
    <w:rsid w:val="009124A0"/>
    <w:rsid w:val="009219C9"/>
    <w:rsid w:val="009252BE"/>
    <w:rsid w:val="009333B3"/>
    <w:rsid w:val="009430A8"/>
    <w:rsid w:val="00956541"/>
    <w:rsid w:val="0095772E"/>
    <w:rsid w:val="0096669F"/>
    <w:rsid w:val="009848DD"/>
    <w:rsid w:val="00987CF0"/>
    <w:rsid w:val="009A2F7A"/>
    <w:rsid w:val="009A471F"/>
    <w:rsid w:val="009B0E06"/>
    <w:rsid w:val="009B2BCE"/>
    <w:rsid w:val="009B7EEF"/>
    <w:rsid w:val="009C49B9"/>
    <w:rsid w:val="009D3975"/>
    <w:rsid w:val="009E0CE8"/>
    <w:rsid w:val="00A11374"/>
    <w:rsid w:val="00A11D3A"/>
    <w:rsid w:val="00A16AD4"/>
    <w:rsid w:val="00A22A98"/>
    <w:rsid w:val="00A55B7E"/>
    <w:rsid w:val="00A5691B"/>
    <w:rsid w:val="00A6540D"/>
    <w:rsid w:val="00A728D2"/>
    <w:rsid w:val="00A80E26"/>
    <w:rsid w:val="00A8294D"/>
    <w:rsid w:val="00A93B85"/>
    <w:rsid w:val="00A93BD3"/>
    <w:rsid w:val="00A95A86"/>
    <w:rsid w:val="00AA1293"/>
    <w:rsid w:val="00AA7ECA"/>
    <w:rsid w:val="00AB5409"/>
    <w:rsid w:val="00AB7E63"/>
    <w:rsid w:val="00AE20A3"/>
    <w:rsid w:val="00AF33B9"/>
    <w:rsid w:val="00B016E6"/>
    <w:rsid w:val="00B076A1"/>
    <w:rsid w:val="00B20C67"/>
    <w:rsid w:val="00B4734E"/>
    <w:rsid w:val="00B523B7"/>
    <w:rsid w:val="00B70161"/>
    <w:rsid w:val="00BA1788"/>
    <w:rsid w:val="00BA30F7"/>
    <w:rsid w:val="00BC1A56"/>
    <w:rsid w:val="00BD30A6"/>
    <w:rsid w:val="00BD4A9C"/>
    <w:rsid w:val="00BE257A"/>
    <w:rsid w:val="00BF280F"/>
    <w:rsid w:val="00BF3C86"/>
    <w:rsid w:val="00C06409"/>
    <w:rsid w:val="00C06A43"/>
    <w:rsid w:val="00C10314"/>
    <w:rsid w:val="00C3031F"/>
    <w:rsid w:val="00C31DD7"/>
    <w:rsid w:val="00C35244"/>
    <w:rsid w:val="00C45380"/>
    <w:rsid w:val="00C45D33"/>
    <w:rsid w:val="00C63EDE"/>
    <w:rsid w:val="00C72F04"/>
    <w:rsid w:val="00C92B41"/>
    <w:rsid w:val="00C97F10"/>
    <w:rsid w:val="00CB08FA"/>
    <w:rsid w:val="00CB35FD"/>
    <w:rsid w:val="00CB55C6"/>
    <w:rsid w:val="00CE56F4"/>
    <w:rsid w:val="00CF29EF"/>
    <w:rsid w:val="00CF2AE3"/>
    <w:rsid w:val="00D04F7F"/>
    <w:rsid w:val="00D255CB"/>
    <w:rsid w:val="00D33BB2"/>
    <w:rsid w:val="00D43882"/>
    <w:rsid w:val="00D446B3"/>
    <w:rsid w:val="00D447FD"/>
    <w:rsid w:val="00D7044F"/>
    <w:rsid w:val="00D77154"/>
    <w:rsid w:val="00D86379"/>
    <w:rsid w:val="00D863F7"/>
    <w:rsid w:val="00DA4379"/>
    <w:rsid w:val="00DB6153"/>
    <w:rsid w:val="00DC04CC"/>
    <w:rsid w:val="00DC12CC"/>
    <w:rsid w:val="00DC371A"/>
    <w:rsid w:val="00DC4498"/>
    <w:rsid w:val="00DD50BA"/>
    <w:rsid w:val="00DD5396"/>
    <w:rsid w:val="00DE438E"/>
    <w:rsid w:val="00DE7B58"/>
    <w:rsid w:val="00DE7BA6"/>
    <w:rsid w:val="00DF3D53"/>
    <w:rsid w:val="00E232B4"/>
    <w:rsid w:val="00E46E90"/>
    <w:rsid w:val="00E6607C"/>
    <w:rsid w:val="00E72128"/>
    <w:rsid w:val="00E751C6"/>
    <w:rsid w:val="00E955F3"/>
    <w:rsid w:val="00EA11F9"/>
    <w:rsid w:val="00EA2F49"/>
    <w:rsid w:val="00EC0529"/>
    <w:rsid w:val="00EE366D"/>
    <w:rsid w:val="00EF6BCD"/>
    <w:rsid w:val="00F06819"/>
    <w:rsid w:val="00F20638"/>
    <w:rsid w:val="00F20FC9"/>
    <w:rsid w:val="00F32368"/>
    <w:rsid w:val="00F33635"/>
    <w:rsid w:val="00F35F8F"/>
    <w:rsid w:val="00F456F3"/>
    <w:rsid w:val="00F5000E"/>
    <w:rsid w:val="00F603FA"/>
    <w:rsid w:val="00F65297"/>
    <w:rsid w:val="00F77146"/>
    <w:rsid w:val="00F8004D"/>
    <w:rsid w:val="00F86667"/>
    <w:rsid w:val="00F97840"/>
    <w:rsid w:val="00FC0F69"/>
    <w:rsid w:val="00FD1852"/>
    <w:rsid w:val="00FD40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333B3"/>
    <w:rPr>
      <w:color w:val="0563C1" w:themeColor="hyperlink"/>
      <w:u w:val="single"/>
    </w:rPr>
  </w:style>
  <w:style w:type="character" w:styleId="UnresolvedMention">
    <w:name w:val="Unresolved Mention"/>
    <w:basedOn w:val="DefaultParagraphFont"/>
    <w:uiPriority w:val="99"/>
    <w:semiHidden/>
    <w:unhideWhenUsed/>
    <w:rsid w:val="009333B3"/>
    <w:rPr>
      <w:color w:val="605E5C"/>
      <w:shd w:val="clear" w:color="auto" w:fill="E1DFDD"/>
    </w:rPr>
  </w:style>
  <w:style w:type="character" w:styleId="PlaceholderText">
    <w:name w:val="Placeholder Text"/>
    <w:basedOn w:val="DefaultParagraphFont"/>
    <w:uiPriority w:val="99"/>
    <w:semiHidden/>
    <w:rsid w:val="004B43EC"/>
    <w:rPr>
      <w:color w:val="666666"/>
    </w:rPr>
  </w:style>
  <w:style w:type="character" w:styleId="FollowedHyperlink">
    <w:name w:val="FollowedHyperlink"/>
    <w:basedOn w:val="DefaultParagraphFont"/>
    <w:uiPriority w:val="99"/>
    <w:semiHidden/>
    <w:unhideWhenUsed/>
    <w:rsid w:val="009B2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i.com/lit/zip/slom249"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ti.com/lit/ds/symlink/tlv272.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YO1GTzstN4Q"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11</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80</cp:revision>
  <cp:lastPrinted>2026-09-29T09:12:00Z</cp:lastPrinted>
  <dcterms:created xsi:type="dcterms:W3CDTF">2026-09-29T05:23:00Z</dcterms:created>
  <dcterms:modified xsi:type="dcterms:W3CDTF">2026-09-29T15:00:00Z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