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>ПРОЈЕКТНА ПОВЕЉА</w:t>
      </w:r>
    </w:p>
    <w:p>
      <w:pPr>
        <w:jc w:val="center"/>
        <w:rPr>
          <w:b/>
          <w:bCs/>
          <w:sz w:val="28"/>
          <w:szCs w:val="28"/>
          <w:lang w:val="sr-Cyrl-RS"/>
        </w:rPr>
      </w:pPr>
    </w:p>
    <w:tbl>
      <w:tblPr>
        <w:tblStyle w:val="6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103"/>
        <w:gridCol w:w="170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insideH w:val="single" w:sz="12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Назив пројекта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insideH w:val="single" w:sz="12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b/>
                <w:bCs/>
                <w:color w:val="000000"/>
                <w:lang w:val="sr-Cyrl-R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sr-Cyrl-RS"/>
              </w:rPr>
              <w:t>Рак атлас Војводине пре и после НАТО бомбардовања 1999. године (Бомба</w:t>
            </w:r>
            <w:r>
              <w:rPr>
                <w:rFonts w:hint="default"/>
                <w:b/>
                <w:bCs/>
                <w:color w:val="000000"/>
                <w:sz w:val="24"/>
                <w:szCs w:val="24"/>
                <w:lang w:val="sr-Cyrl-RS"/>
              </w:rPr>
              <w:t xml:space="preserve"> рака ‘99</w:t>
            </w:r>
            <w:r>
              <w:rPr>
                <w:b/>
                <w:bCs/>
                <w:color w:val="000000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insideH w:val="single" w:sz="12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Основ пројекта</w:t>
            </w:r>
          </w:p>
        </w:tc>
        <w:tc>
          <w:tcPr>
            <w:tcW w:w="5103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НАТО бомбардовање СР Југославије оставило је трајне последице по здравље становништва и животну средину. 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Потребно је направити јединствену базу података о смртима људи од рака за Војводину ради бољег просторног увиђања последица НАТО бомбардовања.</w:t>
            </w:r>
          </w:p>
        </w:tc>
        <w:tc>
          <w:tcPr>
            <w:tcW w:w="170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Циљеви и обухват пројекта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1) Идентификовати бомбардоване локације у Војводини.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2) Направити базу података са бројем становника, бројем умрлих од рака и израчунати број умрлих у промилима за бомбардоване општине и Градове по пописима становништва 1981., 1991., 2002., 2011. и 2022., ради поређења ситуације пре и после бомбардовања.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3)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И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нтерполирати податке из базе и добити пет карата које приказују број оболелих у целој Војводини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и саставити извештај о добијеним резултатима.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Стејкхолдери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Клијент: Географски факултет (ГЕФ), Универзитет у Београду, Катедра за ГИС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Спонзор: ГЕФ, Декан, Продекан за наставу, Продекан за финансије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Пројект менаџер: проф. др Александар Пеулић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Пројектни тим: 1 студент мастер ГИС-а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Кључни догађаји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Припремљен списак бомбардованих локација у Војводини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Састављена база података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Интерполација података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Добијање финалних карата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Састављање извештаја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25. новембар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15. децембар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25. децембар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30. децембар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05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. јануар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Буџет пројекта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10.000 динара (трошкови рада)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Претпоставке, ограничења и ризици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Број умрлих од рака повећан је након бомбардовања, у односу на период пре бомбардовања. / Ограничити се на Војводину и бомбардоване локације, као и на пописе становништва од 1981. до 2023. године. / Кратак временски рок, могућа некомплетност података за све локације.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both"/>
        <w:rPr>
          <w:sz w:val="24"/>
          <w:szCs w:val="24"/>
          <w:lang w:val="sr-Cyrl-R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CD"/>
    <w:rsid w:val="00204F2B"/>
    <w:rsid w:val="00841EFC"/>
    <w:rsid w:val="008A46D9"/>
    <w:rsid w:val="008F64CD"/>
    <w:rsid w:val="009B4885"/>
    <w:rsid w:val="009D34F8"/>
    <w:rsid w:val="00D00E9E"/>
    <w:rsid w:val="00D979C8"/>
    <w:rsid w:val="00DE5461"/>
    <w:rsid w:val="00F84BB8"/>
    <w:rsid w:val="0258475E"/>
    <w:rsid w:val="37B014CE"/>
    <w:rsid w:val="3DB95D6D"/>
    <w:rsid w:val="3F250F1E"/>
    <w:rsid w:val="4B7A3104"/>
    <w:rsid w:val="50A96A4E"/>
    <w:rsid w:val="79621CC6"/>
    <w:rsid w:val="7E73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6 Colorful"/>
    <w:basedOn w:val="3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248</Words>
  <Characters>1416</Characters>
  <Lines>11</Lines>
  <Paragraphs>3</Paragraphs>
  <TotalTime>117</TotalTime>
  <ScaleCrop>false</ScaleCrop>
  <LinksUpToDate>false</LinksUpToDate>
  <CharactersWithSpaces>1661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2023-11-12T11:48:00Z</dcterms:created>
  <dc:creator>Natalija Nikolić</dc:creator>
  <cp:lastModifiedBy>Natalija Nikolic</cp:lastModifiedBy>
  <dcterms:modified xsi:type="dcterms:W3CDTF">2023-11-13T13:14:02Z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3602711F9BC54B67A1844A70CD6B6220_12</vt:lpwstr>
  </property>
</Properties>
</file>