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84A" w:rsidRPr="001A1D85" w:rsidRDefault="001A1D85" w:rsidP="001A1D85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1A1D85">
        <w:rPr>
          <w:rFonts w:ascii="Times New Roman" w:hAnsi="Times New Roman" w:cs="Times New Roman"/>
          <w:b/>
          <w:color w:val="002060"/>
          <w:sz w:val="28"/>
        </w:rPr>
        <w:t>ЛК-1. Жизненный цикл ПО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Одним из базовых понятий методологии проектирования ИС является понятие </w:t>
      </w:r>
      <w:r>
        <w:rPr>
          <w:rFonts w:ascii="Times New Roman" w:hAnsi="Times New Roman" w:cs="Times New Roman"/>
          <w:b/>
          <w:sz w:val="26"/>
          <w:szCs w:val="26"/>
        </w:rPr>
        <w:t xml:space="preserve">жизненного цикла </w:t>
      </w:r>
      <w:r>
        <w:rPr>
          <w:rFonts w:ascii="Times New Roman" w:hAnsi="Times New Roman" w:cs="Times New Roman"/>
          <w:sz w:val="26"/>
          <w:szCs w:val="26"/>
        </w:rPr>
        <w:t xml:space="preserve">ее программного обеспечения (ЖЦ ПО). Методология проектирования </w:t>
      </w:r>
      <w:r w:rsidRPr="001A1D85">
        <w:rPr>
          <w:rFonts w:ascii="Times New Roman" w:hAnsi="Times New Roman" w:cs="Times New Roman"/>
          <w:i/>
          <w:sz w:val="26"/>
          <w:szCs w:val="26"/>
        </w:rPr>
        <w:t>информационных системы</w:t>
      </w:r>
      <w:r>
        <w:rPr>
          <w:rFonts w:ascii="Times New Roman" w:hAnsi="Times New Roman" w:cs="Times New Roman"/>
          <w:sz w:val="26"/>
          <w:szCs w:val="26"/>
        </w:rPr>
        <w:t xml:space="preserve"> (ИС) описывает процесс создания и сопровождения систем в виде их </w:t>
      </w:r>
      <w:r>
        <w:rPr>
          <w:rFonts w:ascii="Times New Roman" w:hAnsi="Times New Roman" w:cs="Times New Roman"/>
          <w:b/>
          <w:sz w:val="26"/>
          <w:szCs w:val="26"/>
        </w:rPr>
        <w:t>жизненного цикла</w:t>
      </w:r>
      <w:r>
        <w:rPr>
          <w:rFonts w:ascii="Times New Roman" w:hAnsi="Times New Roman" w:cs="Times New Roman"/>
          <w:sz w:val="26"/>
          <w:szCs w:val="26"/>
        </w:rPr>
        <w:t xml:space="preserve"> (ЖЦ), представляя его как некоторую последовательность стадий и выполняемых на них процессов.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color w:val="C00000"/>
          <w:sz w:val="26"/>
          <w:szCs w:val="26"/>
        </w:rPr>
      </w:pP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A1D85">
        <w:rPr>
          <w:rFonts w:ascii="Times New Roman" w:hAnsi="Times New Roman" w:cs="Times New Roman"/>
          <w:b/>
          <w:color w:val="C00000"/>
          <w:sz w:val="26"/>
          <w:szCs w:val="26"/>
        </w:rPr>
        <w:t>Жизненный цикл ПО</w:t>
      </w:r>
      <w:r w:rsidRPr="001A1D85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период времени, который начинается с момента принятия решения о необходимости создания ПО и заканчивается в момент его полного изъятия из эксплуатации.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Этапы ЖЦ ПО:</w:t>
      </w:r>
    </w:p>
    <w:p w:rsidR="001A1D85" w:rsidRDefault="001A1D85" w:rsidP="001A1D85">
      <w:pPr>
        <w:pStyle w:val="ListParagraph"/>
        <w:numPr>
          <w:ilvl w:val="0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Формирование требований к системе (планирование)</w:t>
      </w:r>
      <w:r w:rsidR="00522B1B">
        <w:rPr>
          <w:rFonts w:ascii="Times New Roman" w:hAnsi="Times New Roman" w:cs="Times New Roman"/>
          <w:sz w:val="26"/>
          <w:szCs w:val="26"/>
        </w:rPr>
        <w:t xml:space="preserve"> = сочинение</w:t>
      </w:r>
    </w:p>
    <w:p w:rsidR="001A1D85" w:rsidRDefault="001A1D85" w:rsidP="001A1D85">
      <w:pPr>
        <w:pStyle w:val="ListParagraph"/>
        <w:numPr>
          <w:ilvl w:val="0"/>
          <w:numId w:val="1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Проектирование</w:t>
      </w:r>
    </w:p>
    <w:p w:rsidR="001A1D85" w:rsidRDefault="001A1D85" w:rsidP="001A1D85">
      <w:pPr>
        <w:pStyle w:val="ListParagraph"/>
        <w:numPr>
          <w:ilvl w:val="0"/>
          <w:numId w:val="1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Реализация (кодирование)</w:t>
      </w:r>
    </w:p>
    <w:p w:rsidR="001A1D85" w:rsidRDefault="001A1D85" w:rsidP="001A1D85">
      <w:pPr>
        <w:pStyle w:val="ListParagraph"/>
        <w:numPr>
          <w:ilvl w:val="0"/>
          <w:numId w:val="1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Тестирование</w:t>
      </w:r>
    </w:p>
    <w:p w:rsidR="001A1D85" w:rsidRDefault="001A1D85" w:rsidP="001A1D85">
      <w:pPr>
        <w:pStyle w:val="ListParagraph"/>
        <w:numPr>
          <w:ilvl w:val="0"/>
          <w:numId w:val="1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Ввод в действие</w:t>
      </w:r>
    </w:p>
    <w:p w:rsidR="001A1D85" w:rsidRPr="001A1D85" w:rsidRDefault="001A1D85" w:rsidP="001A1D85">
      <w:pPr>
        <w:pStyle w:val="ListParagraph"/>
        <w:numPr>
          <w:ilvl w:val="0"/>
          <w:numId w:val="1"/>
        </w:numPr>
        <w:spacing w:after="0" w:line="240" w:lineRule="auto"/>
        <w:ind w:left="426" w:hanging="142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Эксплуатация и сопровождение</w:t>
      </w:r>
      <w:r w:rsidR="00522B1B">
        <w:rPr>
          <w:rFonts w:ascii="Times New Roman" w:hAnsi="Times New Roman" w:cs="Times New Roman"/>
          <w:sz w:val="26"/>
          <w:szCs w:val="26"/>
        </w:rPr>
        <w:t xml:space="preserve"> (2/3 ЖЦ)</w:t>
      </w:r>
    </w:p>
    <w:p w:rsidR="001A1D85" w:rsidRP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1A1D85">
        <w:rPr>
          <w:rFonts w:ascii="Times New Roman" w:hAnsi="Times New Roman" w:cs="Times New Roman"/>
          <w:color w:val="FF0000"/>
          <w:sz w:val="26"/>
          <w:szCs w:val="26"/>
        </w:rPr>
        <w:t>* если последний этап не включают в цикл, то тогда говорят только о периоде создания ПО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Для </w:t>
      </w:r>
      <w:r>
        <w:rPr>
          <w:rFonts w:ascii="Times New Roman" w:hAnsi="Times New Roman" w:cs="Times New Roman"/>
          <w:b/>
          <w:sz w:val="26"/>
          <w:szCs w:val="26"/>
        </w:rPr>
        <w:t>каждого</w:t>
      </w:r>
      <w:r>
        <w:rPr>
          <w:rFonts w:ascii="Times New Roman" w:hAnsi="Times New Roman" w:cs="Times New Roman"/>
          <w:sz w:val="26"/>
          <w:szCs w:val="26"/>
        </w:rPr>
        <w:t xml:space="preserve"> этапа </w:t>
      </w:r>
      <w:r>
        <w:rPr>
          <w:rFonts w:ascii="Times New Roman" w:hAnsi="Times New Roman" w:cs="Times New Roman"/>
          <w:b/>
          <w:sz w:val="26"/>
          <w:szCs w:val="26"/>
        </w:rPr>
        <w:t>определяется:</w:t>
      </w:r>
    </w:p>
    <w:p w:rsidR="001A1D85" w:rsidRDefault="001A1D85" w:rsidP="001A1D85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 и последовательность выполняемых работ</w:t>
      </w:r>
    </w:p>
    <w:p w:rsidR="001A1D85" w:rsidRDefault="001A1D85" w:rsidP="001A1D85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получаемые результаты</w:t>
      </w:r>
    </w:p>
    <w:p w:rsidR="001A1D85" w:rsidRDefault="001A1D85" w:rsidP="001A1D85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методы и средства, необходимые для выполнения работ</w:t>
      </w:r>
    </w:p>
    <w:p w:rsidR="001A1D85" w:rsidRPr="001A1D85" w:rsidRDefault="001A1D85" w:rsidP="001A1D85">
      <w:pPr>
        <w:pStyle w:val="ListParagraph"/>
        <w:numPr>
          <w:ilvl w:val="0"/>
          <w:numId w:val="2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роли и ответственность участников и т.д.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каждом этапе ЖЦ создаются специфичные для него </w:t>
      </w:r>
      <w:r>
        <w:rPr>
          <w:rFonts w:ascii="Times New Roman" w:hAnsi="Times New Roman" w:cs="Times New Roman"/>
          <w:b/>
          <w:sz w:val="26"/>
          <w:szCs w:val="26"/>
        </w:rPr>
        <w:t>модели.</w:t>
      </w:r>
      <w:r>
        <w:rPr>
          <w:rFonts w:ascii="Times New Roman" w:hAnsi="Times New Roman" w:cs="Times New Roman"/>
          <w:sz w:val="26"/>
          <w:szCs w:val="26"/>
        </w:rPr>
        <w:t xml:space="preserve"> Модели формируются рабочими группами команды проекта.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4F73C5" w:rsidRDefault="004F73C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Члены:</w:t>
      </w:r>
    </w:p>
    <w:p w:rsidR="004F73C5" w:rsidRDefault="004F73C5" w:rsidP="004F73C5">
      <w:pPr>
        <w:pStyle w:val="ListParagraph"/>
        <w:numPr>
          <w:ilvl w:val="0"/>
          <w:numId w:val="9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 проекта (ответственный за качество)</w:t>
      </w:r>
    </w:p>
    <w:p w:rsidR="004F73C5" w:rsidRDefault="004F73C5" w:rsidP="004F73C5">
      <w:pPr>
        <w:pStyle w:val="ListParagraph"/>
        <w:numPr>
          <w:ilvl w:val="0"/>
          <w:numId w:val="9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разработчики</w:t>
      </w:r>
    </w:p>
    <w:p w:rsidR="004F73C5" w:rsidRDefault="004F73C5" w:rsidP="004F73C5">
      <w:pPr>
        <w:pStyle w:val="ListParagraph"/>
        <w:numPr>
          <w:ilvl w:val="0"/>
          <w:numId w:val="9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проектировщики</w:t>
      </w:r>
    </w:p>
    <w:p w:rsidR="004F73C5" w:rsidRDefault="004F73C5" w:rsidP="004F73C5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разраб. архитектуру</w:t>
      </w:r>
    </w:p>
    <w:p w:rsidR="004F73C5" w:rsidRDefault="004F73C5" w:rsidP="004F73C5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специалист по анализу </w:t>
      </w:r>
      <w:proofErr w:type="spellStart"/>
      <w:r>
        <w:rPr>
          <w:rFonts w:ascii="Times New Roman" w:hAnsi="Times New Roman" w:cs="Times New Roman"/>
          <w:sz w:val="26"/>
          <w:szCs w:val="26"/>
        </w:rPr>
        <w:t>чел.ф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4F73C5" w:rsidRPr="004F73C5" w:rsidRDefault="004F73C5" w:rsidP="004F73C5">
      <w:pPr>
        <w:pStyle w:val="ListParagraph"/>
        <w:numPr>
          <w:ilvl w:val="1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программисты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UI </w:t>
      </w:r>
      <w:r>
        <w:rPr>
          <w:rFonts w:ascii="Times New Roman" w:hAnsi="Times New Roman" w:cs="Times New Roman"/>
          <w:sz w:val="26"/>
          <w:szCs w:val="26"/>
        </w:rPr>
        <w:t>и т.д.</w:t>
      </w:r>
    </w:p>
    <w:p w:rsidR="004F73C5" w:rsidRDefault="004F73C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Стандарты, регламентирующие ЖЦ ПО</w:t>
      </w:r>
      <w:r>
        <w:rPr>
          <w:rFonts w:ascii="Times New Roman" w:hAnsi="Times New Roman" w:cs="Times New Roman"/>
          <w:sz w:val="26"/>
          <w:szCs w:val="26"/>
        </w:rPr>
        <w:t xml:space="preserve"> (а в некоторых случаях процесс разработки):</w:t>
      </w:r>
    </w:p>
    <w:p w:rsidR="001A1D85" w:rsidRDefault="001A1D85" w:rsidP="001A1D85">
      <w:pPr>
        <w:pStyle w:val="ListParagraph"/>
        <w:numPr>
          <w:ilvl w:val="0"/>
          <w:numId w:val="3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ГОСТ 34.601-90</w:t>
      </w:r>
    </w:p>
    <w:p w:rsidR="001A1D85" w:rsidRPr="001A1D85" w:rsidRDefault="001A1D85" w:rsidP="001A1D85">
      <w:pPr>
        <w:pStyle w:val="ListParagraph"/>
        <w:numPr>
          <w:ilvl w:val="0"/>
          <w:numId w:val="3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ISO-IEC 12207:1995</w:t>
      </w:r>
    </w:p>
    <w:p w:rsidR="001A1D85" w:rsidRPr="00161666" w:rsidRDefault="001A1D85" w:rsidP="00161666">
      <w:pPr>
        <w:spacing w:after="0" w:line="240" w:lineRule="auto"/>
        <w:ind w:left="1134"/>
        <w:jc w:val="both"/>
        <w:rPr>
          <w:rFonts w:ascii="Times New Roman" w:hAnsi="Times New Roman" w:cs="Times New Roman"/>
          <w:sz w:val="26"/>
          <w:szCs w:val="26"/>
        </w:rPr>
      </w:pPr>
      <w:r w:rsidRPr="00161666">
        <w:rPr>
          <w:rFonts w:ascii="Times New Roman" w:hAnsi="Times New Roman" w:cs="Times New Roman"/>
          <w:sz w:val="26"/>
          <w:szCs w:val="26"/>
        </w:rPr>
        <w:t>определяет структуру ЖЦ, содержащую процессы, действия и задачи, которые должны быть выполнены во время создания ПО.</w:t>
      </w:r>
    </w:p>
    <w:p w:rsidR="001A1D85" w:rsidRPr="001A1D85" w:rsidRDefault="001A1D85" w:rsidP="001A1D85">
      <w:pPr>
        <w:pStyle w:val="ListParagraph"/>
        <w:numPr>
          <w:ilvl w:val="0"/>
          <w:numId w:val="3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Custom Development Method (CMD – </w:t>
      </w:r>
      <w:r>
        <w:rPr>
          <w:rFonts w:ascii="Times New Roman" w:hAnsi="Times New Roman" w:cs="Times New Roman"/>
          <w:sz w:val="26"/>
          <w:szCs w:val="26"/>
        </w:rPr>
        <w:t xml:space="preserve">методика </w:t>
      </w:r>
      <w:r>
        <w:rPr>
          <w:rFonts w:ascii="Times New Roman" w:hAnsi="Times New Roman" w:cs="Times New Roman"/>
          <w:sz w:val="26"/>
          <w:szCs w:val="26"/>
          <w:lang w:val="en-US"/>
        </w:rPr>
        <w:t>Oracle)</w:t>
      </w:r>
    </w:p>
    <w:p w:rsidR="001A1D85" w:rsidRPr="001A1D85" w:rsidRDefault="001A1D85" w:rsidP="001A1D85">
      <w:pPr>
        <w:pStyle w:val="ListParagraph"/>
        <w:numPr>
          <w:ilvl w:val="0"/>
          <w:numId w:val="3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Rational Unified Process (RUP)</w:t>
      </w:r>
    </w:p>
    <w:p w:rsidR="001A1D85" w:rsidRPr="001A1D85" w:rsidRDefault="001A1D85" w:rsidP="001A1D85">
      <w:pPr>
        <w:pStyle w:val="ListParagraph"/>
        <w:numPr>
          <w:ilvl w:val="0"/>
          <w:numId w:val="3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Microsoft Solution Framework (MSF)</w:t>
      </w:r>
    </w:p>
    <w:p w:rsidR="001A1D85" w:rsidRPr="001A1D85" w:rsidRDefault="001A1D85" w:rsidP="001A1D85">
      <w:pPr>
        <w:pStyle w:val="ListParagraph"/>
        <w:numPr>
          <w:ilvl w:val="0"/>
          <w:numId w:val="3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Extreme Programming (XP)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A1D85">
        <w:rPr>
          <w:rFonts w:ascii="Times New Roman" w:hAnsi="Times New Roman" w:cs="Times New Roman"/>
          <w:b/>
          <w:color w:val="C00000"/>
          <w:sz w:val="26"/>
          <w:szCs w:val="26"/>
        </w:rPr>
        <w:lastRenderedPageBreak/>
        <w:t>Модель ЖЦ</w:t>
      </w:r>
      <w:r w:rsidRPr="001A1D85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структура, определяющая последовательность выполнения и взаимосвязи процессов, действий и задач, выполняемых на протяжении ЖЦ.</w:t>
      </w:r>
    </w:p>
    <w:p w:rsidR="001A1D85" w:rsidRDefault="001A1D85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Модель ЖЦ зависит от специфики ИС и условий, в которых последняя создается и функционирует.</w:t>
      </w:r>
    </w:p>
    <w:p w:rsidR="00161666" w:rsidRDefault="00161666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61666" w:rsidRDefault="00161666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Классические модели ЖЦ:</w:t>
      </w:r>
    </w:p>
    <w:p w:rsidR="00161666" w:rsidRDefault="00161666" w:rsidP="00161666">
      <w:pPr>
        <w:pStyle w:val="ListParagraph"/>
        <w:numPr>
          <w:ilvl w:val="0"/>
          <w:numId w:val="4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Каскадная</w:t>
      </w:r>
      <w:r w:rsidR="004F73C5">
        <w:rPr>
          <w:rFonts w:ascii="Times New Roman" w:hAnsi="Times New Roman" w:cs="Times New Roman"/>
          <w:sz w:val="26"/>
          <w:szCs w:val="26"/>
        </w:rPr>
        <w:t xml:space="preserve"> – результаты первого блока влияют на процесс следующего</w:t>
      </w:r>
    </w:p>
    <w:p w:rsidR="004F73C5" w:rsidRDefault="004F73C5" w:rsidP="004F73C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Од</w:t>
      </w:r>
      <w:r w:rsidR="009E30F6">
        <w:rPr>
          <w:rFonts w:ascii="Times New Roman" w:hAnsi="Times New Roman" w:cs="Times New Roman"/>
          <w:sz w:val="26"/>
          <w:szCs w:val="26"/>
        </w:rPr>
        <w:t>нотактный подход –эта</w:t>
      </w:r>
      <w:r>
        <w:rPr>
          <w:rFonts w:ascii="Times New Roman" w:hAnsi="Times New Roman" w:cs="Times New Roman"/>
          <w:sz w:val="26"/>
          <w:szCs w:val="26"/>
        </w:rPr>
        <w:t>п, документ; этап, документ;</w:t>
      </w:r>
    </w:p>
    <w:p w:rsidR="004F73C5" w:rsidRDefault="004F73C5" w:rsidP="004F73C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Прогнозирующая методология – планируешь время и деньги;</w:t>
      </w:r>
    </w:p>
    <w:p w:rsidR="00161666" w:rsidRPr="00161666" w:rsidRDefault="00161666" w:rsidP="00161666">
      <w:pPr>
        <w:spacing w:after="0"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016B8F07" wp14:editId="308CD8C0">
            <wp:extent cx="398145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666" w:rsidRDefault="00161666" w:rsidP="00161666">
      <w:pPr>
        <w:pStyle w:val="ListParagraph"/>
        <w:numPr>
          <w:ilvl w:val="0"/>
          <w:numId w:val="4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Поэтапная модель с промежуточным контролем</w:t>
      </w:r>
    </w:p>
    <w:p w:rsidR="00161666" w:rsidRPr="00161666" w:rsidRDefault="00161666" w:rsidP="00161666">
      <w:pPr>
        <w:spacing w:after="0"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6F3CB04B" wp14:editId="4695D4FF">
            <wp:extent cx="4191000" cy="15144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C5" w:rsidRDefault="00161666" w:rsidP="004F73C5">
      <w:pPr>
        <w:pStyle w:val="ListParagraph"/>
        <w:numPr>
          <w:ilvl w:val="0"/>
          <w:numId w:val="4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Спиральная</w:t>
      </w:r>
      <w:r w:rsidR="004F73C5">
        <w:rPr>
          <w:rFonts w:ascii="Times New Roman" w:hAnsi="Times New Roman" w:cs="Times New Roman"/>
          <w:sz w:val="26"/>
          <w:szCs w:val="26"/>
        </w:rPr>
        <w:t xml:space="preserve"> – каждый виток спирали соответствует созданию версии продукта</w:t>
      </w:r>
    </w:p>
    <w:p w:rsidR="004F73C5" w:rsidRDefault="004F73C5" w:rsidP="004F73C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+: позволяет уточнить требования, цели</w:t>
      </w:r>
    </w:p>
    <w:p w:rsidR="004F73C5" w:rsidRDefault="004F73C5" w:rsidP="004F73C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-: высокие требования к заказчику (четкие)</w:t>
      </w:r>
    </w:p>
    <w:p w:rsidR="004F73C5" w:rsidRDefault="004F73C5" w:rsidP="004F73C5">
      <w:pPr>
        <w:pStyle w:val="ListParagraph"/>
        <w:numPr>
          <w:ilvl w:val="1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-: трудно контролировать время разработки</w:t>
      </w:r>
    </w:p>
    <w:p w:rsidR="004F73C5" w:rsidRPr="004F73C5" w:rsidRDefault="00161666" w:rsidP="004F73C5">
      <w:pPr>
        <w:spacing w:after="0"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  <w:lang w:eastAsia="ru-RU"/>
        </w:rPr>
        <w:drawing>
          <wp:inline distT="0" distB="0" distL="0" distR="0" wp14:anchorId="78CBB6E6" wp14:editId="0FF752EB">
            <wp:extent cx="3467100" cy="2343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3C5" w:rsidRPr="004F73C5" w:rsidRDefault="004F73C5" w:rsidP="004F73C5">
      <w:pPr>
        <w:pStyle w:val="ListParagraph"/>
        <w:numPr>
          <w:ilvl w:val="0"/>
          <w:numId w:val="4"/>
        </w:numPr>
        <w:spacing w:after="0" w:line="240" w:lineRule="auto"/>
        <w:ind w:left="851" w:hanging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Итерационная</w:t>
      </w:r>
    </w:p>
    <w:p w:rsidR="00161666" w:rsidRPr="00161666" w:rsidRDefault="00161666" w:rsidP="0016166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61666" w:rsidRDefault="00161666" w:rsidP="001A1D85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Методология проектирования ПО</w:t>
      </w:r>
    </w:p>
    <w:p w:rsidR="00161666" w:rsidRPr="00161666" w:rsidRDefault="00161666" w:rsidP="00161666">
      <w:pPr>
        <w:pStyle w:val="ListParagraph"/>
        <w:numPr>
          <w:ilvl w:val="0"/>
          <w:numId w:val="5"/>
        </w:numPr>
        <w:spacing w:after="0" w:line="240" w:lineRule="auto"/>
        <w:ind w:left="0"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Agile Model</w:t>
      </w:r>
    </w:p>
    <w:p w:rsidR="00161666" w:rsidRDefault="00161666" w:rsidP="00161666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089372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Agile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семейство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процессов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разработки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, а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не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единственный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подход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в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разработке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ПО.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Не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включает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практик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, а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определяет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ценности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принципы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которыми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руководствуется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9372A">
        <w:rPr>
          <w:rFonts w:ascii="Times New Roman" w:hAnsi="Times New Roman" w:cs="Times New Roman"/>
          <w:sz w:val="26"/>
          <w:szCs w:val="26"/>
          <w:lang w:val="en-US"/>
        </w:rPr>
        <w:t>команда</w:t>
      </w:r>
      <w:proofErr w:type="spellEnd"/>
      <w:r w:rsidR="0089372A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D27D2F" w:rsidRDefault="00D27D2F" w:rsidP="00D27D2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Люди и взаимодействие важнее процессов и инструментов</w:t>
      </w:r>
    </w:p>
    <w:p w:rsidR="00D27D2F" w:rsidRDefault="00D27D2F" w:rsidP="00D27D2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Работающий продукт важнее исчерпывающей документации</w:t>
      </w:r>
    </w:p>
    <w:p w:rsidR="00D27D2F" w:rsidRDefault="00D27D2F" w:rsidP="00D27D2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Сотрудничество с заказчиком важнее соблюдения контракта</w:t>
      </w:r>
    </w:p>
    <w:p w:rsidR="00D27D2F" w:rsidRPr="00D27D2F" w:rsidRDefault="00D27D2F" w:rsidP="00D27D2F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Готовность к изменениям важнее первоначального плана</w:t>
      </w:r>
    </w:p>
    <w:p w:rsidR="0089372A" w:rsidRPr="0089372A" w:rsidRDefault="00161666" w:rsidP="0089372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>SCRUM</w:t>
      </w:r>
    </w:p>
    <w:p w:rsidR="0089372A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89372A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Scrum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 xml:space="preserve">набор принципов, на которых строится процесс разработки, позволяющий в жестко фиксированные и небольшие по времени итерации, называемые </w:t>
      </w:r>
      <w:r>
        <w:rPr>
          <w:rFonts w:ascii="Times New Roman" w:hAnsi="Times New Roman" w:cs="Times New Roman"/>
          <w:b/>
          <w:sz w:val="26"/>
          <w:szCs w:val="26"/>
        </w:rPr>
        <w:t>спринтами</w:t>
      </w:r>
      <w:r>
        <w:rPr>
          <w:rFonts w:ascii="Times New Roman" w:hAnsi="Times New Roman" w:cs="Times New Roman"/>
          <w:sz w:val="26"/>
          <w:szCs w:val="26"/>
        </w:rPr>
        <w:t>, предоставлять конечному пользователю работающее ПО с новыми возможностями, для которых определен наибольший приоритет.</w:t>
      </w:r>
    </w:p>
    <w:p w:rsidR="00161666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Возможности ПО к реализации в очередном спринте определяются в начале спринта на этапе планирования и не могут изменяться на всем его протяжении. При этом строго фиксированная небольшая длительность спринта придется процессу разработки предсказуемость и гибкость.</w:t>
      </w:r>
    </w:p>
    <w:p w:rsidR="0089372A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89372A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Подходы к выбору методологии:</w:t>
      </w:r>
    </w:p>
    <w:p w:rsidR="0089372A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96AFB">
        <w:rPr>
          <w:rFonts w:ascii="Times New Roman" w:hAnsi="Times New Roman" w:cs="Times New Roman"/>
          <w:i/>
          <w:sz w:val="26"/>
          <w:szCs w:val="26"/>
        </w:rPr>
        <w:t>Принцип 1</w:t>
      </w:r>
      <w:r>
        <w:rPr>
          <w:rFonts w:ascii="Times New Roman" w:hAnsi="Times New Roman" w:cs="Times New Roman"/>
          <w:sz w:val="26"/>
          <w:szCs w:val="26"/>
        </w:rPr>
        <w:t>. Большая по размерам методология нужна тогда, когда в проекте занято большое число разработчиков.</w:t>
      </w:r>
    </w:p>
    <w:p w:rsidR="0089372A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96AFB">
        <w:rPr>
          <w:rFonts w:ascii="Times New Roman" w:hAnsi="Times New Roman" w:cs="Times New Roman"/>
          <w:i/>
          <w:sz w:val="26"/>
          <w:szCs w:val="26"/>
        </w:rPr>
        <w:t>Принцип 2</w:t>
      </w:r>
      <w:r>
        <w:rPr>
          <w:rFonts w:ascii="Times New Roman" w:hAnsi="Times New Roman" w:cs="Times New Roman"/>
          <w:sz w:val="26"/>
          <w:szCs w:val="26"/>
        </w:rPr>
        <w:t>. Большая корректность методологии (видимая со стороны) или, другими словами, «большая плотность» нужна в тех случаях, когда скрытые ошибки в программном продукте могут повлечь за собой значительный ущерб (большая критичность разрабатываемой системы)</w:t>
      </w:r>
    </w:p>
    <w:p w:rsidR="0089372A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96AFB">
        <w:rPr>
          <w:rFonts w:ascii="Times New Roman" w:hAnsi="Times New Roman" w:cs="Times New Roman"/>
          <w:i/>
          <w:sz w:val="26"/>
          <w:szCs w:val="26"/>
        </w:rPr>
        <w:t>Принцип 3</w:t>
      </w:r>
      <w:r>
        <w:rPr>
          <w:rFonts w:ascii="Times New Roman" w:hAnsi="Times New Roman" w:cs="Times New Roman"/>
          <w:sz w:val="26"/>
          <w:szCs w:val="26"/>
        </w:rPr>
        <w:t>. Незначительное увеличение «размеров» или «плотности» методологии ведет к существенному увеличению стоимости проекта.</w:t>
      </w:r>
    </w:p>
    <w:p w:rsidR="0089372A" w:rsidRDefault="0089372A" w:rsidP="0089372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96AFB">
        <w:rPr>
          <w:rFonts w:ascii="Times New Roman" w:hAnsi="Times New Roman" w:cs="Times New Roman"/>
          <w:i/>
          <w:sz w:val="26"/>
          <w:szCs w:val="26"/>
        </w:rPr>
        <w:t>Принцип 4</w:t>
      </w:r>
      <w:r>
        <w:rPr>
          <w:rFonts w:ascii="Times New Roman" w:hAnsi="Times New Roman" w:cs="Times New Roman"/>
          <w:sz w:val="26"/>
          <w:szCs w:val="26"/>
        </w:rPr>
        <w:t>. Наиболее эффективная форма коммуникации (для передачи идей) – непосредственное взаимодействие, лицом к лицу, как при рисовании у доски.</w:t>
      </w:r>
    </w:p>
    <w:p w:rsidR="00A02B5F" w:rsidRDefault="00A02B5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A02B5F" w:rsidRPr="00A02B5F" w:rsidRDefault="00C93CFB" w:rsidP="00A02B5F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ЛК-</w:t>
      </w:r>
      <w:r w:rsidR="00A02B5F" w:rsidRPr="00A02B5F">
        <w:rPr>
          <w:rFonts w:ascii="Times New Roman" w:hAnsi="Times New Roman" w:cs="Times New Roman"/>
          <w:b/>
          <w:color w:val="002060"/>
          <w:sz w:val="28"/>
        </w:rPr>
        <w:t>2. Основные понятия</w:t>
      </w:r>
    </w:p>
    <w:p w:rsidR="00C63BEB" w:rsidRDefault="00A02B5F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A02B5F">
        <w:rPr>
          <w:rFonts w:ascii="Times New Roman" w:hAnsi="Times New Roman" w:cs="Times New Roman"/>
          <w:b/>
          <w:color w:val="C00000"/>
          <w:sz w:val="26"/>
          <w:szCs w:val="26"/>
        </w:rPr>
        <w:t>Система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BEB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63BEB">
        <w:rPr>
          <w:rFonts w:ascii="Times New Roman" w:hAnsi="Times New Roman" w:cs="Times New Roman"/>
          <w:sz w:val="26"/>
          <w:szCs w:val="26"/>
        </w:rPr>
        <w:t>комплекс взаимодействующих элементов;</w:t>
      </w:r>
    </w:p>
    <w:p w:rsidR="00A02B5F" w:rsidRPr="00C63BEB" w:rsidRDefault="00C63BEB" w:rsidP="00C63BEB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 w:rsidRPr="00C63BEB">
        <w:rPr>
          <w:rFonts w:ascii="Times New Roman" w:hAnsi="Times New Roman" w:cs="Times New Roman"/>
          <w:b/>
          <w:color w:val="C00000"/>
          <w:sz w:val="26"/>
          <w:szCs w:val="26"/>
        </w:rPr>
        <w:t>Система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 w:rsidR="00A02B5F" w:rsidRPr="00A02B5F">
        <w:rPr>
          <w:rFonts w:ascii="Times New Roman" w:hAnsi="Times New Roman" w:cs="Times New Roman"/>
          <w:sz w:val="26"/>
          <w:szCs w:val="26"/>
        </w:rPr>
        <w:t>отграниченное, взаимно связанное множество, отражающее объективное существование конкретных отдельных взаимосвязанных совокупностей объектов и не содержащее специфических ограничений, присущих частным системам</w:t>
      </w:r>
      <w:r w:rsidR="00A02B5F">
        <w:rPr>
          <w:rFonts w:ascii="Times New Roman" w:hAnsi="Times New Roman" w:cs="Times New Roman"/>
          <w:sz w:val="26"/>
          <w:szCs w:val="26"/>
        </w:rPr>
        <w:t>.</w:t>
      </w:r>
    </w:p>
    <w:p w:rsidR="00A02B5F" w:rsidRDefault="00A02B5F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02B5F" w:rsidRDefault="00A02B5F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Основные свойства системы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256"/>
        <w:gridCol w:w="6089"/>
      </w:tblGrid>
      <w:tr w:rsidR="00A02B5F" w:rsidTr="00A02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02B5F" w:rsidRPr="00A02B5F" w:rsidRDefault="00A02B5F" w:rsidP="00A02B5F">
            <w:pPr>
              <w:jc w:val="center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  <w:t>Свойство</w:t>
            </w:r>
          </w:p>
        </w:tc>
        <w:tc>
          <w:tcPr>
            <w:tcW w:w="6089" w:type="dxa"/>
          </w:tcPr>
          <w:p w:rsidR="00A02B5F" w:rsidRPr="00A02B5F" w:rsidRDefault="00A02B5F" w:rsidP="00A02B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i/>
                <w:sz w:val="26"/>
                <w:szCs w:val="26"/>
              </w:rPr>
              <w:t>Характеристика</w:t>
            </w:r>
          </w:p>
        </w:tc>
      </w:tr>
      <w:tr w:rsidR="00A02B5F" w:rsidTr="00A0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02B5F" w:rsidRPr="00A02B5F" w:rsidRDefault="00A02B5F" w:rsidP="00A02B5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sz w:val="26"/>
                <w:szCs w:val="26"/>
              </w:rPr>
              <w:t>Ограниченность</w:t>
            </w:r>
          </w:p>
        </w:tc>
        <w:tc>
          <w:tcPr>
            <w:tcW w:w="6089" w:type="dxa"/>
          </w:tcPr>
          <w:p w:rsidR="00A02B5F" w:rsidRDefault="00A02B5F" w:rsidP="00A02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Система отделена от ОКРС границами</w:t>
            </w:r>
          </w:p>
        </w:tc>
      </w:tr>
      <w:tr w:rsidR="00A02B5F" w:rsidTr="00A0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02B5F" w:rsidRPr="00A02B5F" w:rsidRDefault="00A02B5F" w:rsidP="00A02B5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sz w:val="26"/>
                <w:szCs w:val="26"/>
              </w:rPr>
              <w:t>Целостность</w:t>
            </w:r>
          </w:p>
        </w:tc>
        <w:tc>
          <w:tcPr>
            <w:tcW w:w="6089" w:type="dxa"/>
          </w:tcPr>
          <w:p w:rsidR="00A02B5F" w:rsidRDefault="00A02B5F" w:rsidP="00A02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Ее свойство целого принципиально не сводится к сумме свойств составляющих элементов</w:t>
            </w:r>
          </w:p>
        </w:tc>
      </w:tr>
      <w:tr w:rsidR="00A02B5F" w:rsidTr="00A0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02B5F" w:rsidRPr="00A02B5F" w:rsidRDefault="00A02B5F" w:rsidP="00A02B5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sz w:val="26"/>
                <w:szCs w:val="26"/>
              </w:rPr>
              <w:t>Структурность</w:t>
            </w:r>
          </w:p>
        </w:tc>
        <w:tc>
          <w:tcPr>
            <w:tcW w:w="6089" w:type="dxa"/>
          </w:tcPr>
          <w:p w:rsidR="00A02B5F" w:rsidRDefault="00A02B5F" w:rsidP="00A02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Поведение системы обусловлено не только особенностями отдельных элементов, сколько свойствами ее структуры</w:t>
            </w:r>
          </w:p>
        </w:tc>
      </w:tr>
      <w:tr w:rsidR="00A02B5F" w:rsidTr="00A0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02B5F" w:rsidRPr="00A02B5F" w:rsidRDefault="00A02B5F" w:rsidP="00A02B5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sz w:val="26"/>
                <w:szCs w:val="26"/>
              </w:rPr>
              <w:t>Взаимозависимость со средой</w:t>
            </w:r>
          </w:p>
        </w:tc>
        <w:tc>
          <w:tcPr>
            <w:tcW w:w="6089" w:type="dxa"/>
          </w:tcPr>
          <w:p w:rsidR="00A02B5F" w:rsidRDefault="00A02B5F" w:rsidP="00A02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Система формирует и проявляет свойства в процессе взаимодействия со средой</w:t>
            </w:r>
          </w:p>
        </w:tc>
      </w:tr>
      <w:tr w:rsidR="00A02B5F" w:rsidTr="00A02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02B5F" w:rsidRPr="00A02B5F" w:rsidRDefault="00A02B5F" w:rsidP="00A02B5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sz w:val="26"/>
                <w:szCs w:val="26"/>
              </w:rPr>
              <w:t>Иерархичность</w:t>
            </w:r>
          </w:p>
        </w:tc>
        <w:tc>
          <w:tcPr>
            <w:tcW w:w="6089" w:type="dxa"/>
          </w:tcPr>
          <w:p w:rsidR="00A02B5F" w:rsidRDefault="00A02B5F" w:rsidP="00A02B5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Соподчиненность элементов в системе</w:t>
            </w:r>
          </w:p>
        </w:tc>
      </w:tr>
      <w:tr w:rsidR="00A02B5F" w:rsidTr="00A02B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:rsidR="00A02B5F" w:rsidRPr="00A02B5F" w:rsidRDefault="00A02B5F" w:rsidP="00A02B5F">
            <w:pPr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A02B5F">
              <w:rPr>
                <w:rFonts w:ascii="Times New Roman" w:hAnsi="Times New Roman" w:cs="Times New Roman"/>
                <w:b w:val="0"/>
                <w:sz w:val="26"/>
                <w:szCs w:val="26"/>
              </w:rPr>
              <w:t>Множественность описаний</w:t>
            </w:r>
          </w:p>
        </w:tc>
        <w:tc>
          <w:tcPr>
            <w:tcW w:w="6089" w:type="dxa"/>
          </w:tcPr>
          <w:p w:rsidR="00A02B5F" w:rsidRDefault="00A02B5F" w:rsidP="00A02B5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причине сложности познание системы требует множественности ее описании</w:t>
            </w:r>
          </w:p>
        </w:tc>
      </w:tr>
    </w:tbl>
    <w:p w:rsidR="00A02B5F" w:rsidRDefault="00A02B5F" w:rsidP="00A02B5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02B5F" w:rsidRDefault="00B22731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2731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Информационная система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взаимосвязанная совокупность средств, методов и персонала, используемых для хранения, обработки и выдачи информации в интересах достижения поставленной цели.</w:t>
      </w:r>
    </w:p>
    <w:p w:rsidR="00C63BEB" w:rsidRDefault="00C63BEB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3*3 – 3 штуки решают 3 задачи.</w:t>
      </w:r>
    </w:p>
    <w:p w:rsidR="00C63BEB" w:rsidRDefault="00C63BEB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C63BEB" w:rsidRDefault="00C63BEB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Особенности проектов:</w:t>
      </w:r>
    </w:p>
    <w:p w:rsidR="00C63BEB" w:rsidRDefault="00C63BEB" w:rsidP="00C63BEB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Сложность описания</w:t>
      </w:r>
    </w:p>
    <w:p w:rsidR="00C63BEB" w:rsidRDefault="00C63BEB" w:rsidP="00C63BEB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Наличие совокупности тесно связанных компонент</w:t>
      </w:r>
    </w:p>
    <w:p w:rsidR="00C63BEB" w:rsidRDefault="00C63BEB" w:rsidP="00C63BEB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Ограниченная возможность использования типовых решений</w:t>
      </w:r>
    </w:p>
    <w:p w:rsidR="00C63BEB" w:rsidRDefault="00C63BEB" w:rsidP="00C63BEB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Необходимость интеграции</w:t>
      </w:r>
    </w:p>
    <w:p w:rsidR="00C63BEB" w:rsidRDefault="00C63BEB" w:rsidP="00C63BEB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Функционирование в неоднородной среде на нескольких аппаратных платформах</w:t>
      </w:r>
    </w:p>
    <w:p w:rsidR="00C63BEB" w:rsidRDefault="00C63BEB" w:rsidP="00C63BEB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Разобщенность и разнородность отдельных групп разработки</w:t>
      </w:r>
    </w:p>
    <w:p w:rsidR="00C63BEB" w:rsidRPr="00C63BEB" w:rsidRDefault="00C63BEB" w:rsidP="00C63BEB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Существенная временная протяженность проекта</w:t>
      </w:r>
    </w:p>
    <w:p w:rsidR="00B22731" w:rsidRDefault="00B22731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22731" w:rsidRDefault="00B22731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2731">
        <w:rPr>
          <w:rFonts w:ascii="Times New Roman" w:hAnsi="Times New Roman" w:cs="Times New Roman"/>
          <w:b/>
          <w:color w:val="C00000"/>
          <w:sz w:val="26"/>
          <w:szCs w:val="26"/>
        </w:rPr>
        <w:t>Модель</w:t>
      </w:r>
      <w:r>
        <w:rPr>
          <w:rFonts w:ascii="Times New Roman" w:hAnsi="Times New Roman" w:cs="Times New Roman"/>
          <w:sz w:val="26"/>
          <w:szCs w:val="26"/>
        </w:rPr>
        <w:t xml:space="preserve"> – формальное описание особенностей системы, которые существенны для ее исследования.</w:t>
      </w:r>
    </w:p>
    <w:p w:rsidR="00B22731" w:rsidRDefault="00B22731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22731" w:rsidRDefault="00B22731" w:rsidP="00A02B5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Различают три вида моделей:</w:t>
      </w:r>
    </w:p>
    <w:p w:rsidR="00B22731" w:rsidRPr="00DA427F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427F">
        <w:rPr>
          <w:rFonts w:ascii="Times New Roman" w:hAnsi="Times New Roman" w:cs="Times New Roman"/>
          <w:i/>
          <w:sz w:val="26"/>
          <w:szCs w:val="26"/>
        </w:rPr>
        <w:t>вербальные</w:t>
      </w:r>
    </w:p>
    <w:p w:rsidR="00B22731" w:rsidRDefault="00B22731" w:rsidP="00B22731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словесные, описательные</w:t>
      </w:r>
    </w:p>
    <w:p w:rsidR="00B22731" w:rsidRPr="00DA427F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427F">
        <w:rPr>
          <w:rFonts w:ascii="Times New Roman" w:hAnsi="Times New Roman" w:cs="Times New Roman"/>
          <w:i/>
          <w:sz w:val="26"/>
          <w:szCs w:val="26"/>
        </w:rPr>
        <w:t>натурные</w:t>
      </w:r>
    </w:p>
    <w:p w:rsidR="00C63BEB" w:rsidRDefault="00C63BEB" w:rsidP="00B22731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воссоздание с помощью физических свойств</w:t>
      </w:r>
    </w:p>
    <w:p w:rsidR="00B22731" w:rsidRDefault="00B22731" w:rsidP="00B22731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макетирование, физическое моделирование, масштабированные модели, модели части свойств и т.д.</w:t>
      </w:r>
    </w:p>
    <w:p w:rsidR="00B22731" w:rsidRPr="00DA427F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427F">
        <w:rPr>
          <w:rFonts w:ascii="Times New Roman" w:hAnsi="Times New Roman" w:cs="Times New Roman"/>
          <w:i/>
          <w:sz w:val="26"/>
          <w:szCs w:val="26"/>
        </w:rPr>
        <w:t>знаковые</w:t>
      </w:r>
    </w:p>
    <w:p w:rsidR="00B22731" w:rsidRDefault="00C63BEB" w:rsidP="006B44BF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обозначения, схемы, диаграммы, математические уравнения</w:t>
      </w:r>
    </w:p>
    <w:p w:rsidR="00B22731" w:rsidRPr="00C63BEB" w:rsidRDefault="00C63BEB" w:rsidP="00C63BE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81615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Математическая модель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 xml:space="preserve">описание протекания процессов, </w:t>
      </w:r>
      <w:proofErr w:type="spellStart"/>
      <w:r>
        <w:rPr>
          <w:rFonts w:ascii="Times New Roman" w:hAnsi="Times New Roman" w:cs="Times New Roman"/>
          <w:sz w:val="26"/>
          <w:szCs w:val="26"/>
        </w:rPr>
        <w:t>опис</w:t>
      </w:r>
      <w:r w:rsidR="006B44BF">
        <w:rPr>
          <w:rFonts w:ascii="Times New Roman" w:hAnsi="Times New Roman" w:cs="Times New Roman"/>
          <w:sz w:val="26"/>
          <w:szCs w:val="26"/>
        </w:rPr>
        <w:t>.</w:t>
      </w:r>
      <w:r w:rsidR="00B81615">
        <w:rPr>
          <w:rFonts w:ascii="Times New Roman" w:hAnsi="Times New Roman" w:cs="Times New Roman"/>
          <w:sz w:val="26"/>
          <w:szCs w:val="26"/>
        </w:rPr>
        <w:t>состояния</w:t>
      </w:r>
      <w:proofErr w:type="spellEnd"/>
      <w:r w:rsidR="00B81615">
        <w:rPr>
          <w:rFonts w:ascii="Times New Roman" w:hAnsi="Times New Roman" w:cs="Times New Roman"/>
          <w:sz w:val="26"/>
          <w:szCs w:val="26"/>
        </w:rPr>
        <w:t>.</w:t>
      </w:r>
    </w:p>
    <w:p w:rsidR="00B22731" w:rsidRDefault="00B22731" w:rsidP="00B227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B22731">
        <w:rPr>
          <w:rFonts w:ascii="Times New Roman" w:hAnsi="Times New Roman" w:cs="Times New Roman"/>
          <w:b/>
          <w:color w:val="C00000"/>
          <w:sz w:val="26"/>
          <w:szCs w:val="26"/>
        </w:rPr>
        <w:t>Информационный поток</w:t>
      </w:r>
      <w:r w:rsidRPr="00B22731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совокупность циркулирующих в системе, между системой и внешней средой сообщений, необходимых для управления, анализа и контроля операций.</w:t>
      </w:r>
    </w:p>
    <w:p w:rsidR="00B22731" w:rsidRDefault="00B22731" w:rsidP="00B227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B22731" w:rsidRDefault="00B22731" w:rsidP="00B227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По структуре </w:t>
      </w:r>
      <w:r>
        <w:rPr>
          <w:rFonts w:ascii="Times New Roman" w:hAnsi="Times New Roman" w:cs="Times New Roman"/>
          <w:sz w:val="26"/>
          <w:szCs w:val="26"/>
        </w:rPr>
        <w:t>информационные потоки бывают:</w:t>
      </w:r>
    </w:p>
    <w:p w:rsidR="00B22731" w:rsidRPr="00DA427F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427F">
        <w:rPr>
          <w:rFonts w:ascii="Times New Roman" w:hAnsi="Times New Roman" w:cs="Times New Roman"/>
          <w:i/>
          <w:sz w:val="26"/>
          <w:szCs w:val="26"/>
        </w:rPr>
        <w:t>однородные</w:t>
      </w:r>
    </w:p>
    <w:p w:rsidR="00B22731" w:rsidRDefault="00B22731" w:rsidP="00B22731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характеризуются единым видом носителя, единой функциональной принадлежностью</w:t>
      </w:r>
    </w:p>
    <w:p w:rsidR="00B22731" w:rsidRPr="00DA427F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427F">
        <w:rPr>
          <w:rFonts w:ascii="Times New Roman" w:hAnsi="Times New Roman" w:cs="Times New Roman"/>
          <w:i/>
          <w:sz w:val="26"/>
          <w:szCs w:val="26"/>
        </w:rPr>
        <w:t>неоднородные</w:t>
      </w:r>
    </w:p>
    <w:p w:rsidR="00B22731" w:rsidRPr="00B22731" w:rsidRDefault="00B22731" w:rsidP="00B22731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разнородность носителей и функциональной принадлежности</w:t>
      </w:r>
    </w:p>
    <w:p w:rsidR="00B22731" w:rsidRDefault="00B22731" w:rsidP="00B227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22731" w:rsidRDefault="00B22731" w:rsidP="00B227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 периодичности</w:t>
      </w:r>
      <w:r>
        <w:rPr>
          <w:rFonts w:ascii="Times New Roman" w:hAnsi="Times New Roman" w:cs="Times New Roman"/>
          <w:sz w:val="26"/>
          <w:szCs w:val="26"/>
        </w:rPr>
        <w:t xml:space="preserve"> информационные потоки бывают:</w:t>
      </w:r>
    </w:p>
    <w:p w:rsidR="00B22731" w:rsidRPr="00DA427F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427F">
        <w:rPr>
          <w:rFonts w:ascii="Times New Roman" w:hAnsi="Times New Roman" w:cs="Times New Roman"/>
          <w:i/>
          <w:sz w:val="26"/>
          <w:szCs w:val="26"/>
        </w:rPr>
        <w:t>регулярные</w:t>
      </w:r>
    </w:p>
    <w:p w:rsidR="00B22731" w:rsidRDefault="00DA427F" w:rsidP="00B22731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соответствующие регламентированной во времени и передаче данных</w:t>
      </w:r>
    </w:p>
    <w:p w:rsidR="00B22731" w:rsidRPr="00DA427F" w:rsidRDefault="00DA427F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i/>
          <w:sz w:val="26"/>
          <w:szCs w:val="26"/>
        </w:rPr>
      </w:pPr>
      <w:r w:rsidRPr="00DA427F">
        <w:rPr>
          <w:rFonts w:ascii="Times New Roman" w:hAnsi="Times New Roman" w:cs="Times New Roman"/>
          <w:i/>
          <w:sz w:val="26"/>
          <w:szCs w:val="26"/>
        </w:rPr>
        <w:t>оперативные</w:t>
      </w:r>
    </w:p>
    <w:p w:rsidR="00DA427F" w:rsidRPr="00B22731" w:rsidRDefault="00DA427F" w:rsidP="00DA427F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обеспечивающие связь по требованию</w:t>
      </w:r>
    </w:p>
    <w:p w:rsidR="00B22731" w:rsidRDefault="00B22731" w:rsidP="00B227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Виды </w:t>
      </w:r>
      <w:r>
        <w:rPr>
          <w:rFonts w:ascii="Times New Roman" w:hAnsi="Times New Roman" w:cs="Times New Roman"/>
          <w:sz w:val="26"/>
          <w:szCs w:val="26"/>
        </w:rPr>
        <w:t>информационных потоков характеризуются такими показателями:</w:t>
      </w:r>
    </w:p>
    <w:p w:rsidR="00DA427F" w:rsidRDefault="00DA427F" w:rsidP="00DA427F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источник возникновения</w:t>
      </w:r>
    </w:p>
    <w:p w:rsidR="00DA427F" w:rsidRDefault="00DA427F" w:rsidP="00DA427F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направление движения потока</w:t>
      </w:r>
    </w:p>
    <w:p w:rsidR="00DA427F" w:rsidRDefault="00DA427F" w:rsidP="00DA427F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скорость передачи и приема</w:t>
      </w:r>
    </w:p>
    <w:p w:rsidR="00DA427F" w:rsidRPr="00DA427F" w:rsidRDefault="00DA427F" w:rsidP="00DA427F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интенсивность потока и т.д.</w:t>
      </w:r>
    </w:p>
    <w:p w:rsidR="00DA427F" w:rsidRDefault="00DA427F" w:rsidP="00B227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Формирование ИС невозможно без исследования потоков в разрезе определенных показателей.</w:t>
      </w:r>
    </w:p>
    <w:p w:rsidR="00DA427F" w:rsidRDefault="00DA427F" w:rsidP="00B22731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22731" w:rsidRDefault="00B22731" w:rsidP="00B22731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Формирование общего представления о системе можно разбить на </w:t>
      </w:r>
      <w:r>
        <w:rPr>
          <w:rFonts w:ascii="Times New Roman" w:hAnsi="Times New Roman" w:cs="Times New Roman"/>
          <w:b/>
          <w:sz w:val="26"/>
          <w:szCs w:val="26"/>
        </w:rPr>
        <w:t>стадии:</w:t>
      </w:r>
    </w:p>
    <w:p w:rsidR="00B22731" w:rsidRPr="00B22731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</w:pPr>
      <w:r>
        <w:rPr>
          <w:rFonts w:ascii="Times New Roman" w:hAnsi="Times New Roman" w:cs="Times New Roman"/>
          <w:sz w:val="26"/>
          <w:szCs w:val="26"/>
        </w:rPr>
        <w:t>стадии, которые описывают общее, цельное «изучение системы»</w:t>
      </w:r>
    </w:p>
    <w:p w:rsidR="00B22731" w:rsidRPr="00B22731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</w:pPr>
      <w:r>
        <w:rPr>
          <w:rFonts w:ascii="Times New Roman" w:hAnsi="Times New Roman" w:cs="Times New Roman"/>
          <w:sz w:val="26"/>
          <w:szCs w:val="26"/>
        </w:rPr>
        <w:t>стадии, которые образуют группу «формирование углубленных представлений о системе»</w:t>
      </w:r>
    </w:p>
    <w:p w:rsidR="00B22731" w:rsidRPr="00B22731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</w:pPr>
      <w:r>
        <w:rPr>
          <w:rFonts w:ascii="Times New Roman" w:hAnsi="Times New Roman" w:cs="Times New Roman"/>
          <w:sz w:val="26"/>
          <w:szCs w:val="26"/>
        </w:rPr>
        <w:t>стадия «моделирования системы»</w:t>
      </w:r>
    </w:p>
    <w:p w:rsidR="00B22731" w:rsidRPr="00DA427F" w:rsidRDefault="00B22731" w:rsidP="00B22731">
      <w:pPr>
        <w:pStyle w:val="ListParagraph"/>
        <w:numPr>
          <w:ilvl w:val="0"/>
          <w:numId w:val="4"/>
        </w:numPr>
        <w:spacing w:after="0" w:line="240" w:lineRule="auto"/>
        <w:ind w:left="709" w:hanging="425"/>
        <w:jc w:val="both"/>
      </w:pPr>
      <w:r>
        <w:rPr>
          <w:rFonts w:ascii="Times New Roman" w:hAnsi="Times New Roman" w:cs="Times New Roman"/>
          <w:sz w:val="26"/>
          <w:szCs w:val="26"/>
        </w:rPr>
        <w:t>стадии, которые образуют группу «сопровождение системы»</w:t>
      </w:r>
    </w:p>
    <w:p w:rsidR="00DA427F" w:rsidRDefault="00DA427F" w:rsidP="00DA427F">
      <w:pPr>
        <w:spacing w:after="0" w:line="240" w:lineRule="auto"/>
        <w:jc w:val="both"/>
      </w:pPr>
    </w:p>
    <w:p w:rsidR="00DA427F" w:rsidRP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 w:rsidRPr="00DA427F">
        <w:rPr>
          <w:rFonts w:ascii="Times New Roman" w:hAnsi="Times New Roman" w:cs="Times New Roman"/>
          <w:color w:val="FF0000"/>
          <w:sz w:val="26"/>
          <w:szCs w:val="26"/>
        </w:rPr>
        <w:t>Структура ИС = совокупность обеспечивающих подсистем.</w:t>
      </w: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DA427F">
        <w:rPr>
          <w:rFonts w:ascii="Times New Roman" w:hAnsi="Times New Roman" w:cs="Times New Roman"/>
          <w:b/>
          <w:color w:val="C00000"/>
          <w:sz w:val="26"/>
          <w:szCs w:val="26"/>
        </w:rPr>
        <w:t>Подсистема</w:t>
      </w:r>
      <w:r>
        <w:rPr>
          <w:rFonts w:ascii="Times New Roman" w:hAnsi="Times New Roman" w:cs="Times New Roman"/>
          <w:sz w:val="26"/>
          <w:szCs w:val="26"/>
        </w:rPr>
        <w:t xml:space="preserve"> – часть системы, выделенная по какому-либо признаку.</w:t>
      </w: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Типы обеспечивающих подсистем:</w:t>
      </w:r>
    </w:p>
    <w:p w:rsidR="00DA427F" w:rsidRDefault="00DA427F" w:rsidP="00DA427F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информационное обеспечение</w:t>
      </w:r>
    </w:p>
    <w:p w:rsidR="00DA427F" w:rsidRDefault="00DA427F" w:rsidP="00DA427F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техническое обеспечение</w:t>
      </w:r>
    </w:p>
    <w:p w:rsidR="00DA427F" w:rsidRDefault="00DA427F" w:rsidP="00DA427F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математические и программное обеспечение</w:t>
      </w:r>
    </w:p>
    <w:p w:rsidR="00DA427F" w:rsidRDefault="00DA427F" w:rsidP="00DA427F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организационное обеспечение</w:t>
      </w:r>
    </w:p>
    <w:p w:rsidR="00DA427F" w:rsidRDefault="00DA427F" w:rsidP="00DA427F">
      <w:pPr>
        <w:pStyle w:val="ListParagraph"/>
        <w:numPr>
          <w:ilvl w:val="0"/>
          <w:numId w:val="6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правовое обеспечение</w:t>
      </w:r>
    </w:p>
    <w:p w:rsidR="00DA427F" w:rsidRDefault="00DA427F" w:rsidP="00DA427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F260D">
        <w:rPr>
          <w:rFonts w:ascii="Times New Roman" w:hAnsi="Times New Roman" w:cs="Times New Roman"/>
          <w:b/>
          <w:color w:val="C00000"/>
          <w:sz w:val="26"/>
          <w:szCs w:val="26"/>
        </w:rPr>
        <w:t>Информационное обеспечение</w:t>
      </w:r>
      <w:r w:rsidRPr="001F260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DA427F">
        <w:rPr>
          <w:rFonts w:ascii="Times New Roman" w:hAnsi="Times New Roman" w:cs="Times New Roman"/>
          <w:sz w:val="26"/>
          <w:szCs w:val="26"/>
        </w:rPr>
        <w:t>совокупность единой системы классификации и кодирования информации, унифицированных систем документации, схем информационных потоков, циркулирующих в организации, а также методология построения баз данных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A8496A" w:rsidRDefault="00A8496A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 xml:space="preserve">Цель: </w:t>
      </w:r>
      <w:r>
        <w:rPr>
          <w:rFonts w:ascii="Times New Roman" w:hAnsi="Times New Roman" w:cs="Times New Roman"/>
          <w:sz w:val="26"/>
          <w:szCs w:val="26"/>
        </w:rPr>
        <w:t>устранение недостатков унифицированной системы документации.</w:t>
      </w:r>
    </w:p>
    <w:p w:rsidR="00A8496A" w:rsidRPr="00A8496A" w:rsidRDefault="00A8496A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Назначение:</w:t>
      </w:r>
      <w:r>
        <w:rPr>
          <w:rFonts w:ascii="Times New Roman" w:hAnsi="Times New Roman" w:cs="Times New Roman"/>
          <w:sz w:val="26"/>
          <w:szCs w:val="26"/>
        </w:rPr>
        <w:t xml:space="preserve"> своевременное формирование и выдача достоверной информации для принятия управленческих решений.</w:t>
      </w: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F260D">
        <w:rPr>
          <w:rFonts w:ascii="Times New Roman" w:hAnsi="Times New Roman" w:cs="Times New Roman"/>
          <w:b/>
          <w:color w:val="C00000"/>
          <w:sz w:val="26"/>
          <w:szCs w:val="26"/>
        </w:rPr>
        <w:t>Техническое обеспечение</w:t>
      </w:r>
      <w:r w:rsidRPr="001F260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DA427F">
        <w:rPr>
          <w:rFonts w:ascii="Times New Roman" w:hAnsi="Times New Roman" w:cs="Times New Roman"/>
          <w:sz w:val="26"/>
          <w:szCs w:val="26"/>
        </w:rPr>
        <w:t>комплекс технических средств, предназначенных для работы ИС, а также соответствующая документация на эти средства и технологические процессы.</w:t>
      </w:r>
    </w:p>
    <w:p w:rsidR="00DA427F" w:rsidRDefault="00DA427F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F260D">
        <w:rPr>
          <w:rFonts w:ascii="Times New Roman" w:hAnsi="Times New Roman" w:cs="Times New Roman"/>
          <w:b/>
          <w:color w:val="C00000"/>
          <w:sz w:val="26"/>
          <w:szCs w:val="26"/>
        </w:rPr>
        <w:t>Математическое и программное обеспечение</w:t>
      </w:r>
      <w:r w:rsidRPr="001F260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DA427F">
        <w:rPr>
          <w:rFonts w:ascii="Times New Roman" w:hAnsi="Times New Roman" w:cs="Times New Roman"/>
          <w:sz w:val="26"/>
          <w:szCs w:val="26"/>
        </w:rPr>
        <w:t>совокупность математических методов,</w:t>
      </w:r>
      <w:r w:rsidR="001F260D">
        <w:rPr>
          <w:rFonts w:ascii="Times New Roman" w:hAnsi="Times New Roman" w:cs="Times New Roman"/>
          <w:sz w:val="26"/>
          <w:szCs w:val="26"/>
        </w:rPr>
        <w:t xml:space="preserve"> моделей, алгоритмов и программ, </w:t>
      </w:r>
      <w:r w:rsidRPr="00DA427F">
        <w:rPr>
          <w:rFonts w:ascii="Times New Roman" w:hAnsi="Times New Roman" w:cs="Times New Roman"/>
          <w:sz w:val="26"/>
          <w:szCs w:val="26"/>
        </w:rPr>
        <w:t>для реализации целей и задач ИС.</w:t>
      </w:r>
    </w:p>
    <w:p w:rsidR="001F260D" w:rsidRPr="001F260D" w:rsidRDefault="001F260D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F260D">
        <w:rPr>
          <w:rFonts w:ascii="Times New Roman" w:hAnsi="Times New Roman" w:cs="Times New Roman"/>
          <w:b/>
          <w:color w:val="C00000"/>
          <w:sz w:val="26"/>
          <w:szCs w:val="26"/>
        </w:rPr>
        <w:t>Организационное обеспечение</w:t>
      </w:r>
      <w:r w:rsidRPr="001F260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1F260D">
        <w:rPr>
          <w:rFonts w:ascii="Times New Roman" w:hAnsi="Times New Roman" w:cs="Times New Roman"/>
          <w:sz w:val="26"/>
          <w:szCs w:val="26"/>
        </w:rPr>
        <w:t>совокупность методов и средств, регламентирующих взаимодействие работников с техническими средствами и между собой в процессе разработки и эксплуатации информационной системы.</w:t>
      </w:r>
    </w:p>
    <w:p w:rsidR="001F260D" w:rsidRDefault="001F260D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1F260D">
        <w:rPr>
          <w:rFonts w:ascii="Times New Roman" w:hAnsi="Times New Roman" w:cs="Times New Roman"/>
          <w:b/>
          <w:color w:val="C00000"/>
          <w:sz w:val="26"/>
          <w:szCs w:val="26"/>
        </w:rPr>
        <w:t>Правовое обеспечение</w:t>
      </w:r>
      <w:r w:rsidRPr="001F260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– </w:t>
      </w:r>
      <w:r w:rsidRPr="001F260D">
        <w:rPr>
          <w:rFonts w:ascii="Times New Roman" w:hAnsi="Times New Roman" w:cs="Times New Roman"/>
          <w:sz w:val="26"/>
          <w:szCs w:val="26"/>
        </w:rPr>
        <w:t>совокупность правовых норм, определяющих создание, юридический статус и функционирование информационных систем, регламентирующих порядок получения, преобразования и использования информации.</w:t>
      </w:r>
    </w:p>
    <w:p w:rsidR="00A8496A" w:rsidRPr="00A8496A" w:rsidRDefault="00A8496A" w:rsidP="00DA427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Состав:</w:t>
      </w:r>
      <w:r>
        <w:rPr>
          <w:rFonts w:ascii="Times New Roman" w:hAnsi="Times New Roman" w:cs="Times New Roman"/>
          <w:sz w:val="26"/>
          <w:szCs w:val="26"/>
        </w:rPr>
        <w:t xml:space="preserve"> законы, </w:t>
      </w:r>
      <w:r w:rsidR="0029541B">
        <w:rPr>
          <w:rFonts w:ascii="Times New Roman" w:hAnsi="Times New Roman" w:cs="Times New Roman"/>
          <w:sz w:val="26"/>
          <w:szCs w:val="26"/>
        </w:rPr>
        <w:t>у</w:t>
      </w:r>
      <w:r>
        <w:rPr>
          <w:rFonts w:ascii="Times New Roman" w:hAnsi="Times New Roman" w:cs="Times New Roman"/>
          <w:sz w:val="26"/>
          <w:szCs w:val="26"/>
        </w:rPr>
        <w:t xml:space="preserve">казы, постановления </w:t>
      </w:r>
      <w:proofErr w:type="spellStart"/>
      <w:r>
        <w:rPr>
          <w:rFonts w:ascii="Times New Roman" w:hAnsi="Times New Roman" w:cs="Times New Roman"/>
          <w:sz w:val="26"/>
          <w:szCs w:val="26"/>
        </w:rPr>
        <w:t>гос.органов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власти, приказы, инструкции и т.д.</w:t>
      </w:r>
    </w:p>
    <w:p w:rsidR="001F260D" w:rsidRDefault="001F260D" w:rsidP="001F260D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1F260D" w:rsidRDefault="001F260D" w:rsidP="001F26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Программное обеспечение:</w:t>
      </w:r>
    </w:p>
    <w:p w:rsidR="001F260D" w:rsidRDefault="001F260D" w:rsidP="001F260D">
      <w:pPr>
        <w:pStyle w:val="ListParagraph"/>
        <w:numPr>
          <w:ilvl w:val="0"/>
          <w:numId w:val="7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общесистемные продукты</w:t>
      </w:r>
    </w:p>
    <w:p w:rsidR="001F260D" w:rsidRDefault="001F260D" w:rsidP="001F260D">
      <w:pPr>
        <w:pStyle w:val="ListParagraph"/>
        <w:numPr>
          <w:ilvl w:val="0"/>
          <w:numId w:val="7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специальные программные продукты</w:t>
      </w:r>
    </w:p>
    <w:p w:rsidR="001F260D" w:rsidRPr="001F260D" w:rsidRDefault="001F260D" w:rsidP="001F260D">
      <w:pPr>
        <w:pStyle w:val="ListParagraph"/>
        <w:numPr>
          <w:ilvl w:val="0"/>
          <w:numId w:val="7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техническая документация</w:t>
      </w:r>
    </w:p>
    <w:p w:rsidR="001F260D" w:rsidRDefault="001F260D" w:rsidP="001F26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1F260D" w:rsidRDefault="001F260D" w:rsidP="001F26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Классификация ИС:</w:t>
      </w:r>
    </w:p>
    <w:p w:rsidR="001F260D" w:rsidRPr="007A5EEC" w:rsidRDefault="001F260D" w:rsidP="001F260D">
      <w:pPr>
        <w:pStyle w:val="ListParagraph"/>
        <w:numPr>
          <w:ilvl w:val="0"/>
          <w:numId w:val="8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A5EEC">
        <w:rPr>
          <w:rFonts w:ascii="Times New Roman" w:hAnsi="Times New Roman" w:cs="Times New Roman"/>
          <w:sz w:val="26"/>
          <w:szCs w:val="26"/>
          <w:u w:val="single"/>
        </w:rPr>
        <w:t>по типу хранимых данных</w:t>
      </w:r>
    </w:p>
    <w:p w:rsidR="001F260D" w:rsidRDefault="001F260D" w:rsidP="001F260D">
      <w:pPr>
        <w:pStyle w:val="ListParagraph"/>
        <w:numPr>
          <w:ilvl w:val="1"/>
          <w:numId w:val="8"/>
        </w:numPr>
        <w:spacing w:after="0" w:line="240" w:lineRule="auto"/>
        <w:ind w:left="1418" w:hanging="306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фактографические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не структурируемая, необработанная инфа</w:t>
      </w:r>
    </w:p>
    <w:p w:rsidR="001F260D" w:rsidRPr="001F260D" w:rsidRDefault="001F260D" w:rsidP="007A5EEC">
      <w:pPr>
        <w:pStyle w:val="ListParagraph"/>
        <w:numPr>
          <w:ilvl w:val="1"/>
          <w:numId w:val="8"/>
        </w:numPr>
        <w:spacing w:after="0" w:line="240" w:lineRule="auto"/>
        <w:ind w:left="0" w:firstLine="1112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документальные</w:t>
      </w:r>
      <w:r w:rsidR="007A5EEC" w:rsidRPr="007A5EEC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7A5EEC">
        <w:rPr>
          <w:rFonts w:ascii="Times New Roman" w:hAnsi="Times New Roman" w:cs="Times New Roman"/>
          <w:sz w:val="26"/>
          <w:szCs w:val="26"/>
        </w:rPr>
        <w:t>– документы, структурированная информация и методы ее обработки</w:t>
      </w:r>
    </w:p>
    <w:p w:rsidR="001F260D" w:rsidRPr="007A5EEC" w:rsidRDefault="001F260D" w:rsidP="001F260D">
      <w:pPr>
        <w:pStyle w:val="ListParagraph"/>
        <w:numPr>
          <w:ilvl w:val="0"/>
          <w:numId w:val="8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A5EEC">
        <w:rPr>
          <w:rFonts w:ascii="Times New Roman" w:hAnsi="Times New Roman" w:cs="Times New Roman"/>
          <w:sz w:val="26"/>
          <w:szCs w:val="26"/>
          <w:u w:val="single"/>
        </w:rPr>
        <w:t>по степени автоматизации информационных процессов</w:t>
      </w:r>
    </w:p>
    <w:p w:rsidR="001F260D" w:rsidRDefault="001F260D" w:rsidP="001F260D">
      <w:pPr>
        <w:pStyle w:val="ListParagraph"/>
        <w:numPr>
          <w:ilvl w:val="1"/>
          <w:numId w:val="8"/>
        </w:numPr>
        <w:spacing w:after="0" w:line="240" w:lineRule="auto"/>
        <w:ind w:left="1276" w:hanging="142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ручные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абсолютно полностью управляет человек</w:t>
      </w:r>
    </w:p>
    <w:p w:rsidR="001F260D" w:rsidRDefault="001F260D" w:rsidP="001F260D">
      <w:pPr>
        <w:pStyle w:val="ListParagraph"/>
        <w:numPr>
          <w:ilvl w:val="1"/>
          <w:numId w:val="8"/>
        </w:numPr>
        <w:spacing w:after="0" w:line="240" w:lineRule="auto"/>
        <w:ind w:left="1276" w:hanging="142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автоматизированные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скрипты, но их должен кто-то запустить (50/50)</w:t>
      </w:r>
    </w:p>
    <w:p w:rsidR="001F260D" w:rsidRDefault="001F260D" w:rsidP="001F260D">
      <w:pPr>
        <w:pStyle w:val="ListParagraph"/>
        <w:numPr>
          <w:ilvl w:val="1"/>
          <w:numId w:val="8"/>
        </w:numPr>
        <w:spacing w:after="0" w:line="240" w:lineRule="auto"/>
        <w:ind w:left="1276" w:hanging="142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автоматические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полностью бесчеловечное управление </w:t>
      </w:r>
    </w:p>
    <w:p w:rsidR="001F260D" w:rsidRPr="007A5EEC" w:rsidRDefault="001F260D" w:rsidP="001F260D">
      <w:pPr>
        <w:pStyle w:val="ListParagraph"/>
        <w:numPr>
          <w:ilvl w:val="0"/>
          <w:numId w:val="8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A5EEC">
        <w:rPr>
          <w:rFonts w:ascii="Times New Roman" w:hAnsi="Times New Roman" w:cs="Times New Roman"/>
          <w:sz w:val="26"/>
          <w:szCs w:val="26"/>
          <w:u w:val="single"/>
        </w:rPr>
        <w:t>по сфере применения</w:t>
      </w:r>
    </w:p>
    <w:p w:rsidR="001F260D" w:rsidRDefault="001F260D" w:rsidP="001F260D">
      <w:pPr>
        <w:pStyle w:val="ListParagraph"/>
        <w:numPr>
          <w:ilvl w:val="1"/>
          <w:numId w:val="8"/>
        </w:numPr>
        <w:spacing w:after="0" w:line="240" w:lineRule="auto"/>
        <w:ind w:left="1418" w:hanging="284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интегрированные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часть какого-то глобального комплекса</w:t>
      </w:r>
    </w:p>
    <w:p w:rsidR="001F260D" w:rsidRDefault="001F260D" w:rsidP="007A5EEC">
      <w:pPr>
        <w:pStyle w:val="ListParagraph"/>
        <w:numPr>
          <w:ilvl w:val="1"/>
          <w:numId w:val="8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организационного управления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служат для манипуляции другими подсистемами, системы управления предприятиями (бухгалтерия, управление кадрами)</w:t>
      </w:r>
    </w:p>
    <w:p w:rsidR="001F260D" w:rsidRDefault="001F260D" w:rsidP="007A5EEC">
      <w:pPr>
        <w:pStyle w:val="ListParagraph"/>
        <w:numPr>
          <w:ilvl w:val="1"/>
          <w:numId w:val="8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управления ТП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информационные системы управления производственными процессами, система, управляющая сборками автомобиля</w:t>
      </w:r>
    </w:p>
    <w:p w:rsidR="001F260D" w:rsidRPr="001F260D" w:rsidRDefault="001F260D" w:rsidP="007A5EEC">
      <w:pPr>
        <w:pStyle w:val="ListParagraph"/>
        <w:numPr>
          <w:ilvl w:val="1"/>
          <w:numId w:val="8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САПР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системы автоматического проектирования, которые позволяют что-то создавать</w:t>
      </w:r>
    </w:p>
    <w:p w:rsidR="001F260D" w:rsidRPr="007A5EEC" w:rsidRDefault="001F260D" w:rsidP="001F260D">
      <w:pPr>
        <w:pStyle w:val="ListParagraph"/>
        <w:numPr>
          <w:ilvl w:val="0"/>
          <w:numId w:val="8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A5EEC">
        <w:rPr>
          <w:rFonts w:ascii="Times New Roman" w:hAnsi="Times New Roman" w:cs="Times New Roman"/>
          <w:sz w:val="26"/>
          <w:szCs w:val="26"/>
          <w:u w:val="single"/>
        </w:rPr>
        <w:t>по характеру обработки данных</w:t>
      </w:r>
    </w:p>
    <w:p w:rsidR="007A5EEC" w:rsidRPr="007A5EEC" w:rsidRDefault="001F260D" w:rsidP="007A5EEC">
      <w:pPr>
        <w:pStyle w:val="ListParagraph"/>
        <w:numPr>
          <w:ilvl w:val="1"/>
          <w:numId w:val="8"/>
        </w:numPr>
        <w:tabs>
          <w:tab w:val="left" w:pos="1134"/>
        </w:tabs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7A5EEC">
        <w:rPr>
          <w:rFonts w:ascii="Times New Roman" w:hAnsi="Times New Roman" w:cs="Times New Roman"/>
          <w:i/>
          <w:sz w:val="26"/>
          <w:szCs w:val="26"/>
        </w:rPr>
        <w:t>информационно-поисковые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это системы, которые где-то что-то взяли и куда-то что-то передали </w:t>
      </w:r>
    </w:p>
    <w:p w:rsidR="001F260D" w:rsidRDefault="001F260D" w:rsidP="007A5EEC">
      <w:pPr>
        <w:pStyle w:val="ListParagraph"/>
        <w:numPr>
          <w:ilvl w:val="1"/>
          <w:numId w:val="8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8496A">
        <w:rPr>
          <w:rFonts w:ascii="Times New Roman" w:hAnsi="Times New Roman" w:cs="Times New Roman"/>
          <w:i/>
          <w:sz w:val="26"/>
          <w:szCs w:val="26"/>
        </w:rPr>
        <w:t>информационно-решающие</w:t>
      </w:r>
      <w:r w:rsidR="007A5EEC">
        <w:rPr>
          <w:rFonts w:ascii="Times New Roman" w:hAnsi="Times New Roman" w:cs="Times New Roman"/>
          <w:sz w:val="26"/>
          <w:szCs w:val="26"/>
        </w:rPr>
        <w:t xml:space="preserve"> – системы, которые вникают в суть данных</w:t>
      </w:r>
      <w:r w:rsidR="00A8496A">
        <w:rPr>
          <w:rFonts w:ascii="Times New Roman" w:hAnsi="Times New Roman" w:cs="Times New Roman"/>
          <w:sz w:val="26"/>
          <w:szCs w:val="26"/>
        </w:rPr>
        <w:t>, могут не отвечать за транспорт, они должны сказать некий вердикт</w:t>
      </w:r>
    </w:p>
    <w:p w:rsidR="001F260D" w:rsidRDefault="001F260D" w:rsidP="001F260D">
      <w:pPr>
        <w:pStyle w:val="ListParagraph"/>
        <w:numPr>
          <w:ilvl w:val="2"/>
          <w:numId w:val="8"/>
        </w:numPr>
        <w:spacing w:after="0" w:line="240" w:lineRule="auto"/>
        <w:ind w:left="2127" w:hanging="284"/>
        <w:jc w:val="both"/>
        <w:rPr>
          <w:rFonts w:ascii="Times New Roman" w:hAnsi="Times New Roman" w:cs="Times New Roman"/>
          <w:sz w:val="26"/>
          <w:szCs w:val="26"/>
        </w:rPr>
      </w:pPr>
      <w:r w:rsidRPr="00A8496A">
        <w:rPr>
          <w:rFonts w:ascii="Times New Roman" w:hAnsi="Times New Roman" w:cs="Times New Roman"/>
          <w:i/>
          <w:sz w:val="26"/>
          <w:szCs w:val="26"/>
        </w:rPr>
        <w:t>управляющие</w:t>
      </w:r>
      <w:r w:rsidR="00A8496A">
        <w:rPr>
          <w:rFonts w:ascii="Times New Roman" w:hAnsi="Times New Roman" w:cs="Times New Roman"/>
          <w:sz w:val="26"/>
          <w:szCs w:val="26"/>
        </w:rPr>
        <w:t xml:space="preserve"> – вмешиваются в процесс и могут корректировать</w:t>
      </w:r>
    </w:p>
    <w:p w:rsidR="001F260D" w:rsidRDefault="001F260D" w:rsidP="001F260D">
      <w:pPr>
        <w:pStyle w:val="ListParagraph"/>
        <w:numPr>
          <w:ilvl w:val="2"/>
          <w:numId w:val="8"/>
        </w:numPr>
        <w:spacing w:after="0" w:line="240" w:lineRule="auto"/>
        <w:ind w:left="2127" w:hanging="284"/>
        <w:jc w:val="both"/>
        <w:rPr>
          <w:rFonts w:ascii="Times New Roman" w:hAnsi="Times New Roman" w:cs="Times New Roman"/>
          <w:sz w:val="26"/>
          <w:szCs w:val="26"/>
        </w:rPr>
      </w:pPr>
      <w:r w:rsidRPr="00A8496A">
        <w:rPr>
          <w:rFonts w:ascii="Times New Roman" w:hAnsi="Times New Roman" w:cs="Times New Roman"/>
          <w:i/>
          <w:sz w:val="26"/>
          <w:szCs w:val="26"/>
        </w:rPr>
        <w:t>советующие</w:t>
      </w:r>
      <w:r w:rsidR="00A8496A">
        <w:rPr>
          <w:rFonts w:ascii="Times New Roman" w:hAnsi="Times New Roman" w:cs="Times New Roman"/>
          <w:sz w:val="26"/>
          <w:szCs w:val="26"/>
        </w:rPr>
        <w:t xml:space="preserve"> – простое уведомление</w:t>
      </w:r>
    </w:p>
    <w:p w:rsidR="001F260D" w:rsidRPr="007A5EEC" w:rsidRDefault="001F260D" w:rsidP="001F260D">
      <w:pPr>
        <w:pStyle w:val="ListParagraph"/>
        <w:numPr>
          <w:ilvl w:val="0"/>
          <w:numId w:val="8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sz w:val="26"/>
          <w:szCs w:val="26"/>
          <w:u w:val="single"/>
        </w:rPr>
      </w:pPr>
      <w:r w:rsidRPr="007A5EEC">
        <w:rPr>
          <w:rFonts w:ascii="Times New Roman" w:hAnsi="Times New Roman" w:cs="Times New Roman"/>
          <w:sz w:val="26"/>
          <w:szCs w:val="26"/>
          <w:u w:val="single"/>
        </w:rPr>
        <w:t>по уровню управления</w:t>
      </w:r>
    </w:p>
    <w:p w:rsidR="001F260D" w:rsidRDefault="001F260D" w:rsidP="00A8496A">
      <w:pPr>
        <w:pStyle w:val="ListParagraph"/>
        <w:numPr>
          <w:ilvl w:val="1"/>
          <w:numId w:val="8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8496A">
        <w:rPr>
          <w:rFonts w:ascii="Times New Roman" w:hAnsi="Times New Roman" w:cs="Times New Roman"/>
          <w:i/>
          <w:sz w:val="26"/>
          <w:szCs w:val="26"/>
        </w:rPr>
        <w:t>стратегические</w:t>
      </w:r>
      <w:r w:rsidR="00A8496A">
        <w:rPr>
          <w:rFonts w:ascii="Times New Roman" w:hAnsi="Times New Roman" w:cs="Times New Roman"/>
          <w:sz w:val="26"/>
          <w:szCs w:val="26"/>
        </w:rPr>
        <w:t xml:space="preserve"> – системы, которые предназначены для того, чтобы не было привязки ко времени, имеется доступ к большому количеству ресурсов у системы</w:t>
      </w:r>
    </w:p>
    <w:p w:rsidR="001F260D" w:rsidRDefault="001F260D" w:rsidP="00A8496A">
      <w:pPr>
        <w:pStyle w:val="ListParagraph"/>
        <w:numPr>
          <w:ilvl w:val="1"/>
          <w:numId w:val="8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8496A">
        <w:rPr>
          <w:rFonts w:ascii="Times New Roman" w:hAnsi="Times New Roman" w:cs="Times New Roman"/>
          <w:i/>
          <w:sz w:val="26"/>
          <w:szCs w:val="26"/>
        </w:rPr>
        <w:t>функциональные</w:t>
      </w:r>
      <w:r w:rsidR="00A8496A">
        <w:rPr>
          <w:rFonts w:ascii="Times New Roman" w:hAnsi="Times New Roman" w:cs="Times New Roman"/>
          <w:sz w:val="26"/>
          <w:szCs w:val="26"/>
        </w:rPr>
        <w:t xml:space="preserve"> – обычные системы, которые решают узкую задачу, четко заданная задача – система ее решает</w:t>
      </w:r>
    </w:p>
    <w:p w:rsidR="001F260D" w:rsidRPr="001F260D" w:rsidRDefault="001F260D" w:rsidP="00A8496A">
      <w:pPr>
        <w:pStyle w:val="ListParagraph"/>
        <w:numPr>
          <w:ilvl w:val="1"/>
          <w:numId w:val="8"/>
        </w:numPr>
        <w:spacing w:after="0" w:line="240" w:lineRule="auto"/>
        <w:ind w:left="0" w:firstLine="1134"/>
        <w:jc w:val="both"/>
        <w:rPr>
          <w:rFonts w:ascii="Times New Roman" w:hAnsi="Times New Roman" w:cs="Times New Roman"/>
          <w:sz w:val="26"/>
          <w:szCs w:val="26"/>
        </w:rPr>
      </w:pPr>
      <w:r w:rsidRPr="00A8496A">
        <w:rPr>
          <w:rFonts w:ascii="Times New Roman" w:hAnsi="Times New Roman" w:cs="Times New Roman"/>
          <w:i/>
          <w:sz w:val="26"/>
          <w:szCs w:val="26"/>
        </w:rPr>
        <w:t>операционные</w:t>
      </w:r>
      <w:r w:rsidR="00A8496A">
        <w:rPr>
          <w:rFonts w:ascii="Times New Roman" w:hAnsi="Times New Roman" w:cs="Times New Roman"/>
          <w:sz w:val="26"/>
          <w:szCs w:val="26"/>
        </w:rPr>
        <w:t xml:space="preserve"> – интегрированные системы, обработка транзакций. Конкретного рода операции</w:t>
      </w:r>
    </w:p>
    <w:p w:rsidR="001F260D" w:rsidRDefault="001F260D" w:rsidP="001F26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8496A" w:rsidRDefault="00A8496A" w:rsidP="001F26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Интегрированные</w:t>
      </w:r>
      <w:r>
        <w:rPr>
          <w:rFonts w:ascii="Times New Roman" w:hAnsi="Times New Roman" w:cs="Times New Roman"/>
          <w:sz w:val="26"/>
          <w:szCs w:val="26"/>
        </w:rPr>
        <w:t xml:space="preserve"> (корпоративные) ИС – КИС используются для автоматизации работ от планирования деятельности до сбыта продукции.</w:t>
      </w:r>
    </w:p>
    <w:p w:rsidR="00A8496A" w:rsidRDefault="00A8496A" w:rsidP="001F26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A8496A" w:rsidRDefault="00A8496A" w:rsidP="00A8496A">
      <w:pPr>
        <w:pStyle w:val="NormalWeb"/>
        <w:spacing w:before="0" w:beforeAutospacing="0" w:after="0" w:afterAutospacing="0"/>
        <w:ind w:firstLine="56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Подсистемы могут включать:</w:t>
      </w:r>
    </w:p>
    <w:p w:rsidR="00A8496A" w:rsidRDefault="00A8496A" w:rsidP="00A8496A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9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Подсистему маркетинга</w:t>
      </w:r>
    </w:p>
    <w:p w:rsidR="00A8496A" w:rsidRDefault="00A8496A" w:rsidP="00A8496A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9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Производственные подсистемы</w:t>
      </w:r>
    </w:p>
    <w:p w:rsidR="00A8496A" w:rsidRDefault="00A8496A" w:rsidP="00A8496A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9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Финансовые и учетные подсистемы</w:t>
      </w:r>
    </w:p>
    <w:p w:rsidR="00A8496A" w:rsidRDefault="00A8496A" w:rsidP="00A8496A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9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Подсистему кадров (человеческие ресурсы)</w:t>
      </w:r>
    </w:p>
    <w:p w:rsidR="00A8496A" w:rsidRDefault="00A8496A" w:rsidP="00A8496A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9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Прочие подсистемы</w:t>
      </w:r>
    </w:p>
    <w:p w:rsidR="00A8496A" w:rsidRPr="00A8496A" w:rsidRDefault="00A8496A" w:rsidP="001F260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D807DF" w:rsidRDefault="00D807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1F260D" w:rsidRPr="00C93CFB" w:rsidRDefault="00C93CFB" w:rsidP="00D807DF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</w:rPr>
      </w:pPr>
      <w:r w:rsidRPr="00C93CFB">
        <w:rPr>
          <w:rFonts w:ascii="Times New Roman" w:hAnsi="Times New Roman" w:cs="Times New Roman"/>
          <w:b/>
          <w:color w:val="002060"/>
          <w:sz w:val="28"/>
        </w:rPr>
        <w:t>ЛК-</w:t>
      </w:r>
      <w:r w:rsidR="00D807DF" w:rsidRPr="00C93CFB">
        <w:rPr>
          <w:rFonts w:ascii="Times New Roman" w:hAnsi="Times New Roman" w:cs="Times New Roman"/>
          <w:b/>
          <w:color w:val="002060"/>
          <w:sz w:val="28"/>
        </w:rPr>
        <w:t>3.</w:t>
      </w:r>
      <w:r w:rsidR="00C973AB" w:rsidRPr="00C93CFB">
        <w:rPr>
          <w:rFonts w:ascii="Times New Roman" w:hAnsi="Times New Roman" w:cs="Times New Roman"/>
          <w:b/>
          <w:color w:val="002060"/>
          <w:sz w:val="28"/>
        </w:rPr>
        <w:t xml:space="preserve"> Основы проектирования ИС</w:t>
      </w:r>
    </w:p>
    <w:p w:rsidR="00D807DF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Основными документами</w:t>
      </w:r>
      <w:r>
        <w:rPr>
          <w:rFonts w:ascii="Times New Roman" w:hAnsi="Times New Roman" w:cs="Times New Roman"/>
          <w:sz w:val="26"/>
          <w:szCs w:val="26"/>
        </w:rPr>
        <w:t xml:space="preserve">, содержащими требования на разработку информационной системы, являются </w:t>
      </w:r>
      <w:r>
        <w:rPr>
          <w:rFonts w:ascii="Times New Roman" w:hAnsi="Times New Roman" w:cs="Times New Roman"/>
          <w:b/>
          <w:sz w:val="26"/>
          <w:szCs w:val="26"/>
        </w:rPr>
        <w:t>календарный план</w:t>
      </w:r>
      <w:r>
        <w:rPr>
          <w:rFonts w:ascii="Times New Roman" w:hAnsi="Times New Roman" w:cs="Times New Roman"/>
          <w:sz w:val="26"/>
          <w:szCs w:val="26"/>
        </w:rPr>
        <w:t xml:space="preserve"> выполнения работ и </w:t>
      </w:r>
      <w:r>
        <w:rPr>
          <w:rFonts w:ascii="Times New Roman" w:hAnsi="Times New Roman" w:cs="Times New Roman"/>
          <w:b/>
          <w:sz w:val="26"/>
          <w:szCs w:val="26"/>
        </w:rPr>
        <w:t>техническое задание.</w:t>
      </w:r>
    </w:p>
    <w:p w:rsidR="007A2F17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A2F17">
        <w:rPr>
          <w:rFonts w:ascii="Times New Roman" w:hAnsi="Times New Roman" w:cs="Times New Roman"/>
          <w:sz w:val="26"/>
          <w:szCs w:val="26"/>
        </w:rPr>
        <w:t>Календарный план регламентирует</w:t>
      </w:r>
      <w:r>
        <w:rPr>
          <w:rFonts w:ascii="Times New Roman" w:hAnsi="Times New Roman" w:cs="Times New Roman"/>
          <w:sz w:val="26"/>
          <w:szCs w:val="26"/>
        </w:rPr>
        <w:t xml:space="preserve"> состав, сроки и финансирование работ.</w:t>
      </w:r>
    </w:p>
    <w:p w:rsidR="007A2F17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A2F17">
        <w:rPr>
          <w:rFonts w:ascii="Times New Roman" w:hAnsi="Times New Roman" w:cs="Times New Roman"/>
          <w:sz w:val="26"/>
          <w:szCs w:val="26"/>
        </w:rPr>
        <w:t>Техническое задание регламентирует</w:t>
      </w:r>
      <w:r>
        <w:rPr>
          <w:rFonts w:ascii="Times New Roman" w:hAnsi="Times New Roman" w:cs="Times New Roman"/>
          <w:sz w:val="26"/>
          <w:szCs w:val="26"/>
        </w:rPr>
        <w:t xml:space="preserve"> основные требования к системе.</w:t>
      </w:r>
    </w:p>
    <w:p w:rsidR="007A2F17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7A2F17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7A2F17">
        <w:rPr>
          <w:rFonts w:ascii="Times New Roman" w:hAnsi="Times New Roman" w:cs="Times New Roman"/>
          <w:b/>
          <w:color w:val="C00000"/>
          <w:sz w:val="26"/>
          <w:szCs w:val="26"/>
        </w:rPr>
        <w:t>Техническое задание</w:t>
      </w:r>
      <w:r w:rsidRPr="007A2F17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является основным документом, определяющим требования и порядок создания (развития и модернизации) системы.</w:t>
      </w:r>
    </w:p>
    <w:p w:rsidR="007A2F17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b/>
          <w:sz w:val="26"/>
          <w:szCs w:val="26"/>
        </w:rPr>
        <w:t>ТЗ</w:t>
      </w:r>
      <w:r>
        <w:rPr>
          <w:rFonts w:ascii="Times New Roman" w:hAnsi="Times New Roman" w:cs="Times New Roman"/>
          <w:sz w:val="26"/>
          <w:szCs w:val="26"/>
        </w:rPr>
        <w:t xml:space="preserve"> указываются процессы контроля, контрольные точки, процессы приема-сдачи, описание документации, описание дальнейшего процесса модернизации. ТЗ – очень важный документ для исполнителей.</w:t>
      </w:r>
    </w:p>
    <w:p w:rsidR="007A2F17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i/>
          <w:sz w:val="26"/>
          <w:szCs w:val="26"/>
        </w:rPr>
        <w:t>Вариант ТЗ</w:t>
      </w:r>
      <w:r w:rsidR="00C55E13">
        <w:rPr>
          <w:rFonts w:ascii="Times New Roman" w:hAnsi="Times New Roman" w:cs="Times New Roman"/>
          <w:i/>
          <w:sz w:val="26"/>
          <w:szCs w:val="26"/>
        </w:rPr>
        <w:t>:</w:t>
      </w:r>
    </w:p>
    <w:p w:rsid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общие сведения о системе</w:t>
      </w:r>
    </w:p>
    <w:p w:rsid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назначение и цели создания (развития) </w:t>
      </w:r>
      <w:r w:rsidR="0039043E">
        <w:rPr>
          <w:rFonts w:ascii="Times New Roman" w:hAnsi="Times New Roman" w:cs="Times New Roman"/>
          <w:sz w:val="26"/>
          <w:szCs w:val="26"/>
        </w:rPr>
        <w:t>ИС</w:t>
      </w:r>
    </w:p>
    <w:p w:rsid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характеристика объектов автоматизации</w:t>
      </w:r>
    </w:p>
    <w:p w:rsid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требования к </w:t>
      </w:r>
      <w:r w:rsidR="0039043E">
        <w:rPr>
          <w:rFonts w:ascii="Times New Roman" w:hAnsi="Times New Roman" w:cs="Times New Roman"/>
          <w:sz w:val="26"/>
          <w:szCs w:val="26"/>
        </w:rPr>
        <w:t>ИС</w:t>
      </w:r>
      <w:r>
        <w:rPr>
          <w:rFonts w:ascii="Times New Roman" w:hAnsi="Times New Roman" w:cs="Times New Roman"/>
          <w:sz w:val="26"/>
          <w:szCs w:val="26"/>
        </w:rPr>
        <w:t xml:space="preserve"> в целом, к функциям и обеспечению</w:t>
      </w:r>
    </w:p>
    <w:p w:rsid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 и содержание работ по созданию системы</w:t>
      </w:r>
    </w:p>
    <w:p w:rsid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порядок контроля и приемки системы</w:t>
      </w:r>
    </w:p>
    <w:p w:rsid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составу и содержанию работ по подготовке объекта автоматизации к вводу системы в действие</w:t>
      </w:r>
    </w:p>
    <w:p w:rsidR="00C55E13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требования к документированию</w:t>
      </w:r>
    </w:p>
    <w:p w:rsidR="00C55E13" w:rsidRPr="007A2F17" w:rsidRDefault="00C55E13" w:rsidP="007A2F1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источники разработки</w:t>
      </w:r>
    </w:p>
    <w:p w:rsidR="007A2F17" w:rsidRDefault="007A2F17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C55E13" w:rsidRDefault="00C55E13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 w:rsidRPr="00C55E13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Проектирование </w:t>
      </w:r>
      <w:r>
        <w:rPr>
          <w:rFonts w:ascii="Times New Roman" w:hAnsi="Times New Roman" w:cs="Times New Roman"/>
          <w:b/>
          <w:sz w:val="26"/>
          <w:szCs w:val="26"/>
        </w:rPr>
        <w:t xml:space="preserve">– </w:t>
      </w:r>
      <w:r>
        <w:rPr>
          <w:rFonts w:ascii="Times New Roman" w:hAnsi="Times New Roman" w:cs="Times New Roman"/>
          <w:sz w:val="26"/>
          <w:szCs w:val="26"/>
        </w:rPr>
        <w:t>процесс перехода от одной модели в виде первичного описания системы (ТЗ) к ее описанию в виде набора стандартных документов, достаточных для создания систем (проектной документации).</w:t>
      </w:r>
    </w:p>
    <w:p w:rsidR="00C55E13" w:rsidRDefault="00C55E13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Когда мы переходим к разработке проектной документации, есть несколько подходов к этому процессу. Все подходы используют определенную группу признаков.</w:t>
      </w:r>
    </w:p>
    <w:p w:rsidR="00C55E13" w:rsidRDefault="00C55E13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C55E13" w:rsidRDefault="00C55E13" w:rsidP="007A5EE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Основные принципы проектирования: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1. Принцип декомпозиции («разделяй и властвуй») – любые сложные проблемы можно разбить на задачи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2. Принцип иерархического упорядочивания – есть некоторый уровень взгляда на систему, наследование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3. Принцип концептуальной общности – единый подход для всех этапов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4. Принцип абстрагирования – на каждом этапе системы нужно понимать, что важно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5. Принцип формализации – некое методические описание, все по полочкам, по шагам описано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6. Принцип унификации – стараться максимально использовать общепринятые формации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7. Принцип логической независимости – в данном аспекте он относится к синтезу информационной системы, мы продумываем бизнес логики без конкретной реализации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8. Принцип многомодельности – мы можем под разными ракурсами взглянуть на проблему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9. Принцип непротиворечивости (согласованности) – те же модели должны согласовываться между собой</w:t>
      </w:r>
    </w:p>
    <w:p w:rsidR="00C55E13" w:rsidRP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>10. Принцип информационной закрытости (инкапсуляции) – для некоторых моделей нужно скрывать внутреннюю сердцевину</w:t>
      </w:r>
    </w:p>
    <w:p w:rsidR="00C55E13" w:rsidRDefault="00C55E13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  <w:r w:rsidRPr="00C55E13">
        <w:rPr>
          <w:color w:val="000000"/>
          <w:sz w:val="26"/>
          <w:szCs w:val="26"/>
        </w:rPr>
        <w:t xml:space="preserve">11. Принцип полиморфизма – должны проектировать так, чтобы внешний вид нашего объекта можно было легко менять, не затрагивая </w:t>
      </w:r>
      <w:proofErr w:type="spellStart"/>
      <w:r w:rsidRPr="00C55E13">
        <w:rPr>
          <w:color w:val="000000"/>
          <w:sz w:val="26"/>
          <w:szCs w:val="26"/>
        </w:rPr>
        <w:t>бэк</w:t>
      </w:r>
      <w:proofErr w:type="spellEnd"/>
      <w:r w:rsidRPr="00C55E13">
        <w:rPr>
          <w:color w:val="000000"/>
          <w:sz w:val="26"/>
          <w:szCs w:val="26"/>
        </w:rPr>
        <w:t>. Разделять сущность и интерфейс</w:t>
      </w:r>
      <w:r w:rsidR="00DA695C">
        <w:rPr>
          <w:color w:val="000000"/>
          <w:sz w:val="26"/>
          <w:szCs w:val="26"/>
        </w:rPr>
        <w:t>.</w:t>
      </w:r>
    </w:p>
    <w:p w:rsidR="00DA695C" w:rsidRDefault="00DA695C" w:rsidP="00C55E13">
      <w:pPr>
        <w:pStyle w:val="NormalWeb"/>
        <w:spacing w:before="0" w:beforeAutospacing="0" w:after="0" w:afterAutospacing="0"/>
        <w:ind w:firstLine="567"/>
        <w:jc w:val="both"/>
        <w:rPr>
          <w:color w:val="000000"/>
          <w:sz w:val="26"/>
          <w:szCs w:val="26"/>
        </w:rPr>
      </w:pPr>
    </w:p>
    <w:p w:rsidR="00DA695C" w:rsidRPr="00DA695C" w:rsidRDefault="00DA695C" w:rsidP="00C55E13">
      <w:pPr>
        <w:pStyle w:val="NormalWeb"/>
        <w:spacing w:before="0" w:beforeAutospacing="0" w:after="0" w:afterAutospacing="0"/>
        <w:ind w:firstLine="567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Модель как проекция «системы»</w:t>
      </w: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DA695C">
        <w:rPr>
          <w:color w:val="000000"/>
          <w:sz w:val="26"/>
          <w:szCs w:val="26"/>
        </w:rPr>
        <w:t>При моделировании систем реального мира и нетривиальных программных систем выбор проекции неочевиден</w:t>
      </w:r>
    </w:p>
    <w:p w:rsid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DA695C">
        <w:rPr>
          <w:color w:val="000000"/>
          <w:sz w:val="26"/>
          <w:szCs w:val="26"/>
        </w:rPr>
        <w:t>Проекция (точка зрения) определяет, на какие вопросы может ответить модель</w:t>
      </w:r>
      <w:r>
        <w:rPr>
          <w:color w:val="000000"/>
          <w:sz w:val="26"/>
          <w:szCs w:val="26"/>
        </w:rPr>
        <w:t>.</w:t>
      </w: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b/>
          <w:color w:val="000000"/>
          <w:sz w:val="26"/>
          <w:szCs w:val="26"/>
        </w:rPr>
      </w:pPr>
      <w:r w:rsidRPr="00DA695C">
        <w:rPr>
          <w:b/>
          <w:color w:val="000000"/>
          <w:sz w:val="26"/>
          <w:szCs w:val="26"/>
        </w:rPr>
        <w:t>Визуальное представление моделей:</w:t>
      </w:r>
    </w:p>
    <w:p w:rsidR="00DA695C" w:rsidRPr="00DA695C" w:rsidRDefault="00DA695C" w:rsidP="00DA695C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б</w:t>
      </w:r>
      <w:r w:rsidRPr="00DA695C">
        <w:rPr>
          <w:color w:val="000000"/>
          <w:sz w:val="26"/>
          <w:szCs w:val="26"/>
        </w:rPr>
        <w:t>лок-схема</w:t>
      </w:r>
    </w:p>
    <w:p w:rsidR="00DA695C" w:rsidRPr="00DA695C" w:rsidRDefault="00DA695C" w:rsidP="00DA695C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г</w:t>
      </w:r>
      <w:r w:rsidRPr="00DA695C">
        <w:rPr>
          <w:color w:val="000000"/>
          <w:sz w:val="26"/>
          <w:szCs w:val="26"/>
        </w:rPr>
        <w:t>раф переходов</w:t>
      </w:r>
    </w:p>
    <w:p w:rsidR="00DA695C" w:rsidRPr="00DA695C" w:rsidRDefault="00DA695C" w:rsidP="00DA695C">
      <w:pPr>
        <w:pStyle w:val="NormalWeb"/>
        <w:numPr>
          <w:ilvl w:val="0"/>
          <w:numId w:val="11"/>
        </w:numPr>
        <w:spacing w:before="0" w:beforeAutospacing="0" w:after="0" w:afterAutospacing="0"/>
        <w:ind w:left="1418" w:hanging="284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к</w:t>
      </w:r>
      <w:r w:rsidRPr="00DA695C">
        <w:rPr>
          <w:color w:val="000000"/>
          <w:sz w:val="26"/>
          <w:szCs w:val="26"/>
        </w:rPr>
        <w:t>онечный автомат</w:t>
      </w: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DA695C">
        <w:rPr>
          <w:b/>
          <w:color w:val="C00000"/>
          <w:sz w:val="26"/>
          <w:szCs w:val="26"/>
        </w:rPr>
        <w:t>Концептуальная модель</w:t>
      </w:r>
      <w:r w:rsidRPr="00DA695C">
        <w:rPr>
          <w:color w:val="C00000"/>
          <w:sz w:val="26"/>
          <w:szCs w:val="26"/>
        </w:rPr>
        <w:t xml:space="preserve"> </w:t>
      </w:r>
      <w:r w:rsidRPr="00DA695C">
        <w:rPr>
          <w:color w:val="000000"/>
          <w:sz w:val="26"/>
          <w:szCs w:val="26"/>
        </w:rPr>
        <w:t>– то, что написали в ТЗ. Из чего состоит система, что может</w:t>
      </w: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DA695C">
        <w:rPr>
          <w:b/>
          <w:color w:val="C00000"/>
          <w:sz w:val="26"/>
          <w:szCs w:val="26"/>
        </w:rPr>
        <w:t>Логическая модель</w:t>
      </w:r>
      <w:r w:rsidRPr="00DA695C">
        <w:rPr>
          <w:color w:val="C00000"/>
          <w:sz w:val="26"/>
          <w:szCs w:val="26"/>
        </w:rPr>
        <w:t xml:space="preserve"> </w:t>
      </w:r>
      <w:r w:rsidRPr="00DA695C">
        <w:rPr>
          <w:color w:val="000000"/>
          <w:sz w:val="26"/>
          <w:szCs w:val="26"/>
        </w:rPr>
        <w:t>– все эти объекты – как взаимодействую между собой, что из себя представляют</w:t>
      </w: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DA695C">
        <w:rPr>
          <w:b/>
          <w:color w:val="C00000"/>
          <w:sz w:val="26"/>
          <w:szCs w:val="26"/>
        </w:rPr>
        <w:t>Физическая модель</w:t>
      </w:r>
      <w:r w:rsidRPr="00DA695C">
        <w:rPr>
          <w:color w:val="C00000"/>
          <w:sz w:val="26"/>
          <w:szCs w:val="26"/>
        </w:rPr>
        <w:t xml:space="preserve"> </w:t>
      </w:r>
      <w:r w:rsidRPr="00DA695C">
        <w:rPr>
          <w:color w:val="000000"/>
          <w:sz w:val="26"/>
          <w:szCs w:val="26"/>
        </w:rPr>
        <w:t>– реализация</w:t>
      </w:r>
    </w:p>
    <w:p w:rsidR="00DA695C" w:rsidRDefault="00DA695C" w:rsidP="00DA695C">
      <w:pPr>
        <w:pStyle w:val="NormalWeb"/>
        <w:spacing w:before="0" w:beforeAutospacing="0" w:after="0" w:afterAutospacing="0"/>
        <w:ind w:firstLine="567"/>
        <w:rPr>
          <w:b/>
          <w:color w:val="000000"/>
          <w:sz w:val="26"/>
          <w:szCs w:val="26"/>
        </w:rPr>
      </w:pPr>
    </w:p>
    <w:p w:rsidR="00DA695C" w:rsidRPr="00DA695C" w:rsidRDefault="00DA695C" w:rsidP="00DA695C">
      <w:pPr>
        <w:pStyle w:val="NormalWeb"/>
        <w:spacing w:before="0" w:beforeAutospacing="0" w:after="0" w:afterAutospacing="0"/>
        <w:ind w:firstLine="567"/>
        <w:rPr>
          <w:color w:val="000000"/>
          <w:sz w:val="26"/>
          <w:szCs w:val="26"/>
        </w:rPr>
      </w:pPr>
      <w:r w:rsidRPr="00DA695C">
        <w:rPr>
          <w:b/>
          <w:color w:val="000000"/>
          <w:sz w:val="26"/>
          <w:szCs w:val="26"/>
        </w:rPr>
        <w:t>Классификация моделей ИС:</w:t>
      </w:r>
    </w:p>
    <w:p w:rsidR="00DA695C" w:rsidRPr="00C93CFB" w:rsidRDefault="00DA695C" w:rsidP="00DA695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6"/>
          <w:szCs w:val="26"/>
          <w:u w:val="single"/>
        </w:rPr>
      </w:pPr>
      <w:r w:rsidRPr="00C93CFB">
        <w:rPr>
          <w:color w:val="000000"/>
          <w:sz w:val="26"/>
          <w:szCs w:val="26"/>
          <w:u w:val="single"/>
        </w:rPr>
        <w:t>по строгости описания</w:t>
      </w:r>
    </w:p>
    <w:p w:rsidR="00DA695C" w:rsidRDefault="00DA695C" w:rsidP="00DA695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 xml:space="preserve">неформальное </w:t>
      </w:r>
      <w:r>
        <w:rPr>
          <w:color w:val="000000"/>
          <w:sz w:val="26"/>
          <w:szCs w:val="26"/>
        </w:rPr>
        <w:t>– приближенное, эскизы</w:t>
      </w:r>
    </w:p>
    <w:p w:rsidR="00DA695C" w:rsidRDefault="00DA695C" w:rsidP="00DA695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формальной</w:t>
      </w:r>
      <w:r>
        <w:rPr>
          <w:color w:val="000000"/>
          <w:sz w:val="26"/>
          <w:szCs w:val="26"/>
        </w:rPr>
        <w:t xml:space="preserve"> – дотошное описание </w:t>
      </w:r>
    </w:p>
    <w:p w:rsidR="00DA695C" w:rsidRDefault="00DA695C" w:rsidP="00DA695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93CFB">
        <w:rPr>
          <w:color w:val="000000"/>
          <w:sz w:val="26"/>
          <w:szCs w:val="26"/>
          <w:u w:val="single"/>
        </w:rPr>
        <w:t xml:space="preserve">по степени физической реализации </w:t>
      </w:r>
      <w:r>
        <w:rPr>
          <w:color w:val="000000"/>
          <w:sz w:val="26"/>
          <w:szCs w:val="26"/>
        </w:rPr>
        <w:t>(логической независимости)</w:t>
      </w:r>
    </w:p>
    <w:p w:rsidR="00DA695C" w:rsidRDefault="00DA695C" w:rsidP="00DA695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логические</w:t>
      </w:r>
      <w:r>
        <w:rPr>
          <w:color w:val="000000"/>
          <w:sz w:val="26"/>
          <w:szCs w:val="26"/>
        </w:rPr>
        <w:t xml:space="preserve"> – концепты с точки зрения теоретического алгоритма</w:t>
      </w:r>
    </w:p>
    <w:p w:rsidR="00DA695C" w:rsidRPr="00DA695C" w:rsidRDefault="00DA695C" w:rsidP="00DA695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 xml:space="preserve">физические </w:t>
      </w:r>
      <w:r>
        <w:rPr>
          <w:color w:val="000000"/>
          <w:sz w:val="26"/>
          <w:szCs w:val="26"/>
        </w:rPr>
        <w:t>– конкретные типы данных, структуры</w:t>
      </w:r>
    </w:p>
    <w:p w:rsidR="00DA695C" w:rsidRPr="00C93CFB" w:rsidRDefault="00DA695C" w:rsidP="00DA695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6"/>
          <w:szCs w:val="26"/>
          <w:u w:val="single"/>
        </w:rPr>
      </w:pPr>
      <w:r w:rsidRPr="00C93CFB">
        <w:rPr>
          <w:color w:val="000000"/>
          <w:sz w:val="26"/>
          <w:szCs w:val="26"/>
          <w:u w:val="single"/>
        </w:rPr>
        <w:t>по степени отображения динамики происходящих процессов</w:t>
      </w:r>
    </w:p>
    <w:p w:rsidR="00DA695C" w:rsidRDefault="00DA695C" w:rsidP="00DA695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статические</w:t>
      </w:r>
      <w:r>
        <w:rPr>
          <w:color w:val="000000"/>
          <w:sz w:val="26"/>
          <w:szCs w:val="26"/>
        </w:rPr>
        <w:t xml:space="preserve"> – блок-схемы</w:t>
      </w:r>
    </w:p>
    <w:p w:rsidR="00DA695C" w:rsidRDefault="00DA695C" w:rsidP="00DA695C">
      <w:pPr>
        <w:pStyle w:val="NormalWeb"/>
        <w:numPr>
          <w:ilvl w:val="1"/>
          <w:numId w:val="12"/>
        </w:numPr>
        <w:spacing w:before="0" w:beforeAutospacing="0" w:after="0" w:afterAutospacing="0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 xml:space="preserve">динамические </w:t>
      </w:r>
      <w:r>
        <w:rPr>
          <w:color w:val="000000"/>
          <w:sz w:val="26"/>
          <w:szCs w:val="26"/>
        </w:rPr>
        <w:t>– конечные автоматы</w:t>
      </w:r>
    </w:p>
    <w:p w:rsidR="00DA695C" w:rsidRPr="00C93CFB" w:rsidRDefault="00DA695C" w:rsidP="00DA695C">
      <w:pPr>
        <w:pStyle w:val="NormalWeb"/>
        <w:numPr>
          <w:ilvl w:val="0"/>
          <w:numId w:val="12"/>
        </w:numPr>
        <w:spacing w:before="0" w:beforeAutospacing="0" w:after="0" w:afterAutospacing="0"/>
        <w:rPr>
          <w:color w:val="000000"/>
          <w:sz w:val="26"/>
          <w:szCs w:val="26"/>
          <w:u w:val="single"/>
        </w:rPr>
      </w:pPr>
      <w:r w:rsidRPr="00C93CFB">
        <w:rPr>
          <w:color w:val="000000"/>
          <w:sz w:val="26"/>
          <w:szCs w:val="26"/>
          <w:u w:val="single"/>
        </w:rPr>
        <w:t>по отображаемому аспекту</w:t>
      </w:r>
    </w:p>
    <w:p w:rsidR="00DA695C" w:rsidRDefault="00DA695C" w:rsidP="00F37CC4">
      <w:pPr>
        <w:pStyle w:val="NormalWeb"/>
        <w:numPr>
          <w:ilvl w:val="1"/>
          <w:numId w:val="12"/>
        </w:numPr>
        <w:spacing w:before="0" w:beforeAutospacing="0" w:after="0" w:afterAutospacing="0"/>
        <w:ind w:left="0" w:firstLine="1287"/>
        <w:jc w:val="both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функциональные</w:t>
      </w:r>
      <w:r>
        <w:rPr>
          <w:color w:val="000000"/>
          <w:sz w:val="26"/>
          <w:szCs w:val="26"/>
        </w:rPr>
        <w:t xml:space="preserve"> – основной аспект, должны показать какие функции есть у системы</w:t>
      </w:r>
    </w:p>
    <w:p w:rsidR="00F37CC4" w:rsidRDefault="00F37CC4" w:rsidP="00F37CC4">
      <w:pPr>
        <w:pStyle w:val="NormalWeb"/>
        <w:numPr>
          <w:ilvl w:val="1"/>
          <w:numId w:val="12"/>
        </w:numPr>
        <w:spacing w:before="0" w:beforeAutospacing="0" w:after="0" w:afterAutospacing="0"/>
        <w:ind w:left="0" w:firstLine="1287"/>
        <w:jc w:val="both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информационные</w:t>
      </w:r>
      <w:r>
        <w:rPr>
          <w:color w:val="000000"/>
          <w:sz w:val="26"/>
          <w:szCs w:val="26"/>
        </w:rPr>
        <w:t xml:space="preserve"> – показывают, какие информационные потоки внутри или снаружи системы</w:t>
      </w:r>
    </w:p>
    <w:p w:rsidR="00F37CC4" w:rsidRDefault="00F37CC4" w:rsidP="00F37CC4">
      <w:pPr>
        <w:pStyle w:val="NormalWeb"/>
        <w:numPr>
          <w:ilvl w:val="1"/>
          <w:numId w:val="12"/>
        </w:numPr>
        <w:spacing w:before="0" w:beforeAutospacing="0" w:after="0" w:afterAutospacing="0"/>
        <w:ind w:left="0" w:firstLine="1287"/>
        <w:jc w:val="both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поведенческие</w:t>
      </w:r>
      <w:r>
        <w:rPr>
          <w:color w:val="000000"/>
          <w:sz w:val="26"/>
          <w:szCs w:val="26"/>
        </w:rPr>
        <w:t xml:space="preserve"> – чаще всего показывает, как можно пользоваться системой</w:t>
      </w:r>
    </w:p>
    <w:p w:rsidR="00F37CC4" w:rsidRDefault="00F37CC4" w:rsidP="00F37CC4">
      <w:pPr>
        <w:pStyle w:val="NormalWeb"/>
        <w:numPr>
          <w:ilvl w:val="1"/>
          <w:numId w:val="12"/>
        </w:numPr>
        <w:spacing w:before="0" w:beforeAutospacing="0" w:after="0" w:afterAutospacing="0"/>
        <w:ind w:left="0" w:firstLine="1287"/>
        <w:jc w:val="both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компонентные</w:t>
      </w:r>
      <w:r>
        <w:rPr>
          <w:color w:val="000000"/>
          <w:sz w:val="26"/>
          <w:szCs w:val="26"/>
        </w:rPr>
        <w:t xml:space="preserve"> – структурная схема: структура файлов, классов, библиотек</w:t>
      </w:r>
    </w:p>
    <w:p w:rsidR="00D807DF" w:rsidRPr="00C93CFB" w:rsidRDefault="00F37CC4" w:rsidP="00C93CFB">
      <w:pPr>
        <w:pStyle w:val="NormalWeb"/>
        <w:numPr>
          <w:ilvl w:val="1"/>
          <w:numId w:val="12"/>
        </w:numPr>
        <w:spacing w:before="0" w:beforeAutospacing="0" w:after="0" w:afterAutospacing="0"/>
        <w:ind w:left="0" w:firstLine="1287"/>
        <w:jc w:val="both"/>
        <w:rPr>
          <w:color w:val="000000"/>
          <w:sz w:val="26"/>
          <w:szCs w:val="26"/>
        </w:rPr>
      </w:pPr>
      <w:r w:rsidRPr="00C93CFB">
        <w:rPr>
          <w:i/>
          <w:color w:val="000000"/>
          <w:sz w:val="26"/>
          <w:szCs w:val="26"/>
        </w:rPr>
        <w:t>смешанные</w:t>
      </w:r>
      <w:r>
        <w:rPr>
          <w:color w:val="000000"/>
          <w:sz w:val="26"/>
          <w:szCs w:val="26"/>
        </w:rPr>
        <w:t xml:space="preserve"> – и те, и иные модели</w:t>
      </w:r>
    </w:p>
    <w:p w:rsidR="001F260D" w:rsidRPr="00DA695C" w:rsidRDefault="001F260D" w:rsidP="00DA695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6"/>
          <w:szCs w:val="26"/>
        </w:rPr>
      </w:pPr>
    </w:p>
    <w:p w:rsidR="00726350" w:rsidRDefault="004279DC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Подходы к проектированию ИС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4279DC" w:rsidRDefault="004279DC" w:rsidP="004279D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структурное моделирование</w:t>
      </w:r>
    </w:p>
    <w:p w:rsidR="004279DC" w:rsidRPr="004279DC" w:rsidRDefault="004279DC" w:rsidP="004279DC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объектно-ориентированное моделирование</w:t>
      </w:r>
    </w:p>
    <w:p w:rsidR="004279DC" w:rsidRDefault="004279DC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93CFB" w:rsidRPr="00232F5A" w:rsidRDefault="00055B7D" w:rsidP="00232F5A">
      <w:pPr>
        <w:pStyle w:val="Heading2"/>
        <w:spacing w:after="120" w:line="240" w:lineRule="auto"/>
        <w:jc w:val="center"/>
        <w:rPr>
          <w:rFonts w:ascii="Times New Roman" w:hAnsi="Times New Roman" w:cs="Times New Roman"/>
          <w:b/>
          <w:color w:val="auto"/>
        </w:rPr>
      </w:pPr>
      <w:r w:rsidRPr="00232F5A">
        <w:rPr>
          <w:rFonts w:ascii="Times New Roman" w:hAnsi="Times New Roman" w:cs="Times New Roman"/>
          <w:b/>
          <w:color w:val="auto"/>
        </w:rPr>
        <w:t>Структурный подход</w:t>
      </w:r>
    </w:p>
    <w:p w:rsidR="00055B7D" w:rsidRDefault="00055B7D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Сущность подхода к разработке модели состоит в расчленении анализируемой системы на части («черные ящики») и их иерархической организации.</w:t>
      </w:r>
    </w:p>
    <w:p w:rsidR="00055B7D" w:rsidRDefault="00055B7D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55B7D">
        <w:rPr>
          <w:rFonts w:ascii="Times New Roman" w:hAnsi="Times New Roman" w:cs="Times New Roman"/>
          <w:b/>
          <w:color w:val="C00000"/>
          <w:sz w:val="26"/>
          <w:szCs w:val="26"/>
        </w:rPr>
        <w:t>Структурный анализ</w:t>
      </w:r>
      <w:r w:rsidRPr="00055B7D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метод исследования статических характеристик системы путем выделения в ней подсистем и элементов различного уровня иерархии, определения отношений и связей между ними.</w:t>
      </w:r>
    </w:p>
    <w:p w:rsidR="00055B7D" w:rsidRDefault="00055B7D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55B7D">
        <w:rPr>
          <w:rFonts w:ascii="Times New Roman" w:hAnsi="Times New Roman" w:cs="Times New Roman"/>
          <w:b/>
          <w:i/>
          <w:sz w:val="26"/>
          <w:szCs w:val="26"/>
        </w:rPr>
        <w:t>Преимущество</w:t>
      </w:r>
      <w:r>
        <w:rPr>
          <w:rFonts w:ascii="Times New Roman" w:hAnsi="Times New Roman" w:cs="Times New Roman"/>
          <w:sz w:val="26"/>
          <w:szCs w:val="26"/>
        </w:rPr>
        <w:t xml:space="preserve"> работы с «черными ящиками»: нет необходимости </w:t>
      </w:r>
      <w:proofErr w:type="gramStart"/>
      <w:r>
        <w:rPr>
          <w:rFonts w:ascii="Times New Roman" w:hAnsi="Times New Roman" w:cs="Times New Roman"/>
          <w:sz w:val="26"/>
          <w:szCs w:val="26"/>
        </w:rPr>
        <w:t>знать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как они работают – достаточно иметь информацию об их входах и выходах, а также функция, которые они выполняют.</w:t>
      </w:r>
    </w:p>
    <w:p w:rsidR="00092920" w:rsidRDefault="00092920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Сфера применения:</w:t>
      </w:r>
    </w:p>
    <w:p w:rsidR="00092920" w:rsidRDefault="00092920" w:rsidP="00092920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проектирование производственно-экономических и инженерно-технических систем</w:t>
      </w:r>
    </w:p>
    <w:p w:rsidR="00092920" w:rsidRDefault="00092920" w:rsidP="00092920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информационных потоков на предприятии</w:t>
      </w:r>
    </w:p>
    <w:p w:rsidR="00092920" w:rsidRDefault="00092920" w:rsidP="00092920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ре-инжиниринг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бизнес-процессов</w:t>
      </w:r>
    </w:p>
    <w:p w:rsidR="00092920" w:rsidRDefault="00092920" w:rsidP="00092920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компьютеризация деятельности предприятия</w:t>
      </w:r>
    </w:p>
    <w:p w:rsidR="00092920" w:rsidRDefault="00092920" w:rsidP="00092920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систем автоматизированного проектирования</w:t>
      </w:r>
      <w:r w:rsidR="00CB43FA">
        <w:rPr>
          <w:rFonts w:ascii="Times New Roman" w:hAnsi="Times New Roman" w:cs="Times New Roman"/>
          <w:sz w:val="26"/>
          <w:szCs w:val="26"/>
        </w:rPr>
        <w:t xml:space="preserve"> (САПР) – позволяет изучить предметную область, задачи, типовые решение и в итоге создастся конструктор, к</w:t>
      </w:r>
      <w:r w:rsidR="00602A95">
        <w:rPr>
          <w:rFonts w:ascii="Times New Roman" w:hAnsi="Times New Roman" w:cs="Times New Roman"/>
          <w:sz w:val="26"/>
          <w:szCs w:val="26"/>
        </w:rPr>
        <w:t>оторые позволит создавать проект</w:t>
      </w:r>
      <w:r w:rsidR="00CB43FA">
        <w:rPr>
          <w:rFonts w:ascii="Times New Roman" w:hAnsi="Times New Roman" w:cs="Times New Roman"/>
          <w:sz w:val="26"/>
          <w:szCs w:val="26"/>
        </w:rPr>
        <w:t>;</w:t>
      </w:r>
    </w:p>
    <w:p w:rsidR="00092920" w:rsidRDefault="00092920" w:rsidP="00092920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баз данных</w:t>
      </w:r>
    </w:p>
    <w:p w:rsidR="00092920" w:rsidRPr="00092920" w:rsidRDefault="00092920" w:rsidP="00092920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 программных приложений, реализующих управление информационными потоками (например, системы электронного документооборота)</w:t>
      </w:r>
    </w:p>
    <w:p w:rsidR="004279DC" w:rsidRDefault="004279DC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92920" w:rsidRDefault="00232F5A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моделировании бизнес-процессов структурный подход базируется на </w:t>
      </w:r>
      <w:r>
        <w:rPr>
          <w:rFonts w:ascii="Times New Roman" w:hAnsi="Times New Roman" w:cs="Times New Roman"/>
          <w:b/>
          <w:sz w:val="26"/>
          <w:szCs w:val="26"/>
        </w:rPr>
        <w:t>3 основных положениях:</w:t>
      </w:r>
    </w:p>
    <w:p w:rsidR="00232F5A" w:rsidRDefault="00232F5A" w:rsidP="00232F5A">
      <w:pPr>
        <w:pStyle w:val="ListParagraph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разбиение исследуемого процесса на функциональные блоки – подпроцессы;</w:t>
      </w:r>
    </w:p>
    <w:p w:rsidR="00232F5A" w:rsidRDefault="00232F5A" w:rsidP="00232F5A">
      <w:pPr>
        <w:pStyle w:val="ListParagraph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возможность детализации любых процессов путем иерархической декомпозиции;</w:t>
      </w:r>
    </w:p>
    <w:p w:rsidR="00232F5A" w:rsidRPr="00232F5A" w:rsidRDefault="00232F5A" w:rsidP="00232F5A">
      <w:pPr>
        <w:pStyle w:val="ListParagraph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использование для описания процесса графических нотаций с возможностью текстового разъясняющего дополнения;</w:t>
      </w:r>
    </w:p>
    <w:p w:rsidR="00232F5A" w:rsidRDefault="00232F5A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нотация – строгое графическое определение того или иного графического элемента, которая позволяет описать все действия.</w:t>
      </w:r>
    </w:p>
    <w:p w:rsidR="00232F5A" w:rsidRDefault="00232F5A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232F5A" w:rsidRPr="00232F5A" w:rsidRDefault="00232F5A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232F5A">
        <w:rPr>
          <w:rFonts w:ascii="Times New Roman" w:hAnsi="Times New Roman" w:cs="Times New Roman"/>
          <w:b/>
          <w:sz w:val="26"/>
          <w:szCs w:val="26"/>
        </w:rPr>
        <w:t>Схема применения структурного подхода</w:t>
      </w:r>
    </w:p>
    <w:p w:rsidR="00232F5A" w:rsidRPr="00232F5A" w:rsidRDefault="00232F5A" w:rsidP="00232F5A">
      <w:pPr>
        <w:pStyle w:val="ListParagraph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2F5A">
        <w:rPr>
          <w:rFonts w:ascii="Times New Roman" w:hAnsi="Times New Roman" w:cs="Times New Roman"/>
          <w:sz w:val="26"/>
          <w:szCs w:val="26"/>
        </w:rPr>
        <w:t>Разработка функционально модели (что умеет делать или должно делать ПС)</w:t>
      </w:r>
    </w:p>
    <w:p w:rsidR="00232F5A" w:rsidRPr="00232F5A" w:rsidRDefault="00232F5A" w:rsidP="00232F5A">
      <w:pPr>
        <w:pStyle w:val="ListParagraph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2F5A">
        <w:rPr>
          <w:rFonts w:ascii="Times New Roman" w:hAnsi="Times New Roman" w:cs="Times New Roman"/>
          <w:sz w:val="26"/>
          <w:szCs w:val="26"/>
        </w:rPr>
        <w:t>Разработка информационной модели (какие структуры данных поступают на вход ПС, что возвращает ПС и как они изменяются во время работы)</w:t>
      </w:r>
    </w:p>
    <w:p w:rsidR="00232F5A" w:rsidRPr="00232F5A" w:rsidRDefault="00232F5A" w:rsidP="00232F5A">
      <w:pPr>
        <w:pStyle w:val="ListParagraph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2F5A">
        <w:rPr>
          <w:rFonts w:ascii="Times New Roman" w:hAnsi="Times New Roman" w:cs="Times New Roman"/>
          <w:sz w:val="26"/>
          <w:szCs w:val="26"/>
        </w:rPr>
        <w:t>Разработка поведенческих моделей (модели использования системы (какой персонал как взаимодействует с системой)</w:t>
      </w:r>
    </w:p>
    <w:p w:rsidR="00232F5A" w:rsidRDefault="00232F5A" w:rsidP="00232F5A">
      <w:pPr>
        <w:pStyle w:val="ListParagraph"/>
        <w:numPr>
          <w:ilvl w:val="0"/>
          <w:numId w:val="1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232F5A">
        <w:rPr>
          <w:rFonts w:ascii="Times New Roman" w:hAnsi="Times New Roman" w:cs="Times New Roman"/>
          <w:sz w:val="26"/>
          <w:szCs w:val="26"/>
        </w:rPr>
        <w:t>Разработка моделей компонентов и развертывания (как взаимодействуют компоненты на физическом уровне)</w:t>
      </w:r>
    </w:p>
    <w:p w:rsidR="00241C7C" w:rsidRDefault="00241C7C" w:rsidP="00232F5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232F5A" w:rsidRDefault="00232F5A" w:rsidP="00232F5A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История развития структурного подхода</w:t>
      </w:r>
    </w:p>
    <w:p w:rsidR="00232F5A" w:rsidRDefault="00232F5A" w:rsidP="00232F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 – Structured Analysis (1960-</w:t>
      </w:r>
      <w:r>
        <w:rPr>
          <w:rFonts w:ascii="Times New Roman" w:hAnsi="Times New Roman" w:cs="Times New Roman"/>
          <w:sz w:val="26"/>
          <w:szCs w:val="26"/>
        </w:rPr>
        <w:t>е – середина 1970-х)</w:t>
      </w:r>
    </w:p>
    <w:p w:rsidR="00232F5A" w:rsidRDefault="00232F5A" w:rsidP="00232F5A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Системы автоматизированного проектирования</w:t>
      </w:r>
    </w:p>
    <w:p w:rsidR="00232F5A" w:rsidRDefault="00232F5A" w:rsidP="00232F5A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Структурный анализ при создании алгоритмических языков</w:t>
      </w:r>
    </w:p>
    <w:p w:rsidR="00232F5A" w:rsidRPr="00232F5A" w:rsidRDefault="00232F5A" w:rsidP="00232F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SADT – structural analysis and design technique (1974)</w:t>
      </w:r>
    </w:p>
    <w:p w:rsidR="00232F5A" w:rsidRPr="00232F5A" w:rsidRDefault="00232F5A" w:rsidP="00232F5A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Методология структурного проектирования</w:t>
      </w:r>
    </w:p>
    <w:p w:rsidR="00232F5A" w:rsidRPr="00232F5A" w:rsidRDefault="00232F5A" w:rsidP="00232F5A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Программа </w:t>
      </w:r>
      <w:r>
        <w:rPr>
          <w:rFonts w:ascii="Times New Roman" w:hAnsi="Times New Roman" w:cs="Times New Roman"/>
          <w:sz w:val="26"/>
          <w:szCs w:val="26"/>
          <w:lang w:val="en-US"/>
        </w:rPr>
        <w:t>ICAM – integrates computer-aided manufacturing</w:t>
      </w:r>
      <w:r w:rsidR="00C26296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C26296">
        <w:rPr>
          <w:rFonts w:ascii="Times New Roman" w:hAnsi="Times New Roman" w:cs="Times New Roman"/>
          <w:sz w:val="26"/>
          <w:szCs w:val="26"/>
        </w:rPr>
        <w:t>(конец 70х)</w:t>
      </w:r>
    </w:p>
    <w:p w:rsidR="00232F5A" w:rsidRDefault="00232F5A" w:rsidP="00232F5A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Интегрированная компьютеризация производства США</w:t>
      </w:r>
    </w:p>
    <w:p w:rsidR="00232F5A" w:rsidRPr="00232F5A" w:rsidRDefault="00232F5A" w:rsidP="00232F5A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Начало разработки методологии </w:t>
      </w:r>
      <w:r>
        <w:rPr>
          <w:rFonts w:ascii="Times New Roman" w:hAnsi="Times New Roman" w:cs="Times New Roman"/>
          <w:sz w:val="26"/>
          <w:szCs w:val="26"/>
          <w:lang w:val="en-US"/>
        </w:rPr>
        <w:t>IDEF (ICAM Definition)</w:t>
      </w:r>
    </w:p>
    <w:p w:rsidR="00232F5A" w:rsidRDefault="00232F5A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C04FC1" w:rsidRDefault="00C04FC1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SADT =&gt; </w:t>
      </w:r>
      <w:r w:rsidR="00E80295">
        <w:rPr>
          <w:rFonts w:ascii="Times New Roman" w:hAnsi="Times New Roman" w:cs="Times New Roman"/>
          <w:sz w:val="26"/>
          <w:szCs w:val="26"/>
          <w:lang w:val="en-US"/>
        </w:rPr>
        <w:t>ICAM DEFi</w:t>
      </w:r>
      <w:r>
        <w:rPr>
          <w:rFonts w:ascii="Times New Roman" w:hAnsi="Times New Roman" w:cs="Times New Roman"/>
          <w:sz w:val="26"/>
          <w:szCs w:val="26"/>
          <w:lang w:val="en-US"/>
        </w:rPr>
        <w:t>nition =&gt; Integrate</w:t>
      </w:r>
      <w:r w:rsidR="00E80295">
        <w:rPr>
          <w:rFonts w:ascii="Times New Roman" w:hAnsi="Times New Roman" w:cs="Times New Roman"/>
          <w:sz w:val="26"/>
          <w:szCs w:val="26"/>
          <w:lang w:val="en-US"/>
        </w:rPr>
        <w:t>d DEF</w:t>
      </w:r>
      <w:r>
        <w:rPr>
          <w:rFonts w:ascii="Times New Roman" w:hAnsi="Times New Roman" w:cs="Times New Roman"/>
          <w:sz w:val="26"/>
          <w:szCs w:val="26"/>
          <w:lang w:val="en-US"/>
        </w:rPr>
        <w:t>inition =&gt; IDEF0;</w:t>
      </w:r>
    </w:p>
    <w:p w:rsidR="00E80295" w:rsidRDefault="00E80295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E80295" w:rsidRDefault="00E80295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E80295">
        <w:rPr>
          <w:rFonts w:ascii="Times New Roman" w:hAnsi="Times New Roman" w:cs="Times New Roman"/>
          <w:b/>
          <w:sz w:val="26"/>
          <w:szCs w:val="26"/>
        </w:rPr>
        <w:t>Методология</w:t>
      </w:r>
      <w:r>
        <w:rPr>
          <w:rFonts w:ascii="Times New Roman" w:hAnsi="Times New Roman" w:cs="Times New Roman"/>
          <w:sz w:val="26"/>
          <w:szCs w:val="26"/>
        </w:rPr>
        <w:t xml:space="preserve"> структурного анализа и поведения системы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387"/>
      </w:tblGrid>
      <w:tr w:rsidR="00E80295" w:rsidTr="003249BB">
        <w:trPr>
          <w:trHeight w:val="157"/>
        </w:trPr>
        <w:tc>
          <w:tcPr>
            <w:tcW w:w="4957" w:type="dxa"/>
          </w:tcPr>
          <w:p w:rsidR="00E80295" w:rsidRPr="00E80295" w:rsidRDefault="00E80295" w:rsidP="00E80295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Методология</w:t>
            </w:r>
          </w:p>
        </w:tc>
        <w:tc>
          <w:tcPr>
            <w:tcW w:w="4387" w:type="dxa"/>
          </w:tcPr>
          <w:p w:rsidR="00E80295" w:rsidRPr="00E80295" w:rsidRDefault="00E80295" w:rsidP="00E802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Тип разрабатываемой модели</w:t>
            </w:r>
          </w:p>
        </w:tc>
      </w:tr>
      <w:tr w:rsidR="00E80295" w:rsidTr="003249BB">
        <w:tc>
          <w:tcPr>
            <w:tcW w:w="4957" w:type="dxa"/>
          </w:tcPr>
          <w:p w:rsidR="00E80295" w:rsidRDefault="00EB3085" w:rsidP="00EB3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SADT (Structured Analysis and Design Technique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методология структурного анализа и проектирования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387" w:type="dxa"/>
          </w:tcPr>
          <w:p w:rsidR="00E80295" w:rsidRPr="00E80295" w:rsidRDefault="00E80295" w:rsidP="00E802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функциональная</w:t>
            </w:r>
          </w:p>
        </w:tc>
      </w:tr>
      <w:tr w:rsidR="00E80295" w:rsidTr="003249BB">
        <w:tc>
          <w:tcPr>
            <w:tcW w:w="4957" w:type="dxa"/>
          </w:tcPr>
          <w:p w:rsidR="00E80295" w:rsidRDefault="00EB3085" w:rsidP="00EB3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DFD (Data Flow Diagrams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диаграммы потоков данных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387" w:type="dxa"/>
          </w:tcPr>
          <w:p w:rsidR="00E80295" w:rsidRPr="00E80295" w:rsidRDefault="00E80295" w:rsidP="00E802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Функциональная или компонентная</w:t>
            </w:r>
          </w:p>
        </w:tc>
      </w:tr>
      <w:tr w:rsidR="00E80295" w:rsidTr="003249BB">
        <w:tc>
          <w:tcPr>
            <w:tcW w:w="4957" w:type="dxa"/>
          </w:tcPr>
          <w:p w:rsidR="00E80295" w:rsidRDefault="00B524AD" w:rsidP="00EB3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ERD (Entity-Relationship Diagrams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диаграммы «сущность-связь»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387" w:type="dxa"/>
          </w:tcPr>
          <w:p w:rsidR="00E80295" w:rsidRPr="00E80295" w:rsidRDefault="00E80295" w:rsidP="00E802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Информационная</w:t>
            </w:r>
          </w:p>
        </w:tc>
      </w:tr>
      <w:tr w:rsidR="00E80295" w:rsidTr="003249BB">
        <w:tc>
          <w:tcPr>
            <w:tcW w:w="4957" w:type="dxa"/>
          </w:tcPr>
          <w:p w:rsidR="00E80295" w:rsidRDefault="003249BB" w:rsidP="00EB3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Flowcharts (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блок-схемы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387" w:type="dxa"/>
          </w:tcPr>
          <w:p w:rsidR="00E80295" w:rsidRPr="00E80295" w:rsidRDefault="00EB3085" w:rsidP="00E802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Поведенче</w:t>
            </w:r>
            <w:r w:rsidR="00E80295">
              <w:rPr>
                <w:rFonts w:ascii="Times New Roman" w:hAnsi="Times New Roman" w:cs="Times New Roman"/>
                <w:sz w:val="26"/>
                <w:szCs w:val="26"/>
              </w:rPr>
              <w:t>ская</w:t>
            </w:r>
          </w:p>
        </w:tc>
      </w:tr>
      <w:tr w:rsidR="00E80295" w:rsidTr="003249BB">
        <w:tc>
          <w:tcPr>
            <w:tcW w:w="4957" w:type="dxa"/>
          </w:tcPr>
          <w:p w:rsidR="00E80295" w:rsidRDefault="003249BB" w:rsidP="00EB3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EPC (Event-driven Process Chain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событийная цепочка процессов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387" w:type="dxa"/>
          </w:tcPr>
          <w:p w:rsidR="00E80295" w:rsidRPr="00EB3085" w:rsidRDefault="00EB3085" w:rsidP="00E802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Функциональная или поведенческая</w:t>
            </w:r>
          </w:p>
        </w:tc>
      </w:tr>
      <w:tr w:rsidR="00E80295" w:rsidTr="003249BB">
        <w:tc>
          <w:tcPr>
            <w:tcW w:w="4957" w:type="dxa"/>
          </w:tcPr>
          <w:p w:rsidR="00E80295" w:rsidRDefault="003249BB" w:rsidP="00EB3085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BPMN (Business Process Model and Notation –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модель и нотация бизнес-процессов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)</w:t>
            </w:r>
          </w:p>
        </w:tc>
        <w:tc>
          <w:tcPr>
            <w:tcW w:w="4387" w:type="dxa"/>
          </w:tcPr>
          <w:p w:rsidR="00E80295" w:rsidRPr="00EB3085" w:rsidRDefault="00EB3085" w:rsidP="00E8029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Функциональная или поведенческая</w:t>
            </w:r>
          </w:p>
        </w:tc>
      </w:tr>
    </w:tbl>
    <w:p w:rsidR="00E80295" w:rsidRDefault="00E80295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E80295" w:rsidRDefault="00E80295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  <w:lang w:val="en-US"/>
        </w:rPr>
        <w:t xml:space="preserve">IDEF – </w:t>
      </w:r>
      <w:r>
        <w:rPr>
          <w:rFonts w:ascii="Times New Roman" w:hAnsi="Times New Roman" w:cs="Times New Roman"/>
          <w:sz w:val="26"/>
          <w:szCs w:val="26"/>
        </w:rPr>
        <w:t xml:space="preserve">сокращение от </w:t>
      </w:r>
      <w:r>
        <w:rPr>
          <w:rFonts w:ascii="Times New Roman" w:hAnsi="Times New Roman" w:cs="Times New Roman"/>
          <w:sz w:val="26"/>
          <w:szCs w:val="26"/>
          <w:lang w:val="en-US"/>
        </w:rPr>
        <w:t>Integration Definition Methodology (</w:t>
      </w:r>
      <w:r>
        <w:rPr>
          <w:rFonts w:ascii="Times New Roman" w:hAnsi="Times New Roman" w:cs="Times New Roman"/>
          <w:sz w:val="26"/>
          <w:szCs w:val="26"/>
        </w:rPr>
        <w:t>объединение методологических понятий</w:t>
      </w:r>
      <w:r>
        <w:rPr>
          <w:rFonts w:ascii="Times New Roman" w:hAnsi="Times New Roman" w:cs="Times New Roman"/>
          <w:sz w:val="26"/>
          <w:szCs w:val="26"/>
          <w:lang w:val="en-US"/>
        </w:rPr>
        <w:t>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80295" w:rsidRDefault="00E80295" w:rsidP="000F3D0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Семейство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IDEF:</w:t>
      </w:r>
    </w:p>
    <w:p w:rsidR="00E80295" w:rsidRDefault="00E80295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IDEF0 – </w:t>
      </w:r>
      <w:r>
        <w:rPr>
          <w:rFonts w:ascii="Times New Roman" w:hAnsi="Times New Roman" w:cs="Times New Roman"/>
          <w:sz w:val="26"/>
          <w:szCs w:val="26"/>
        </w:rPr>
        <w:t>функциональное моделирование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используется для построения функциональной модели, описывая бизнес-функции и контекст поведения</w:t>
      </w:r>
    </w:p>
    <w:p w:rsidR="00E80295" w:rsidRDefault="00E80295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IDEF1</w:t>
      </w:r>
      <w:r>
        <w:rPr>
          <w:rFonts w:ascii="Times New Roman" w:hAnsi="Times New Roman" w:cs="Times New Roman"/>
          <w:sz w:val="26"/>
          <w:szCs w:val="26"/>
        </w:rPr>
        <w:t xml:space="preserve"> – информационное моделирование – представляет собой информационную и модель и применятся для поддержки функций производственной среды, описываю что куда двигается</w:t>
      </w:r>
    </w:p>
    <w:p w:rsidR="00E80295" w:rsidRDefault="00E80295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IDEF2</w:t>
      </w:r>
      <w:r>
        <w:rPr>
          <w:rFonts w:ascii="Times New Roman" w:hAnsi="Times New Roman" w:cs="Times New Roman"/>
          <w:sz w:val="26"/>
          <w:szCs w:val="26"/>
        </w:rPr>
        <w:t xml:space="preserve"> – модель симуляции – содержит нотации, которые позволяют смоделировать динамические системы (меняющиеся во времени функции, поведение системы)</w:t>
      </w:r>
    </w:p>
    <w:p w:rsidR="00E80295" w:rsidRDefault="00E80295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IDEF3</w:t>
      </w:r>
      <w:r>
        <w:rPr>
          <w:rFonts w:ascii="Times New Roman" w:hAnsi="Times New Roman" w:cs="Times New Roman"/>
          <w:sz w:val="26"/>
          <w:szCs w:val="26"/>
        </w:rPr>
        <w:t xml:space="preserve"> – методология описания процессов моделируемой системы– состоит их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PFD </w:t>
      </w:r>
      <w:r>
        <w:rPr>
          <w:rFonts w:ascii="Times New Roman" w:hAnsi="Times New Roman" w:cs="Times New Roman"/>
          <w:sz w:val="26"/>
          <w:szCs w:val="26"/>
        </w:rPr>
        <w:t xml:space="preserve">и </w:t>
      </w:r>
      <w:r>
        <w:rPr>
          <w:rFonts w:ascii="Times New Roman" w:hAnsi="Times New Roman" w:cs="Times New Roman"/>
          <w:sz w:val="26"/>
          <w:szCs w:val="26"/>
          <w:lang w:val="en-US"/>
        </w:rPr>
        <w:t>OSTD</w:t>
      </w:r>
    </w:p>
    <w:p w:rsidR="00E80295" w:rsidRDefault="00E80295" w:rsidP="00E80295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Process Flow Description (PFD)</w:t>
      </w:r>
    </w:p>
    <w:p w:rsidR="00E80295" w:rsidRDefault="00E80295" w:rsidP="00E80295">
      <w:pPr>
        <w:pStyle w:val="ListParagraph"/>
        <w:numPr>
          <w:ilvl w:val="1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Object State Transition Description (OSTD)</w:t>
      </w:r>
    </w:p>
    <w:p w:rsidR="00E80295" w:rsidRDefault="00E80295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IDEF4</w:t>
      </w:r>
      <w:r w:rsidRPr="00E80295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объектно-ориентированное планирование – для выделения каких-то объектов</w:t>
      </w:r>
      <w:r w:rsidR="0013468C">
        <w:rPr>
          <w:rFonts w:ascii="Times New Roman" w:hAnsi="Times New Roman" w:cs="Times New Roman"/>
          <w:sz w:val="26"/>
          <w:szCs w:val="26"/>
        </w:rPr>
        <w:t xml:space="preserve"> (его заменил </w:t>
      </w:r>
      <w:r w:rsidR="0013468C">
        <w:rPr>
          <w:rFonts w:ascii="Times New Roman" w:hAnsi="Times New Roman" w:cs="Times New Roman"/>
          <w:sz w:val="26"/>
          <w:szCs w:val="26"/>
          <w:lang w:val="en-US"/>
        </w:rPr>
        <w:t>UML)</w:t>
      </w:r>
    </w:p>
    <w:p w:rsidR="0013468C" w:rsidRPr="0013468C" w:rsidRDefault="0013468C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IDEF5 – </w:t>
      </w:r>
      <w:r>
        <w:rPr>
          <w:rFonts w:ascii="Times New Roman" w:hAnsi="Times New Roman" w:cs="Times New Roman"/>
          <w:sz w:val="26"/>
          <w:szCs w:val="26"/>
        </w:rPr>
        <w:t>описание антологий – позволяет описать антологию проектируемой системы</w:t>
      </w:r>
    </w:p>
    <w:p w:rsidR="0013468C" w:rsidRPr="0013468C" w:rsidRDefault="0013468C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6 </w:t>
      </w:r>
      <w:r w:rsidR="000C7B3F">
        <w:rPr>
          <w:rFonts w:ascii="Times New Roman" w:hAnsi="Times New Roman" w:cs="Times New Roman"/>
          <w:sz w:val="26"/>
          <w:szCs w:val="26"/>
        </w:rPr>
        <w:t>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0C7B3F">
        <w:rPr>
          <w:rFonts w:ascii="Times New Roman" w:hAnsi="Times New Roman" w:cs="Times New Roman"/>
          <w:sz w:val="26"/>
          <w:szCs w:val="26"/>
        </w:rPr>
        <w:t>использование рационального опыта, т.е. проектирование типовыми решениями</w:t>
      </w:r>
    </w:p>
    <w:p w:rsidR="000C7B3F" w:rsidRPr="000C7B3F" w:rsidRDefault="000C7B3F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7 – система аудита4</w:t>
      </w:r>
    </w:p>
    <w:p w:rsidR="000C7B3F" w:rsidRPr="000C7B3F" w:rsidRDefault="000C7B3F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8 – моделирование </w:t>
      </w:r>
      <w:r w:rsidR="00E37F8B">
        <w:rPr>
          <w:rFonts w:ascii="Times New Roman" w:hAnsi="Times New Roman" w:cs="Times New Roman"/>
          <w:sz w:val="26"/>
          <w:szCs w:val="26"/>
        </w:rPr>
        <w:t xml:space="preserve">пользовательского </w:t>
      </w:r>
      <w:r>
        <w:rPr>
          <w:rFonts w:ascii="Times New Roman" w:hAnsi="Times New Roman" w:cs="Times New Roman"/>
          <w:sz w:val="26"/>
          <w:szCs w:val="26"/>
        </w:rPr>
        <w:t>интерфейса</w:t>
      </w:r>
    </w:p>
    <w:p w:rsidR="000C7B3F" w:rsidRPr="00E37F8B" w:rsidRDefault="000C7B3F" w:rsidP="00E80295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9 – изучение бизнес процессов с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т.зр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="00E37F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ограничений и доп</w:t>
      </w:r>
      <w:r w:rsidR="00E37F8B">
        <w:rPr>
          <w:rFonts w:ascii="Times New Roman" w:hAnsi="Times New Roman" w:cs="Times New Roman"/>
          <w:sz w:val="26"/>
          <w:szCs w:val="26"/>
        </w:rPr>
        <w:t>олнительных</w:t>
      </w:r>
      <w:r>
        <w:rPr>
          <w:rFonts w:ascii="Times New Roman" w:hAnsi="Times New Roman" w:cs="Times New Roman"/>
          <w:sz w:val="26"/>
          <w:szCs w:val="26"/>
        </w:rPr>
        <w:t xml:space="preserve"> инструкций, арх</w:t>
      </w:r>
      <w:r w:rsidR="00E37F8B">
        <w:rPr>
          <w:rFonts w:ascii="Times New Roman" w:hAnsi="Times New Roman" w:cs="Times New Roman"/>
          <w:sz w:val="26"/>
          <w:szCs w:val="26"/>
        </w:rPr>
        <w:t xml:space="preserve">итектурных решений, организационное </w:t>
      </w:r>
      <w:r>
        <w:rPr>
          <w:rFonts w:ascii="Times New Roman" w:hAnsi="Times New Roman" w:cs="Times New Roman"/>
          <w:sz w:val="26"/>
          <w:szCs w:val="26"/>
        </w:rPr>
        <w:t>планирование</w:t>
      </w:r>
    </w:p>
    <w:p w:rsidR="00E37F8B" w:rsidRPr="00E37F8B" w:rsidRDefault="00E37F8B" w:rsidP="00E37F8B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10 – 13 </w:t>
      </w:r>
    </w:p>
    <w:p w:rsidR="000C7B3F" w:rsidRPr="00474D44" w:rsidRDefault="000C7B3F" w:rsidP="00474D44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14 – моделирование компьютерных сетей, предназначена для описания требований к надежности, комп</w:t>
      </w:r>
      <w:r w:rsidRPr="00474D44">
        <w:rPr>
          <w:rFonts w:ascii="Times New Roman" w:hAnsi="Times New Roman" w:cs="Times New Roman"/>
          <w:sz w:val="26"/>
          <w:szCs w:val="26"/>
        </w:rPr>
        <w:t>онентам, концепциям и т.д.</w:t>
      </w:r>
    </w:p>
    <w:p w:rsidR="00560639" w:rsidRDefault="00560639" w:rsidP="0056063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41C7C" w:rsidRDefault="00241C7C">
      <w:pPr>
        <w:rPr>
          <w:rFonts w:ascii="Times New Roman" w:eastAsiaTheme="majorEastAsia" w:hAnsi="Times New Roman" w:cs="Times New Roman"/>
          <w:b/>
          <w:color w:val="002060"/>
          <w:sz w:val="28"/>
          <w:szCs w:val="26"/>
        </w:rPr>
      </w:pPr>
      <w:r>
        <w:rPr>
          <w:rFonts w:ascii="Times New Roman" w:hAnsi="Times New Roman" w:cs="Times New Roman"/>
          <w:b/>
          <w:color w:val="002060"/>
          <w:sz w:val="28"/>
          <w:szCs w:val="26"/>
        </w:rPr>
        <w:br w:type="page"/>
      </w:r>
    </w:p>
    <w:p w:rsidR="00560639" w:rsidRPr="00241C7C" w:rsidRDefault="00241C7C" w:rsidP="00241C7C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6"/>
        </w:rPr>
      </w:pPr>
      <w:r>
        <w:rPr>
          <w:rFonts w:ascii="Times New Roman" w:hAnsi="Times New Roman" w:cs="Times New Roman"/>
          <w:b/>
          <w:color w:val="002060"/>
          <w:sz w:val="28"/>
          <w:szCs w:val="26"/>
        </w:rPr>
        <w:t>ЛК-</w:t>
      </w:r>
      <w:r w:rsidRPr="00C93CFB">
        <w:rPr>
          <w:rFonts w:ascii="Times New Roman" w:hAnsi="Times New Roman" w:cs="Times New Roman"/>
          <w:b/>
          <w:color w:val="002060"/>
          <w:sz w:val="28"/>
          <w:szCs w:val="26"/>
        </w:rPr>
        <w:t>4.</w:t>
      </w:r>
      <w:r>
        <w:rPr>
          <w:rFonts w:ascii="Times New Roman" w:hAnsi="Times New Roman" w:cs="Times New Roman"/>
          <w:b/>
          <w:color w:val="002060"/>
          <w:sz w:val="28"/>
          <w:szCs w:val="26"/>
        </w:rPr>
        <w:t xml:space="preserve"> </w:t>
      </w:r>
      <w:r w:rsidR="00560639" w:rsidRPr="00241C7C">
        <w:rPr>
          <w:rFonts w:ascii="Times New Roman" w:hAnsi="Times New Roman" w:cs="Times New Roman"/>
          <w:b/>
          <w:color w:val="002060"/>
          <w:sz w:val="28"/>
          <w:lang w:val="en-US"/>
        </w:rPr>
        <w:t xml:space="preserve">IDEF 0. </w:t>
      </w:r>
      <w:r w:rsidR="00560639" w:rsidRPr="00241C7C">
        <w:rPr>
          <w:rFonts w:ascii="Times New Roman" w:hAnsi="Times New Roman" w:cs="Times New Roman"/>
          <w:b/>
          <w:color w:val="002060"/>
          <w:sz w:val="28"/>
        </w:rPr>
        <w:t>Описание, назначение и применение</w:t>
      </w:r>
    </w:p>
    <w:p w:rsidR="00560639" w:rsidRDefault="00560639" w:rsidP="0056063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60639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IDEF0</w:t>
      </w:r>
      <w:r>
        <w:rPr>
          <w:rFonts w:ascii="Times New Roman" w:hAnsi="Times New Roman" w:cs="Times New Roman"/>
          <w:sz w:val="26"/>
          <w:szCs w:val="26"/>
        </w:rPr>
        <w:t xml:space="preserve"> - методология функционального моделирования и графическая нотация, предназначенная для формализации и описание бизнес-процессов системы.</w:t>
      </w:r>
    </w:p>
    <w:p w:rsidR="00FE2886" w:rsidRDefault="00FE2886" w:rsidP="0008092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 помощью графических элементов мы описываем все что важно для реализации. </w:t>
      </w:r>
      <w:r w:rsidRPr="00370DD8">
        <w:rPr>
          <w:rFonts w:ascii="Times New Roman" w:hAnsi="Times New Roman" w:cs="Times New Roman"/>
          <w:color w:val="C00000"/>
          <w:sz w:val="26"/>
          <w:szCs w:val="26"/>
        </w:rPr>
        <w:t xml:space="preserve">Главная особенность </w:t>
      </w:r>
      <w:r>
        <w:rPr>
          <w:rFonts w:ascii="Times New Roman" w:hAnsi="Times New Roman" w:cs="Times New Roman"/>
          <w:sz w:val="26"/>
          <w:szCs w:val="26"/>
        </w:rPr>
        <w:t>– соподчиненность объектов.</w:t>
      </w:r>
      <w:r w:rsidR="0008092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>IDEF0</w:t>
      </w:r>
      <w:r>
        <w:rPr>
          <w:rFonts w:ascii="Times New Roman" w:hAnsi="Times New Roman" w:cs="Times New Roman"/>
          <w:sz w:val="26"/>
          <w:szCs w:val="26"/>
        </w:rPr>
        <w:t xml:space="preserve"> рассматриваются только логические отношения между объектами и абсолютно нет временной шкалы.</w:t>
      </w:r>
    </w:p>
    <w:p w:rsidR="00080922" w:rsidRDefault="00080922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E2886" w:rsidRDefault="00FE2886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Основная структурная единица – </w:t>
      </w:r>
      <w:r w:rsidRPr="00FE2886">
        <w:rPr>
          <w:rFonts w:ascii="Times New Roman" w:hAnsi="Times New Roman" w:cs="Times New Roman"/>
          <w:b/>
          <w:sz w:val="26"/>
          <w:szCs w:val="26"/>
        </w:rPr>
        <w:t>диаграмма</w:t>
      </w:r>
      <w:r>
        <w:rPr>
          <w:rFonts w:ascii="Times New Roman" w:hAnsi="Times New Roman" w:cs="Times New Roman"/>
          <w:sz w:val="26"/>
          <w:szCs w:val="26"/>
        </w:rPr>
        <w:t xml:space="preserve">. На ней обозначается некоторая модель предметной области или ее части. </w:t>
      </w:r>
      <w:r w:rsidRPr="00FE2886">
        <w:rPr>
          <w:rFonts w:ascii="Times New Roman" w:hAnsi="Times New Roman" w:cs="Times New Roman"/>
          <w:i/>
          <w:sz w:val="26"/>
          <w:szCs w:val="26"/>
        </w:rPr>
        <w:t>Диаграмма</w:t>
      </w:r>
      <w:r>
        <w:rPr>
          <w:rFonts w:ascii="Times New Roman" w:hAnsi="Times New Roman" w:cs="Times New Roman"/>
          <w:sz w:val="26"/>
          <w:szCs w:val="26"/>
        </w:rPr>
        <w:t xml:space="preserve"> – условно говоря некоторый лист, на котором действующие нотации отображают отдельные части предметной области. </w:t>
      </w:r>
    </w:p>
    <w:p w:rsidR="004C3179" w:rsidRDefault="004C3179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FE2886" w:rsidRDefault="00FE2886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Главные компоненты диаграммы – </w:t>
      </w:r>
      <w:r w:rsidRPr="00FE2886">
        <w:rPr>
          <w:rFonts w:ascii="Times New Roman" w:hAnsi="Times New Roman" w:cs="Times New Roman"/>
          <w:b/>
          <w:sz w:val="26"/>
          <w:szCs w:val="26"/>
        </w:rPr>
        <w:t>блоки</w:t>
      </w:r>
      <w:r>
        <w:rPr>
          <w:rFonts w:ascii="Times New Roman" w:hAnsi="Times New Roman" w:cs="Times New Roman"/>
          <w:sz w:val="26"/>
          <w:szCs w:val="26"/>
        </w:rPr>
        <w:t xml:space="preserve">. Блок отображается в виде некоторого прямоугольника и отражает описание некоторой работы, процесса, функции, которые выполняются в некотором контексте задачи в течении времени, которое для нас не важно. Мы просто говорим «вот это функция, она есть, и она выполняется». Внутри блока описывается </w:t>
      </w:r>
      <w:r w:rsidRPr="00B56E84">
        <w:rPr>
          <w:rFonts w:ascii="Times New Roman" w:hAnsi="Times New Roman" w:cs="Times New Roman"/>
          <w:b/>
          <w:i/>
          <w:sz w:val="26"/>
          <w:szCs w:val="26"/>
        </w:rPr>
        <w:t>имя функции</w:t>
      </w:r>
      <w:r>
        <w:rPr>
          <w:rFonts w:ascii="Times New Roman" w:hAnsi="Times New Roman" w:cs="Times New Roman"/>
          <w:sz w:val="26"/>
          <w:szCs w:val="26"/>
        </w:rPr>
        <w:t xml:space="preserve">, т.е. это должен быть </w:t>
      </w:r>
      <w:r w:rsidRPr="00FE2886">
        <w:rPr>
          <w:rFonts w:ascii="Times New Roman" w:hAnsi="Times New Roman" w:cs="Times New Roman"/>
          <w:color w:val="C00000"/>
          <w:sz w:val="26"/>
          <w:szCs w:val="26"/>
        </w:rPr>
        <w:t>глагол</w:t>
      </w:r>
      <w:r>
        <w:rPr>
          <w:rFonts w:ascii="Times New Roman" w:hAnsi="Times New Roman" w:cs="Times New Roman"/>
          <w:sz w:val="26"/>
          <w:szCs w:val="26"/>
        </w:rPr>
        <w:t xml:space="preserve"> (разработать модель, загрузить файл и т.д.). Вторая неотъемлемая часть – </w:t>
      </w:r>
      <w:r w:rsidRPr="00B56E84">
        <w:rPr>
          <w:rFonts w:ascii="Times New Roman" w:hAnsi="Times New Roman" w:cs="Times New Roman"/>
          <w:b/>
          <w:i/>
          <w:sz w:val="26"/>
          <w:szCs w:val="26"/>
        </w:rPr>
        <w:t xml:space="preserve">номер </w:t>
      </w:r>
      <w:r>
        <w:rPr>
          <w:rFonts w:ascii="Times New Roman" w:hAnsi="Times New Roman" w:cs="Times New Roman"/>
          <w:sz w:val="26"/>
          <w:szCs w:val="26"/>
        </w:rPr>
        <w:t>(в правом нижнем углу (</w:t>
      </w:r>
      <w:r w:rsidRPr="00474D44">
        <w:rPr>
          <w:rFonts w:ascii="Times New Roman" w:hAnsi="Times New Roman" w:cs="Times New Roman"/>
          <w:i/>
          <w:color w:val="C00000"/>
          <w:sz w:val="26"/>
          <w:szCs w:val="26"/>
        </w:rPr>
        <w:t>обязательно!</w:t>
      </w:r>
      <w:r>
        <w:rPr>
          <w:rFonts w:ascii="Times New Roman" w:hAnsi="Times New Roman" w:cs="Times New Roman"/>
          <w:sz w:val="26"/>
          <w:szCs w:val="26"/>
        </w:rPr>
        <w:t>) – идентификационный номер).</w:t>
      </w:r>
      <w:r w:rsidR="00080922">
        <w:rPr>
          <w:rFonts w:ascii="Times New Roman" w:hAnsi="Times New Roman" w:cs="Times New Roman"/>
          <w:sz w:val="26"/>
          <w:szCs w:val="26"/>
        </w:rPr>
        <w:t xml:space="preserve"> Нумерация сквозная по всей модели, т.е. блоки уникальны не только в рамках 1 диаграммы, но и во всей модели. Это позволяет легко </w:t>
      </w:r>
      <w:proofErr w:type="spellStart"/>
      <w:r w:rsidR="00080922">
        <w:rPr>
          <w:rFonts w:ascii="Times New Roman" w:hAnsi="Times New Roman" w:cs="Times New Roman"/>
          <w:sz w:val="26"/>
          <w:szCs w:val="26"/>
        </w:rPr>
        <w:t>коммуницировать</w:t>
      </w:r>
      <w:proofErr w:type="spellEnd"/>
      <w:r w:rsidR="00080922">
        <w:rPr>
          <w:rFonts w:ascii="Times New Roman" w:hAnsi="Times New Roman" w:cs="Times New Roman"/>
          <w:sz w:val="26"/>
          <w:szCs w:val="26"/>
        </w:rPr>
        <w:t xml:space="preserve"> и искать блоки просто по номеру.</w:t>
      </w:r>
    </w:p>
    <w:p w:rsidR="00080922" w:rsidRDefault="00080922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Требований к размерам блоков не предъявляется. Они не должны выходить за поля контекста, а также должны быть таким, чтобы можно было прочитать текст. Также блок должен быть нарисован сплошными линиями и с прямыми углами. Никакие элементы не должны накладываться друг на друга.</w:t>
      </w:r>
    </w:p>
    <w:p w:rsidR="00080922" w:rsidRDefault="00080922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E2037" w:rsidRDefault="00080922" w:rsidP="00DC472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Кроме блоков</w:t>
      </w:r>
      <w:r w:rsidR="004C3179">
        <w:rPr>
          <w:rFonts w:ascii="Times New Roman" w:hAnsi="Times New Roman" w:cs="Times New Roman"/>
          <w:sz w:val="26"/>
          <w:szCs w:val="26"/>
        </w:rPr>
        <w:t xml:space="preserve">, в диаграмме существуют </w:t>
      </w:r>
      <w:r w:rsidR="004C3179" w:rsidRPr="004C3179">
        <w:rPr>
          <w:rFonts w:ascii="Times New Roman" w:hAnsi="Times New Roman" w:cs="Times New Roman"/>
          <w:b/>
          <w:sz w:val="26"/>
          <w:szCs w:val="26"/>
        </w:rPr>
        <w:t>стрелки</w:t>
      </w:r>
      <w:r w:rsidR="004C3179">
        <w:rPr>
          <w:rFonts w:ascii="Times New Roman" w:hAnsi="Times New Roman" w:cs="Times New Roman"/>
          <w:sz w:val="26"/>
          <w:szCs w:val="26"/>
        </w:rPr>
        <w:t>. Они описывают потоки данных или материальные объекты, которые связаны с определенной функцией.</w:t>
      </w:r>
      <w:r w:rsidR="00263516">
        <w:rPr>
          <w:rFonts w:ascii="Times New Roman" w:hAnsi="Times New Roman" w:cs="Times New Roman"/>
          <w:sz w:val="26"/>
          <w:szCs w:val="26"/>
        </w:rPr>
        <w:t xml:space="preserve"> В классическом виде -</w:t>
      </w:r>
      <w:r w:rsidR="00263516">
        <w:rPr>
          <w:rFonts w:ascii="Times New Roman" w:hAnsi="Times New Roman" w:cs="Times New Roman"/>
          <w:sz w:val="26"/>
          <w:szCs w:val="26"/>
          <w:lang w:val="en-US"/>
        </w:rPr>
        <w:t>&gt;</w:t>
      </w:r>
      <w:r w:rsidR="00263516">
        <w:rPr>
          <w:rFonts w:ascii="Times New Roman" w:hAnsi="Times New Roman" w:cs="Times New Roman"/>
          <w:sz w:val="26"/>
          <w:szCs w:val="26"/>
        </w:rPr>
        <w:t xml:space="preserve"> есть 4 вида стрелок (влево/вправо/вверх/вниз).</w:t>
      </w:r>
      <w:r w:rsidR="00DC472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C4721" w:rsidRPr="00DC4721" w:rsidRDefault="00DC4721" w:rsidP="00DC4721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DC4721">
        <w:rPr>
          <w:rFonts w:ascii="Times New Roman" w:hAnsi="Times New Roman" w:cs="Times New Roman"/>
          <w:b/>
          <w:color w:val="C00000"/>
          <w:sz w:val="26"/>
          <w:szCs w:val="26"/>
        </w:rPr>
        <w:t>Стрелка</w:t>
      </w:r>
      <w:r>
        <w:rPr>
          <w:rFonts w:ascii="Times New Roman" w:hAnsi="Times New Roman" w:cs="Times New Roman"/>
          <w:b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сплошная линия, у которой есть наконечник и может быть искривлена (желательно под прямым углом).</w:t>
      </w:r>
      <w:r w:rsidR="007E2037">
        <w:rPr>
          <w:rFonts w:ascii="Times New Roman" w:hAnsi="Times New Roman" w:cs="Times New Roman"/>
          <w:sz w:val="26"/>
          <w:szCs w:val="26"/>
        </w:rPr>
        <w:t xml:space="preserve"> </w:t>
      </w:r>
      <w:r w:rsidR="00D32DDA">
        <w:rPr>
          <w:rFonts w:ascii="Times New Roman" w:hAnsi="Times New Roman" w:cs="Times New Roman"/>
          <w:sz w:val="26"/>
          <w:szCs w:val="26"/>
        </w:rPr>
        <w:t>Толщина не имеет значения. Отрезки только параллельно осям (горизонтально и вертикально). Все стрелки должны соприкасаться с какими-то частями блока.</w:t>
      </w:r>
      <w:r w:rsidR="00E319F2">
        <w:rPr>
          <w:rFonts w:ascii="Times New Roman" w:hAnsi="Times New Roman" w:cs="Times New Roman"/>
          <w:sz w:val="26"/>
          <w:szCs w:val="26"/>
        </w:rPr>
        <w:t xml:space="preserve"> Не должна входить непосредственно в угол блока.</w:t>
      </w:r>
    </w:p>
    <w:p w:rsidR="00263516" w:rsidRPr="00263516" w:rsidRDefault="00263516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263516">
        <w:rPr>
          <w:rFonts w:ascii="Times New Roman" w:hAnsi="Times New Roman" w:cs="Times New Roman"/>
          <w:color w:val="C00000"/>
          <w:sz w:val="26"/>
          <w:szCs w:val="26"/>
        </w:rPr>
        <w:t>У каждого блока должна быть минимум 1 стрелка управления.</w:t>
      </w:r>
    </w:p>
    <w:p w:rsidR="00263516" w:rsidRDefault="00263516" w:rsidP="00263516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>
            <wp:extent cx="2320506" cy="1454115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85" t="5207" r="7476" b="14981"/>
                    <a:stretch/>
                  </pic:blipFill>
                  <pic:spPr bwMode="auto">
                    <a:xfrm>
                      <a:off x="0" y="0"/>
                      <a:ext cx="2325285" cy="145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3516" w:rsidRPr="007E2037" w:rsidRDefault="00263516" w:rsidP="00263516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– </w:t>
      </w:r>
      <w:r w:rsidRPr="007E2037">
        <w:rPr>
          <w:rFonts w:ascii="Times New Roman" w:hAnsi="Times New Roman" w:cs="Times New Roman"/>
          <w:b/>
          <w:sz w:val="26"/>
          <w:szCs w:val="26"/>
        </w:rPr>
        <w:t>вход функции</w:t>
      </w:r>
      <w:r w:rsidRPr="007E2037"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 w:rsidRPr="007E2037">
        <w:rPr>
          <w:rFonts w:ascii="Times New Roman" w:hAnsi="Times New Roman" w:cs="Times New Roman"/>
          <w:sz w:val="26"/>
          <w:szCs w:val="26"/>
        </w:rPr>
        <w:t xml:space="preserve">входящая стрелка всегда примыкает слева и направлена в сторону функции, обозначает некоторый материал или инфу, которая используется и/или преобразуется функцией для получения результата (ее </w:t>
      </w:r>
      <w:proofErr w:type="gramStart"/>
      <w:r w:rsidRPr="007E2037">
        <w:rPr>
          <w:rFonts w:ascii="Times New Roman" w:hAnsi="Times New Roman" w:cs="Times New Roman"/>
          <w:i/>
          <w:sz w:val="26"/>
          <w:szCs w:val="26"/>
        </w:rPr>
        <w:t>может не быть</w:t>
      </w:r>
      <w:proofErr w:type="gramEnd"/>
      <w:r w:rsidRPr="007E2037">
        <w:rPr>
          <w:rFonts w:ascii="Times New Roman" w:hAnsi="Times New Roman" w:cs="Times New Roman"/>
          <w:sz w:val="26"/>
          <w:szCs w:val="26"/>
        </w:rPr>
        <w:t xml:space="preserve"> и функция может сама генерировать данные)</w:t>
      </w:r>
    </w:p>
    <w:p w:rsidR="00263516" w:rsidRPr="007E2037" w:rsidRDefault="00263516" w:rsidP="00263516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E2037">
        <w:rPr>
          <w:rFonts w:ascii="Times New Roman" w:hAnsi="Times New Roman" w:cs="Times New Roman"/>
          <w:sz w:val="26"/>
          <w:szCs w:val="26"/>
        </w:rPr>
        <w:t xml:space="preserve">2 – </w:t>
      </w:r>
      <w:r w:rsidRPr="007E2037">
        <w:rPr>
          <w:rFonts w:ascii="Times New Roman" w:hAnsi="Times New Roman" w:cs="Times New Roman"/>
          <w:b/>
          <w:sz w:val="26"/>
          <w:szCs w:val="26"/>
        </w:rPr>
        <w:t>управление функцией</w:t>
      </w:r>
      <w:r w:rsidRPr="007E2037">
        <w:rPr>
          <w:rFonts w:ascii="Times New Roman" w:hAnsi="Times New Roman" w:cs="Times New Roman"/>
          <w:sz w:val="26"/>
          <w:szCs w:val="26"/>
        </w:rPr>
        <w:t xml:space="preserve"> – некоторые условия/правила/стандарты/концепции/стратегии выполнения функции, которые влияют на ее выполнение</w:t>
      </w:r>
      <w:r w:rsidR="005C4721" w:rsidRPr="007E2037">
        <w:rPr>
          <w:rFonts w:ascii="Times New Roman" w:hAnsi="Times New Roman" w:cs="Times New Roman"/>
          <w:sz w:val="26"/>
          <w:szCs w:val="26"/>
        </w:rPr>
        <w:t xml:space="preserve"> (функция загрузки файлов – под 2 правила взаимодействия с системой, ограничения и т.д.)</w:t>
      </w:r>
    </w:p>
    <w:p w:rsidR="00263516" w:rsidRPr="007E2037" w:rsidRDefault="00263516" w:rsidP="00263516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E2037">
        <w:rPr>
          <w:rFonts w:ascii="Times New Roman" w:hAnsi="Times New Roman" w:cs="Times New Roman"/>
          <w:sz w:val="26"/>
          <w:szCs w:val="26"/>
        </w:rPr>
        <w:t xml:space="preserve">3 – </w:t>
      </w:r>
      <w:r w:rsidRPr="007E2037">
        <w:rPr>
          <w:rFonts w:ascii="Times New Roman" w:hAnsi="Times New Roman" w:cs="Times New Roman"/>
          <w:b/>
          <w:sz w:val="26"/>
          <w:szCs w:val="26"/>
        </w:rPr>
        <w:t>механизмы</w:t>
      </w:r>
      <w:r w:rsidRPr="007E2037">
        <w:rPr>
          <w:rFonts w:ascii="Times New Roman" w:hAnsi="Times New Roman" w:cs="Times New Roman"/>
          <w:sz w:val="26"/>
          <w:szCs w:val="26"/>
        </w:rPr>
        <w:t xml:space="preserve"> </w:t>
      </w:r>
      <w:r w:rsidR="005C4721" w:rsidRPr="007E2037">
        <w:rPr>
          <w:rFonts w:ascii="Times New Roman" w:hAnsi="Times New Roman" w:cs="Times New Roman"/>
          <w:sz w:val="26"/>
          <w:szCs w:val="26"/>
        </w:rPr>
        <w:t>–</w:t>
      </w:r>
      <w:r w:rsidRPr="007E2037">
        <w:rPr>
          <w:rFonts w:ascii="Times New Roman" w:hAnsi="Times New Roman" w:cs="Times New Roman"/>
          <w:sz w:val="26"/>
          <w:szCs w:val="26"/>
        </w:rPr>
        <w:t xml:space="preserve"> </w:t>
      </w:r>
      <w:r w:rsidR="005C4721" w:rsidRPr="007E2037">
        <w:rPr>
          <w:rFonts w:ascii="Times New Roman" w:hAnsi="Times New Roman" w:cs="Times New Roman"/>
          <w:sz w:val="26"/>
          <w:szCs w:val="26"/>
        </w:rPr>
        <w:t>некоторые ресурсы (мб человеческие), с помощью которых выполняется функций (это мб денежные средства, персонал, инструментарий) либо какие ресурсы используются для ее выполнения</w:t>
      </w:r>
    </w:p>
    <w:p w:rsidR="00263516" w:rsidRPr="007E2037" w:rsidRDefault="00263516" w:rsidP="00263516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E2037">
        <w:rPr>
          <w:rFonts w:ascii="Times New Roman" w:hAnsi="Times New Roman" w:cs="Times New Roman"/>
          <w:sz w:val="26"/>
          <w:szCs w:val="26"/>
        </w:rPr>
        <w:t xml:space="preserve">4 – </w:t>
      </w:r>
      <w:r w:rsidRPr="007E2037">
        <w:rPr>
          <w:rFonts w:ascii="Times New Roman" w:hAnsi="Times New Roman" w:cs="Times New Roman"/>
          <w:b/>
          <w:sz w:val="26"/>
          <w:szCs w:val="26"/>
        </w:rPr>
        <w:t>выход функции</w:t>
      </w:r>
      <w:r w:rsidR="000D3387" w:rsidRPr="007E2037">
        <w:rPr>
          <w:rFonts w:ascii="Times New Roman" w:hAnsi="Times New Roman" w:cs="Times New Roman"/>
          <w:sz w:val="26"/>
          <w:szCs w:val="26"/>
        </w:rPr>
        <w:t xml:space="preserve"> – результат выполнения функции (некоторая инфа или материал)</w:t>
      </w:r>
      <w:r w:rsidR="00474D44" w:rsidRPr="007E2037">
        <w:rPr>
          <w:rFonts w:ascii="Times New Roman" w:hAnsi="Times New Roman" w:cs="Times New Roman"/>
          <w:sz w:val="26"/>
          <w:szCs w:val="26"/>
        </w:rPr>
        <w:t xml:space="preserve"> – </w:t>
      </w:r>
      <w:r w:rsidR="00474D44" w:rsidRPr="007E2037">
        <w:rPr>
          <w:rFonts w:ascii="Times New Roman" w:hAnsi="Times New Roman" w:cs="Times New Roman"/>
          <w:i/>
          <w:sz w:val="26"/>
          <w:szCs w:val="26"/>
        </w:rPr>
        <w:t>всегда должен быть!!</w:t>
      </w:r>
      <w:r w:rsidR="00B56E84" w:rsidRPr="007E2037">
        <w:rPr>
          <w:rFonts w:ascii="Times New Roman" w:hAnsi="Times New Roman" w:cs="Times New Roman"/>
          <w:i/>
          <w:sz w:val="26"/>
          <w:szCs w:val="26"/>
        </w:rPr>
        <w:t>как минимум 1</w:t>
      </w:r>
    </w:p>
    <w:p w:rsidR="00263516" w:rsidRDefault="00263516" w:rsidP="005C4721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E2037">
        <w:rPr>
          <w:rFonts w:ascii="Times New Roman" w:hAnsi="Times New Roman" w:cs="Times New Roman"/>
          <w:sz w:val="26"/>
          <w:szCs w:val="26"/>
        </w:rPr>
        <w:t xml:space="preserve">5 </w:t>
      </w:r>
      <w:r w:rsidR="005C4721" w:rsidRPr="007E2037">
        <w:rPr>
          <w:rFonts w:ascii="Times New Roman" w:hAnsi="Times New Roman" w:cs="Times New Roman"/>
          <w:sz w:val="26"/>
          <w:szCs w:val="26"/>
        </w:rPr>
        <w:t>–</w:t>
      </w:r>
      <w:r w:rsidRPr="007E2037">
        <w:rPr>
          <w:rFonts w:ascii="Times New Roman" w:hAnsi="Times New Roman" w:cs="Times New Roman"/>
          <w:sz w:val="26"/>
          <w:szCs w:val="26"/>
        </w:rPr>
        <w:t xml:space="preserve"> </w:t>
      </w:r>
      <w:r w:rsidRPr="007E2037">
        <w:rPr>
          <w:rFonts w:ascii="Times New Roman" w:hAnsi="Times New Roman" w:cs="Times New Roman"/>
          <w:b/>
          <w:sz w:val="26"/>
          <w:szCs w:val="26"/>
        </w:rPr>
        <w:t>вызов функции / запрос</w:t>
      </w:r>
      <w:r w:rsidR="000D3387" w:rsidRPr="007E2037">
        <w:rPr>
          <w:rFonts w:ascii="Times New Roman" w:hAnsi="Times New Roman" w:cs="Times New Roman"/>
          <w:sz w:val="26"/>
          <w:szCs w:val="26"/>
        </w:rPr>
        <w:t xml:space="preserve"> </w:t>
      </w:r>
      <w:r w:rsidR="00B56E84" w:rsidRPr="007E2037">
        <w:rPr>
          <w:rFonts w:ascii="Times New Roman" w:hAnsi="Times New Roman" w:cs="Times New Roman"/>
          <w:sz w:val="26"/>
          <w:szCs w:val="26"/>
        </w:rPr>
        <w:t>–</w:t>
      </w:r>
      <w:r w:rsidR="000D3387" w:rsidRPr="007E2037">
        <w:rPr>
          <w:rFonts w:ascii="Times New Roman" w:hAnsi="Times New Roman" w:cs="Times New Roman"/>
          <w:sz w:val="26"/>
          <w:szCs w:val="26"/>
        </w:rPr>
        <w:t xml:space="preserve"> </w:t>
      </w:r>
      <w:r w:rsidR="00B56E84" w:rsidRPr="007E2037">
        <w:rPr>
          <w:rFonts w:ascii="Times New Roman" w:hAnsi="Times New Roman" w:cs="Times New Roman"/>
          <w:sz w:val="26"/>
          <w:szCs w:val="26"/>
        </w:rPr>
        <w:t xml:space="preserve">специализированная дуга, которая указывает на некоторую другую </w:t>
      </w:r>
      <w:r w:rsidR="00EB2D9A" w:rsidRPr="007E2037">
        <w:rPr>
          <w:rFonts w:ascii="Times New Roman" w:hAnsi="Times New Roman" w:cs="Times New Roman"/>
          <w:sz w:val="26"/>
          <w:szCs w:val="26"/>
        </w:rPr>
        <w:t>проблемную (</w:t>
      </w:r>
      <w:r w:rsidR="00B56E84" w:rsidRPr="007E2037">
        <w:rPr>
          <w:rFonts w:ascii="Times New Roman" w:hAnsi="Times New Roman" w:cs="Times New Roman"/>
          <w:sz w:val="26"/>
          <w:szCs w:val="26"/>
        </w:rPr>
        <w:t>предметную</w:t>
      </w:r>
      <w:r w:rsidR="00EB2D9A" w:rsidRPr="007E2037">
        <w:rPr>
          <w:rFonts w:ascii="Times New Roman" w:hAnsi="Times New Roman" w:cs="Times New Roman"/>
          <w:sz w:val="26"/>
          <w:szCs w:val="26"/>
        </w:rPr>
        <w:t>)</w:t>
      </w:r>
      <w:r w:rsidR="00B56E84" w:rsidRPr="007E2037">
        <w:rPr>
          <w:rFonts w:ascii="Times New Roman" w:hAnsi="Times New Roman" w:cs="Times New Roman"/>
          <w:sz w:val="26"/>
          <w:szCs w:val="26"/>
        </w:rPr>
        <w:t xml:space="preserve"> область</w:t>
      </w:r>
      <w:r w:rsidR="0070104A" w:rsidRPr="007E2037">
        <w:rPr>
          <w:rFonts w:ascii="Times New Roman" w:hAnsi="Times New Roman" w:cs="Times New Roman"/>
          <w:sz w:val="26"/>
          <w:szCs w:val="26"/>
        </w:rPr>
        <w:t xml:space="preserve"> (редко применяется)</w:t>
      </w:r>
      <w:r w:rsidR="00863945" w:rsidRPr="007E2037">
        <w:rPr>
          <w:rFonts w:ascii="Times New Roman" w:hAnsi="Times New Roman" w:cs="Times New Roman"/>
          <w:sz w:val="26"/>
          <w:szCs w:val="26"/>
        </w:rPr>
        <w:t xml:space="preserve"> – под </w:t>
      </w:r>
      <w:r w:rsidR="00EB2D9A" w:rsidRPr="007E2037">
        <w:rPr>
          <w:rFonts w:ascii="Times New Roman" w:hAnsi="Times New Roman" w:cs="Times New Roman"/>
          <w:sz w:val="26"/>
          <w:szCs w:val="26"/>
        </w:rPr>
        <w:t>проблемной (</w:t>
      </w:r>
      <w:r w:rsidR="00863945" w:rsidRPr="007E2037">
        <w:rPr>
          <w:rFonts w:ascii="Times New Roman" w:hAnsi="Times New Roman" w:cs="Times New Roman"/>
          <w:sz w:val="26"/>
          <w:szCs w:val="26"/>
        </w:rPr>
        <w:t>предметной</w:t>
      </w:r>
      <w:r w:rsidR="00EB2D9A" w:rsidRPr="007E2037">
        <w:rPr>
          <w:rFonts w:ascii="Times New Roman" w:hAnsi="Times New Roman" w:cs="Times New Roman"/>
          <w:sz w:val="26"/>
          <w:szCs w:val="26"/>
        </w:rPr>
        <w:t>)</w:t>
      </w:r>
      <w:r w:rsidR="00863945" w:rsidRPr="007E2037">
        <w:rPr>
          <w:rFonts w:ascii="Times New Roman" w:hAnsi="Times New Roman" w:cs="Times New Roman"/>
          <w:sz w:val="26"/>
          <w:szCs w:val="26"/>
        </w:rPr>
        <w:t xml:space="preserve"> областью подразумевается к примеру администрирование пользователей, процесс коммуникации, процесс обеспечения сохранности данных (это 3 отдельные предметные области, которые связаны дру</w:t>
      </w:r>
      <w:r w:rsidR="00863945">
        <w:rPr>
          <w:rFonts w:ascii="Times New Roman" w:hAnsi="Times New Roman" w:cs="Times New Roman"/>
          <w:sz w:val="26"/>
          <w:szCs w:val="26"/>
        </w:rPr>
        <w:t>г с другом и образуют целостную систему)</w:t>
      </w:r>
    </w:p>
    <w:p w:rsidR="00DC4721" w:rsidRPr="007E2037" w:rsidRDefault="00DC4721" w:rsidP="007E2037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DC4721">
        <w:rPr>
          <w:rFonts w:ascii="Times New Roman" w:hAnsi="Times New Roman" w:cs="Times New Roman"/>
          <w:color w:val="C00000"/>
          <w:sz w:val="26"/>
          <w:szCs w:val="26"/>
        </w:rPr>
        <w:t xml:space="preserve">В </w:t>
      </w:r>
      <w:proofErr w:type="spellStart"/>
      <w:r w:rsidRPr="00DC4721">
        <w:rPr>
          <w:rFonts w:ascii="Times New Roman" w:hAnsi="Times New Roman" w:cs="Times New Roman"/>
          <w:color w:val="C00000"/>
          <w:sz w:val="26"/>
          <w:szCs w:val="26"/>
        </w:rPr>
        <w:t>лабе</w:t>
      </w:r>
      <w:proofErr w:type="spellEnd"/>
      <w:r w:rsidRPr="00DC4721">
        <w:rPr>
          <w:rFonts w:ascii="Times New Roman" w:hAnsi="Times New Roman" w:cs="Times New Roman"/>
          <w:color w:val="C00000"/>
          <w:sz w:val="26"/>
          <w:szCs w:val="26"/>
        </w:rPr>
        <w:t xml:space="preserve"> рассматриваем только 1 контекст!</w:t>
      </w:r>
    </w:p>
    <w:p w:rsidR="00FE2886" w:rsidRDefault="007E2037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IDEF0 </w:t>
      </w:r>
      <w:r>
        <w:rPr>
          <w:rFonts w:ascii="Times New Roman" w:hAnsi="Times New Roman" w:cs="Times New Roman"/>
          <w:sz w:val="26"/>
          <w:szCs w:val="26"/>
        </w:rPr>
        <w:t>допустимы слияния стрелок и разветвления.</w:t>
      </w:r>
    </w:p>
    <w:p w:rsidR="007E2037" w:rsidRDefault="007E2037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7E2037" w:rsidRDefault="00E319F2" w:rsidP="00FE28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Существует </w:t>
      </w:r>
      <w:r>
        <w:rPr>
          <w:rFonts w:ascii="Times New Roman" w:hAnsi="Times New Roman" w:cs="Times New Roman"/>
          <w:b/>
          <w:sz w:val="26"/>
          <w:szCs w:val="26"/>
        </w:rPr>
        <w:t>5 типов взаимодействия</w:t>
      </w:r>
      <w:r>
        <w:rPr>
          <w:rFonts w:ascii="Times New Roman" w:hAnsi="Times New Roman" w:cs="Times New Roman"/>
          <w:sz w:val="26"/>
          <w:szCs w:val="26"/>
        </w:rPr>
        <w:t xml:space="preserve"> между блоками. </w:t>
      </w:r>
      <w:proofErr w:type="gramStart"/>
      <w:r>
        <w:rPr>
          <w:rFonts w:ascii="Times New Roman" w:hAnsi="Times New Roman" w:cs="Times New Roman"/>
          <w:sz w:val="26"/>
          <w:szCs w:val="26"/>
        </w:rPr>
        <w:t>Связь это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не всегда вход-выход. Рассмотрим:</w:t>
      </w:r>
    </w:p>
    <w:p w:rsidR="00E319F2" w:rsidRDefault="00E319F2" w:rsidP="00E319F2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Связь выход – вход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=&gt; </w:t>
      </w:r>
      <w:r>
        <w:rPr>
          <w:rFonts w:ascii="Times New Roman" w:hAnsi="Times New Roman" w:cs="Times New Roman"/>
          <w:sz w:val="26"/>
          <w:szCs w:val="26"/>
        </w:rPr>
        <w:t>выход одной функции – вход другой функции</w:t>
      </w:r>
    </w:p>
    <w:p w:rsidR="00E319F2" w:rsidRDefault="00E319F2" w:rsidP="00E319F2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Связь выход – управление =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первая функция генерирует управляющие конструкции для другой функции</w:t>
      </w:r>
    </w:p>
    <w:p w:rsidR="00E319F2" w:rsidRDefault="00E319F2" w:rsidP="00E319F2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Обратная связь выход – управление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=&gt; </w:t>
      </w:r>
      <w:r>
        <w:rPr>
          <w:rFonts w:ascii="Times New Roman" w:hAnsi="Times New Roman" w:cs="Times New Roman"/>
          <w:sz w:val="26"/>
          <w:szCs w:val="26"/>
        </w:rPr>
        <w:t>стрелка со 2ой функции к 1ой (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do..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while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:rsidR="00E319F2" w:rsidRDefault="00E319F2" w:rsidP="00E319F2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Обратная связь выход-вход</w:t>
      </w:r>
      <w:r w:rsidR="00F7486B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=&gt; </w:t>
      </w:r>
      <w:r w:rsidR="00295786">
        <w:rPr>
          <w:rFonts w:ascii="Times New Roman" w:hAnsi="Times New Roman" w:cs="Times New Roman"/>
          <w:sz w:val="26"/>
          <w:szCs w:val="26"/>
        </w:rPr>
        <w:t>инфа с первого блока на второй, а со второго обратно на первый</w:t>
      </w:r>
      <w:r w:rsidR="00F7486B">
        <w:rPr>
          <w:rFonts w:ascii="Times New Roman" w:hAnsi="Times New Roman" w:cs="Times New Roman"/>
          <w:sz w:val="26"/>
          <w:szCs w:val="26"/>
        </w:rPr>
        <w:t xml:space="preserve"> (заполнение формы – проверка на корректность – если неправильно, опять на заполнение формы для того, чтобы дозаполнить данные)</w:t>
      </w:r>
    </w:p>
    <w:p w:rsidR="00F7486B" w:rsidRDefault="00F7486B" w:rsidP="00E319F2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Связь выход – механизм </w:t>
      </w:r>
      <w:r>
        <w:rPr>
          <w:rFonts w:ascii="Times New Roman" w:hAnsi="Times New Roman" w:cs="Times New Roman"/>
          <w:sz w:val="26"/>
          <w:szCs w:val="26"/>
          <w:lang w:val="en-US"/>
        </w:rPr>
        <w:t>=&gt;</w:t>
      </w:r>
      <w:r>
        <w:rPr>
          <w:rFonts w:ascii="Times New Roman" w:hAnsi="Times New Roman" w:cs="Times New Roman"/>
          <w:sz w:val="26"/>
          <w:szCs w:val="26"/>
        </w:rPr>
        <w:t xml:space="preserve"> в качестве выхода может быть информация или материал; к примеру выход – деталь, которая выполняет действие в другом механизме и поступает как механизм для второго.</w:t>
      </w:r>
    </w:p>
    <w:p w:rsidR="00241C7C" w:rsidRDefault="00241C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241C7C" w:rsidRPr="00241C7C" w:rsidRDefault="00241C7C" w:rsidP="00241C7C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  <w:szCs w:val="26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  <w:szCs w:val="26"/>
        </w:rPr>
        <w:t>ЛК-5</w:t>
      </w:r>
      <w:r w:rsidRPr="00C93CFB">
        <w:rPr>
          <w:rFonts w:ascii="Times New Roman" w:hAnsi="Times New Roman" w:cs="Times New Roman"/>
          <w:b/>
          <w:color w:val="002060"/>
          <w:sz w:val="28"/>
          <w:szCs w:val="26"/>
        </w:rPr>
        <w:t>.</w:t>
      </w:r>
      <w:r>
        <w:rPr>
          <w:rFonts w:ascii="Times New Roman" w:hAnsi="Times New Roman" w:cs="Times New Roman"/>
          <w:b/>
          <w:color w:val="002060"/>
          <w:sz w:val="28"/>
          <w:szCs w:val="26"/>
        </w:rPr>
        <w:t xml:space="preserve"> Описание и назначение методологии </w:t>
      </w:r>
      <w:r>
        <w:rPr>
          <w:rFonts w:ascii="Times New Roman" w:hAnsi="Times New Roman" w:cs="Times New Roman"/>
          <w:b/>
          <w:color w:val="002060"/>
          <w:sz w:val="28"/>
          <w:szCs w:val="26"/>
          <w:lang w:val="en-US"/>
        </w:rPr>
        <w:t>IDEF0</w:t>
      </w:r>
    </w:p>
    <w:p w:rsidR="00241C7C" w:rsidRDefault="00E511F6" w:rsidP="00370DD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IDEF0 </w:t>
      </w:r>
      <w:proofErr w:type="spellStart"/>
      <w:r>
        <w:rPr>
          <w:rFonts w:ascii="Times New Roman" w:hAnsi="Times New Roman" w:cs="Times New Roman"/>
          <w:sz w:val="26"/>
          <w:szCs w:val="26"/>
        </w:rPr>
        <w:t>реализ</w:t>
      </w:r>
      <w:proofErr w:type="spellEnd"/>
      <w:r w:rsidR="00FE7BC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три базовых принципа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511F6">
        <w:rPr>
          <w:rFonts w:ascii="Times New Roman" w:hAnsi="Times New Roman" w:cs="Times New Roman"/>
          <w:b/>
          <w:sz w:val="26"/>
          <w:szCs w:val="26"/>
        </w:rPr>
        <w:t>моделирования</w:t>
      </w:r>
      <w:r>
        <w:rPr>
          <w:rFonts w:ascii="Times New Roman" w:hAnsi="Times New Roman" w:cs="Times New Roman"/>
          <w:sz w:val="26"/>
          <w:szCs w:val="26"/>
        </w:rPr>
        <w:t xml:space="preserve"> бизнес-процессов:</w:t>
      </w:r>
    </w:p>
    <w:p w:rsidR="00E511F6" w:rsidRPr="00E511F6" w:rsidRDefault="00E511F6" w:rsidP="00E511F6">
      <w:pPr>
        <w:pStyle w:val="ListParagraph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</w:pPr>
      <w:r w:rsidRPr="00E511F6"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  <w:t>Принцип функциональной декомпозиции</w:t>
      </w:r>
    </w:p>
    <w:p w:rsidR="00E511F6" w:rsidRDefault="00E511F6" w:rsidP="00E5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 соответствии бизнес-функция может быть представлена в виде совокупности составляющих ее более простых функций, которые сами в свою очередь могут быть подвергнуты декомпозиции.</w:t>
      </w:r>
    </w:p>
    <w:p w:rsidR="00E511F6" w:rsidRPr="00E511F6" w:rsidRDefault="00E511F6" w:rsidP="00E511F6">
      <w:pPr>
        <w:pStyle w:val="ListParagraph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</w:pPr>
      <w:r w:rsidRPr="00E511F6"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  <w:t>Принцип ограничения сложности</w:t>
      </w:r>
    </w:p>
    <w:p w:rsidR="00E511F6" w:rsidRDefault="00E511F6" w:rsidP="00E511F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Согласно данному принципу количество функциональных блоков на одной диаграмме должно быть не менее 2 (за исключение контекстной диаграммы) и не более 6.</w:t>
      </w:r>
    </w:p>
    <w:p w:rsidR="00E511F6" w:rsidRPr="00E511F6" w:rsidRDefault="00E511F6" w:rsidP="00E511F6">
      <w:pPr>
        <w:pStyle w:val="ListParagraph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Таким образом обеспечивается разборчивость и удобочитаемость диаграмм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IDEF0. </w:t>
      </w:r>
      <w:r>
        <w:rPr>
          <w:rFonts w:ascii="Times New Roman" w:hAnsi="Times New Roman" w:cs="Times New Roman"/>
          <w:sz w:val="26"/>
          <w:szCs w:val="26"/>
        </w:rPr>
        <w:t xml:space="preserve">Практика показывает, что соблюдение этого принципа в большинстве случаев приводит к кому, что процессы, представленные в виде модели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IDEF), </w:t>
      </w:r>
      <w:r>
        <w:rPr>
          <w:rFonts w:ascii="Times New Roman" w:hAnsi="Times New Roman" w:cs="Times New Roman"/>
          <w:sz w:val="26"/>
          <w:szCs w:val="26"/>
        </w:rPr>
        <w:t>становятся лучше структурированы, более понятны и легче поддаются анализу.</w:t>
      </w:r>
    </w:p>
    <w:p w:rsidR="00E511F6" w:rsidRPr="00E511F6" w:rsidRDefault="00E511F6" w:rsidP="00E511F6">
      <w:pPr>
        <w:pStyle w:val="ListParagraph"/>
        <w:numPr>
          <w:ilvl w:val="0"/>
          <w:numId w:val="1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</w:pPr>
      <w:r w:rsidRPr="00E511F6"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  <w:t>Принцип контекста</w:t>
      </w:r>
    </w:p>
    <w:p w:rsidR="00E511F6" w:rsidRDefault="00E511F6" w:rsidP="00E5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Состоит в том, что моделирование бизнес-процесса начинается с построение контекстной диаграммы. На этой диаграмме отображается только один блок – главная бизнес-функция моделируемой модели.</w:t>
      </w:r>
    </w:p>
    <w:p w:rsidR="00E511F6" w:rsidRDefault="00E511F6" w:rsidP="00E5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определение главной бизнес-функции необходимо всегда иметь в виду цель моделирования и точку зрения на модель.</w:t>
      </w:r>
    </w:p>
    <w:p w:rsidR="00E511F6" w:rsidRDefault="00E511F6" w:rsidP="00E5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511F6" w:rsidRDefault="00E511F6" w:rsidP="00E511F6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Нотации 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IDEF0</w:t>
      </w:r>
    </w:p>
    <w:p w:rsidR="00E511F6" w:rsidRDefault="00E511F6" w:rsidP="00E5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Основной структурной единицей является </w:t>
      </w:r>
      <w:r w:rsidRPr="00E511F6">
        <w:rPr>
          <w:rFonts w:ascii="Times New Roman" w:hAnsi="Times New Roman" w:cs="Times New Roman"/>
          <w:i/>
          <w:sz w:val="26"/>
          <w:szCs w:val="26"/>
          <w:u w:val="single"/>
        </w:rPr>
        <w:t>диаграмма</w:t>
      </w:r>
      <w:r>
        <w:rPr>
          <w:rFonts w:ascii="Times New Roman" w:hAnsi="Times New Roman" w:cs="Times New Roman"/>
          <w:sz w:val="26"/>
          <w:szCs w:val="26"/>
        </w:rPr>
        <w:t xml:space="preserve">, представляющая собой графическое описание модели предметной области или ее части. Главными компонентами являются </w:t>
      </w:r>
      <w:r w:rsidRPr="00E511F6">
        <w:rPr>
          <w:rFonts w:ascii="Times New Roman" w:hAnsi="Times New Roman" w:cs="Times New Roman"/>
          <w:i/>
          <w:sz w:val="26"/>
          <w:szCs w:val="26"/>
          <w:u w:val="single"/>
        </w:rPr>
        <w:t>блоки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511F6" w:rsidRDefault="00E511F6" w:rsidP="007847D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B221B8" w:rsidRPr="00B221B8" w:rsidRDefault="00B221B8" w:rsidP="00B221B8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B221B8">
        <w:rPr>
          <w:rFonts w:ascii="Times New Roman" w:hAnsi="Times New Roman" w:cs="Times New Roman"/>
          <w:b/>
          <w:sz w:val="26"/>
          <w:szCs w:val="26"/>
        </w:rPr>
        <w:t xml:space="preserve">Синтаксис </w:t>
      </w:r>
      <w:r w:rsidRPr="00B221B8">
        <w:rPr>
          <w:rFonts w:ascii="Times New Roman" w:hAnsi="Times New Roman" w:cs="Times New Roman"/>
          <w:b/>
          <w:sz w:val="26"/>
          <w:szCs w:val="26"/>
          <w:lang w:val="en-US"/>
        </w:rPr>
        <w:t>IDEF0</w:t>
      </w:r>
    </w:p>
    <w:p w:rsidR="00B221B8" w:rsidRDefault="00B221B8" w:rsidP="00E511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Диаграмма содержит:</w:t>
      </w:r>
    </w:p>
    <w:p w:rsidR="00B221B8" w:rsidRDefault="00B221B8" w:rsidP="00B221B8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Блоки – функции, определяемые как деятельность, процесс, операция, действие или преобразование;</w:t>
      </w:r>
    </w:p>
    <w:p w:rsidR="00B221B8" w:rsidRDefault="00B221B8" w:rsidP="00B221B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Стрелки – данные или мат объекты, связанные с функциями;</w:t>
      </w:r>
    </w:p>
    <w:p w:rsidR="00B221B8" w:rsidRDefault="00B221B8" w:rsidP="00B221B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Правила определяют, как следует применять компоненты;</w:t>
      </w:r>
    </w:p>
    <w:p w:rsidR="00B221B8" w:rsidRDefault="00B221B8" w:rsidP="00B221B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763D6" w:rsidRDefault="004763D6" w:rsidP="00B22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самом раннем этапе моделирования перед началом разработки модели необходимо </w:t>
      </w:r>
      <w:r w:rsidRPr="004763D6">
        <w:rPr>
          <w:rFonts w:ascii="Times New Roman" w:hAnsi="Times New Roman" w:cs="Times New Roman"/>
          <w:b/>
          <w:sz w:val="26"/>
          <w:szCs w:val="26"/>
        </w:rPr>
        <w:t>определить</w:t>
      </w:r>
      <w:r>
        <w:rPr>
          <w:rFonts w:ascii="Times New Roman" w:hAnsi="Times New Roman" w:cs="Times New Roman"/>
          <w:sz w:val="26"/>
          <w:szCs w:val="26"/>
        </w:rPr>
        <w:t xml:space="preserve"> ее направленность: </w:t>
      </w:r>
    </w:p>
    <w:p w:rsidR="004763D6" w:rsidRDefault="004763D6" w:rsidP="004763D6">
      <w:pPr>
        <w:pStyle w:val="ListParagraph"/>
        <w:numPr>
          <w:ilvl w:val="0"/>
          <w:numId w:val="1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4763D6"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  <w:t>Контекст</w:t>
      </w:r>
      <w:r w:rsidRPr="004763D6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определяет объект модели как часть целого.</w:t>
      </w:r>
    </w:p>
    <w:p w:rsidR="004763D6" w:rsidRDefault="004763D6" w:rsidP="004763D6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очерчивает границы модели с ее внешним окружением посредством описания внешних интерфейсов (то, что надо здесь и сейчас)</w:t>
      </w:r>
    </w:p>
    <w:p w:rsidR="004763D6" w:rsidRDefault="004763D6" w:rsidP="004763D6">
      <w:pPr>
        <w:pStyle w:val="ListParagraph"/>
        <w:numPr>
          <w:ilvl w:val="0"/>
          <w:numId w:val="1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4763D6"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  <w:t>точка зрения</w:t>
      </w:r>
      <w:r w:rsidRPr="004763D6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специфицирует, что можно «увидеть» в контексте и под каким «углом»</w:t>
      </w:r>
    </w:p>
    <w:p w:rsidR="004763D6" w:rsidRDefault="004763D6" w:rsidP="004763D6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определяет позицию автора как наблюдателя системы или ее элемента и выбирается таким образом, чтобы получить максимально полезную информацию из разрабатываемой модели</w:t>
      </w:r>
    </w:p>
    <w:p w:rsidR="00B221B8" w:rsidRDefault="004763D6" w:rsidP="004763D6">
      <w:pPr>
        <w:pStyle w:val="ListParagraph"/>
        <w:numPr>
          <w:ilvl w:val="0"/>
          <w:numId w:val="11"/>
        </w:numPr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4763D6">
        <w:rPr>
          <w:rFonts w:ascii="Times New Roman" w:hAnsi="Times New Roman" w:cs="Times New Roman"/>
          <w:b/>
          <w:i/>
          <w:color w:val="C00000"/>
          <w:sz w:val="26"/>
          <w:szCs w:val="26"/>
          <w:u w:val="single"/>
        </w:rPr>
        <w:t>цель</w:t>
      </w:r>
      <w:r w:rsidRPr="004763D6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определяет назначение модели или обеспечиваемых ею взаимодействий</w:t>
      </w:r>
    </w:p>
    <w:p w:rsidR="004763D6" w:rsidRDefault="004763D6" w:rsidP="004763D6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воплощает причину, по которой модель создана</w:t>
      </w:r>
    </w:p>
    <w:p w:rsidR="00B66DE3" w:rsidRPr="00FE7BC5" w:rsidRDefault="004763D6" w:rsidP="00FE7BC5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Каждая модель представляет </w:t>
      </w:r>
      <w:r w:rsidRPr="00B66DE3">
        <w:rPr>
          <w:rFonts w:ascii="Times New Roman" w:hAnsi="Times New Roman" w:cs="Times New Roman"/>
          <w:color w:val="C00000"/>
          <w:sz w:val="26"/>
          <w:szCs w:val="26"/>
        </w:rPr>
        <w:t>одну точку зрения</w:t>
      </w:r>
      <w:r>
        <w:rPr>
          <w:rFonts w:ascii="Times New Roman" w:hAnsi="Times New Roman" w:cs="Times New Roman"/>
          <w:sz w:val="26"/>
          <w:szCs w:val="26"/>
        </w:rPr>
        <w:t xml:space="preserve"> и </w:t>
      </w:r>
      <w:r w:rsidRPr="00B66DE3">
        <w:rPr>
          <w:rFonts w:ascii="Times New Roman" w:hAnsi="Times New Roman" w:cs="Times New Roman"/>
          <w:color w:val="C00000"/>
          <w:sz w:val="26"/>
          <w:szCs w:val="26"/>
        </w:rPr>
        <w:t>одну цель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r w:rsidRPr="00B66DE3">
        <w:rPr>
          <w:rFonts w:ascii="Times New Roman" w:hAnsi="Times New Roman" w:cs="Times New Roman"/>
          <w:i/>
          <w:sz w:val="26"/>
          <w:szCs w:val="26"/>
        </w:rPr>
        <w:t>Выбор цели</w:t>
      </w:r>
      <w:r>
        <w:rPr>
          <w:rFonts w:ascii="Times New Roman" w:hAnsi="Times New Roman" w:cs="Times New Roman"/>
          <w:sz w:val="26"/>
          <w:szCs w:val="26"/>
        </w:rPr>
        <w:t xml:space="preserve"> осуществляется с учетом тех вопросов, на которые должна ответить модель</w:t>
      </w:r>
      <w:r w:rsidRPr="00B66DE3">
        <w:rPr>
          <w:rFonts w:ascii="Times New Roman" w:hAnsi="Times New Roman" w:cs="Times New Roman"/>
          <w:i/>
          <w:sz w:val="26"/>
          <w:szCs w:val="26"/>
        </w:rPr>
        <w:t>. Выбор точки зрения</w:t>
      </w:r>
      <w:r>
        <w:rPr>
          <w:rFonts w:ascii="Times New Roman" w:hAnsi="Times New Roman" w:cs="Times New Roman"/>
          <w:sz w:val="26"/>
          <w:szCs w:val="26"/>
        </w:rPr>
        <w:t xml:space="preserve"> – в соответствии с выбранной позицией ответа на поставленные вопросы.</w:t>
      </w:r>
    </w:p>
    <w:p w:rsidR="00B66DE3" w:rsidRDefault="00B66DE3" w:rsidP="004763D6">
      <w:pPr>
        <w:pStyle w:val="ListParagraph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Обычно модель содержит </w:t>
      </w:r>
      <w:r w:rsidRPr="00B66DE3">
        <w:rPr>
          <w:rFonts w:ascii="Times New Roman" w:hAnsi="Times New Roman" w:cs="Times New Roman"/>
          <w:b/>
          <w:sz w:val="26"/>
          <w:szCs w:val="26"/>
        </w:rPr>
        <w:t>4 типа диаграмм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B66DE3" w:rsidRDefault="00B66DE3" w:rsidP="00B66D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4AB6">
        <w:rPr>
          <w:rFonts w:ascii="Times New Roman" w:hAnsi="Times New Roman" w:cs="Times New Roman"/>
          <w:b/>
          <w:i/>
          <w:color w:val="C00000"/>
          <w:sz w:val="26"/>
          <w:szCs w:val="26"/>
        </w:rPr>
        <w:t>контекстная</w:t>
      </w:r>
      <w:r>
        <w:rPr>
          <w:rFonts w:ascii="Times New Roman" w:hAnsi="Times New Roman" w:cs="Times New Roman"/>
          <w:sz w:val="26"/>
          <w:szCs w:val="26"/>
        </w:rPr>
        <w:t xml:space="preserve"> (1 на всю модель)</w:t>
      </w:r>
      <w:r w:rsidR="00C54AB6">
        <w:rPr>
          <w:rFonts w:ascii="Times New Roman" w:hAnsi="Times New Roman" w:cs="Times New Roman"/>
          <w:sz w:val="26"/>
          <w:szCs w:val="26"/>
        </w:rPr>
        <w:t xml:space="preserve"> </w:t>
      </w:r>
    </w:p>
    <w:p w:rsidR="00B66DE3" w:rsidRDefault="00B66DE3" w:rsidP="00B66D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4AB6">
        <w:rPr>
          <w:rFonts w:ascii="Times New Roman" w:hAnsi="Times New Roman" w:cs="Times New Roman"/>
          <w:b/>
          <w:i/>
          <w:color w:val="C00000"/>
          <w:sz w:val="26"/>
          <w:szCs w:val="26"/>
        </w:rPr>
        <w:t>декомпозиции</w:t>
      </w:r>
    </w:p>
    <w:p w:rsidR="00B66DE3" w:rsidRDefault="00B66DE3" w:rsidP="00B66D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дерева узлов – иерархия;</w:t>
      </w:r>
    </w:p>
    <w:p w:rsidR="00B66DE3" w:rsidRDefault="00B66DE3" w:rsidP="00B66DE3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экспозиции (</w:t>
      </w:r>
      <w:r>
        <w:rPr>
          <w:rFonts w:ascii="Times New Roman" w:hAnsi="Times New Roman" w:cs="Times New Roman"/>
          <w:sz w:val="26"/>
          <w:szCs w:val="26"/>
          <w:lang w:val="en-US"/>
        </w:rPr>
        <w:t>FEO</w:t>
      </w:r>
      <w:r>
        <w:rPr>
          <w:rFonts w:ascii="Times New Roman" w:hAnsi="Times New Roman" w:cs="Times New Roman"/>
          <w:sz w:val="26"/>
          <w:szCs w:val="26"/>
        </w:rPr>
        <w:t>)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вербальная, описание словами;</w:t>
      </w:r>
    </w:p>
    <w:p w:rsidR="00C54AB6" w:rsidRDefault="00C54AB6" w:rsidP="00C54AB6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C54AB6" w:rsidRDefault="00C54AB6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C54AB6">
        <w:rPr>
          <w:rFonts w:ascii="Times New Roman" w:hAnsi="Times New Roman" w:cs="Times New Roman"/>
          <w:b/>
          <w:color w:val="C00000"/>
          <w:sz w:val="26"/>
          <w:szCs w:val="26"/>
        </w:rPr>
        <w:t xml:space="preserve">Контекстная диаграмма </w:t>
      </w:r>
      <w:r>
        <w:rPr>
          <w:rFonts w:ascii="Times New Roman" w:hAnsi="Times New Roman" w:cs="Times New Roman"/>
          <w:sz w:val="26"/>
          <w:szCs w:val="26"/>
        </w:rPr>
        <w:t>– диаграмма наиболее абстрактного уровня описания системы в целом, содержащей определение субъекта моделирования, цели и точки зрения на модель.</w:t>
      </w:r>
    </w:p>
    <w:p w:rsidR="00C54AB6" w:rsidRDefault="00C54AB6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Например, функции пользователя и функции администратора – это 2 отдельных контекста.</w:t>
      </w:r>
    </w:p>
    <w:p w:rsidR="000B6DC3" w:rsidRDefault="000B6DC3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Номер главной контекстной функции имеет номер </w:t>
      </w:r>
      <w:r>
        <w:rPr>
          <w:rFonts w:ascii="Times New Roman" w:hAnsi="Times New Roman" w:cs="Times New Roman"/>
          <w:b/>
          <w:sz w:val="26"/>
          <w:szCs w:val="26"/>
        </w:rPr>
        <w:t>А0.</w:t>
      </w:r>
    </w:p>
    <w:p w:rsidR="000B6DC3" w:rsidRDefault="000B6DC3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0B6DC3" w:rsidRDefault="000B6DC3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Диаграммы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IDEF0 </w:t>
      </w:r>
      <w:r>
        <w:rPr>
          <w:rFonts w:ascii="Times New Roman" w:hAnsi="Times New Roman" w:cs="Times New Roman"/>
          <w:sz w:val="26"/>
          <w:szCs w:val="26"/>
        </w:rPr>
        <w:t xml:space="preserve">имеют </w:t>
      </w:r>
      <w:r w:rsidRPr="000B6DC3">
        <w:rPr>
          <w:rFonts w:ascii="Times New Roman" w:hAnsi="Times New Roman" w:cs="Times New Roman"/>
          <w:b/>
          <w:sz w:val="26"/>
          <w:szCs w:val="26"/>
        </w:rPr>
        <w:t>двойную нумерацию</w:t>
      </w:r>
      <w:r>
        <w:rPr>
          <w:rFonts w:ascii="Times New Roman" w:hAnsi="Times New Roman" w:cs="Times New Roman"/>
          <w:sz w:val="26"/>
          <w:szCs w:val="26"/>
        </w:rPr>
        <w:t>. Диаграммы имеют номера по узду, который они раскрывают и сквозную нумерацию.</w:t>
      </w:r>
    </w:p>
    <w:p w:rsidR="000B6DC3" w:rsidRDefault="000B6DC3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Контекстная диаграмма всегда имеет номер А0.</w:t>
      </w:r>
    </w:p>
    <w:p w:rsidR="000B6DC3" w:rsidRPr="000B6DC3" w:rsidRDefault="000B6DC3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Декомпозиция контекстной диаграммы – номер А0, остальные диаграммы декомпозиции – по номера узлов.</w:t>
      </w:r>
    </w:p>
    <w:p w:rsidR="005E45C0" w:rsidRDefault="005E45C0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5E45C0" w:rsidRDefault="005F5F61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5F5F61">
        <w:rPr>
          <w:rFonts w:ascii="Times New Roman" w:hAnsi="Times New Roman" w:cs="Times New Roman"/>
          <w:b/>
          <w:color w:val="C00000"/>
          <w:sz w:val="26"/>
          <w:szCs w:val="26"/>
        </w:rPr>
        <w:t>Туннельные дуги</w:t>
      </w:r>
      <w:r w:rsidRPr="005F5F61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– означают, что данные, выраженные этими дугами не рассматриваются на соответствующем уровне детализации.</w:t>
      </w:r>
    </w:p>
    <w:p w:rsidR="005F5F61" w:rsidRDefault="005F5F61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Дуга, помещенная в туннель в месте присоединения к блоку, означает, что данные, выраженные ею, не будут рассматриваться на диаграмме-потомке.</w:t>
      </w:r>
    </w:p>
    <w:p w:rsidR="005F5F61" w:rsidRDefault="005F5F61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Дуга, помещенная в туннель на свободном конце, означает, что данные, выраженные ею, не относятся к родительскому блоку и на ней не описываются.</w:t>
      </w:r>
    </w:p>
    <w:p w:rsidR="005F5F61" w:rsidRDefault="005F5F61" w:rsidP="00C54AB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5F5F61" w:rsidRPr="00BE7197" w:rsidRDefault="00BE7197" w:rsidP="00BE7197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BE7197">
        <w:rPr>
          <w:rFonts w:ascii="Times New Roman" w:hAnsi="Times New Roman" w:cs="Times New Roman"/>
          <w:b/>
          <w:sz w:val="26"/>
          <w:szCs w:val="26"/>
        </w:rPr>
        <w:t>Соглашения по построению диаграмм</w:t>
      </w:r>
    </w:p>
    <w:p w:rsidR="00BE7197" w:rsidRDefault="00BE7197" w:rsidP="00BE7197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блоки располагаются на диаграмме от левого верхнего угла до правого нижнего и нумеруются в том же порядке</w:t>
      </w:r>
    </w:p>
    <w:p w:rsidR="00BE7197" w:rsidRDefault="00BE7197" w:rsidP="00BE7197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декомпозиции блока (особенно при коллективной работе) снаружи правого нижнего блока записывается С-номер диаграммы</w:t>
      </w:r>
    </w:p>
    <w:p w:rsidR="00BE7197" w:rsidRDefault="00BE7197" w:rsidP="00BE7197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стремитесь максимально увеличить расстояние между блоками и поворотами дуг, а также между пересечениями последних</w:t>
      </w:r>
    </w:p>
    <w:p w:rsidR="00BE7197" w:rsidRDefault="00BE7197" w:rsidP="00BE7197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объединение дуг, источники которых не выделены на диаграмме позволяют графически подчеркнуть единый источник исходных данных</w:t>
      </w:r>
    </w:p>
    <w:p w:rsidR="00BE7197" w:rsidRDefault="00BE7197" w:rsidP="00BE7197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 соединении блоков избегайте пересечения дуг</w:t>
      </w:r>
    </w:p>
    <w:p w:rsidR="00BE7197" w:rsidRDefault="00BE7197" w:rsidP="00BE7197">
      <w:pPr>
        <w:pStyle w:val="ListParagraph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минимизируйте число петель и поворотов каждой дуги. Это также упростит диаграмму и повысит ее читабельность</w:t>
      </w:r>
    </w:p>
    <w:p w:rsidR="00E431F9" w:rsidRDefault="00E431F9" w:rsidP="00E431F9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7BC5" w:rsidRDefault="00E431F9" w:rsidP="007847D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Технология проектирования ИС подразумевает сначала создание модели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AS-IS, </w:t>
      </w:r>
      <w:r>
        <w:rPr>
          <w:rFonts w:ascii="Times New Roman" w:hAnsi="Times New Roman" w:cs="Times New Roman"/>
          <w:sz w:val="26"/>
          <w:szCs w:val="26"/>
        </w:rPr>
        <w:t xml:space="preserve">ее анализ и улучшение бизнес-процессов, то есть создание модели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TO-BE, </w:t>
      </w:r>
      <w:r>
        <w:rPr>
          <w:rFonts w:ascii="Times New Roman" w:hAnsi="Times New Roman" w:cs="Times New Roman"/>
          <w:sz w:val="26"/>
          <w:szCs w:val="26"/>
        </w:rPr>
        <w:t xml:space="preserve">и только на основе модели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TO-BE </w:t>
      </w:r>
      <w:r>
        <w:rPr>
          <w:rFonts w:ascii="Times New Roman" w:hAnsi="Times New Roman" w:cs="Times New Roman"/>
          <w:sz w:val="26"/>
          <w:szCs w:val="26"/>
        </w:rPr>
        <w:t>строится модель данных, прототип и затем окончательным вариант ИС.</w:t>
      </w:r>
    </w:p>
    <w:p w:rsidR="00FE7BC5" w:rsidRDefault="00FE7BC5" w:rsidP="00FE7BC5">
      <w:r>
        <w:br w:type="page"/>
      </w:r>
    </w:p>
    <w:p w:rsidR="00FE7BC5" w:rsidRPr="00FE7BC5" w:rsidRDefault="00FE7BC5" w:rsidP="00FE7BC5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</w:rPr>
        <w:t>ЛК-6</w:t>
      </w:r>
      <w:r w:rsidRPr="001A1D85">
        <w:rPr>
          <w:rFonts w:ascii="Times New Roman" w:hAnsi="Times New Roman" w:cs="Times New Roman"/>
          <w:b/>
          <w:color w:val="002060"/>
          <w:sz w:val="28"/>
        </w:rPr>
        <w:t xml:space="preserve">. </w:t>
      </w:r>
      <w:r>
        <w:rPr>
          <w:rFonts w:ascii="Times New Roman" w:hAnsi="Times New Roman" w:cs="Times New Roman"/>
          <w:b/>
          <w:color w:val="002060"/>
          <w:sz w:val="28"/>
        </w:rPr>
        <w:t xml:space="preserve">Пример построения </w:t>
      </w:r>
      <w:r>
        <w:rPr>
          <w:rFonts w:ascii="Times New Roman" w:hAnsi="Times New Roman" w:cs="Times New Roman"/>
          <w:b/>
          <w:color w:val="002060"/>
          <w:sz w:val="28"/>
          <w:lang w:val="en-US"/>
        </w:rPr>
        <w:t xml:space="preserve">IDEF0 </w:t>
      </w:r>
      <w:r>
        <w:rPr>
          <w:rFonts w:ascii="Times New Roman" w:hAnsi="Times New Roman" w:cs="Times New Roman"/>
          <w:b/>
          <w:color w:val="002060"/>
          <w:sz w:val="28"/>
        </w:rPr>
        <w:t xml:space="preserve">и </w:t>
      </w:r>
      <w:r>
        <w:rPr>
          <w:rFonts w:ascii="Times New Roman" w:hAnsi="Times New Roman" w:cs="Times New Roman"/>
          <w:b/>
          <w:color w:val="002060"/>
          <w:sz w:val="28"/>
          <w:lang w:val="en-US"/>
        </w:rPr>
        <w:t>IDEF3</w:t>
      </w:r>
    </w:p>
    <w:p w:rsidR="004C4698" w:rsidRDefault="00FE7BC5" w:rsidP="00FE7BC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Пример: приложение, которое предназначено для сбора данных из соц.сетей, анализа информации и выводы отчетов.</w:t>
      </w:r>
    </w:p>
    <w:p w:rsidR="00FE7BC5" w:rsidRDefault="00FE7BC5" w:rsidP="00FE7BC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FE7BC5" w:rsidRDefault="00FE7BC5" w:rsidP="00FE7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Было сформировано ТЗ </w:t>
      </w:r>
      <w:r w:rsidRPr="00FE7BC5">
        <w:rPr>
          <w:rFonts w:ascii="Times New Roman" w:hAnsi="Times New Roman" w:cs="Times New Roman"/>
          <w:b/>
          <w:sz w:val="26"/>
          <w:szCs w:val="26"/>
        </w:rPr>
        <w:t>функциональных возможностей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предоставление веб-интерфейса с аутентификацией пользователей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запроса для поиска данных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выполнение запроса к социальным сетям для выборки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сохранение данных из соц. сетей в базу данных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анализ текстов на предмет эмоциональной нагрузки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построение и отображение аналитических отчетов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ведение истории запросов</w:t>
      </w:r>
    </w:p>
    <w:p w:rsidR="00FE7BC5" w:rsidRDefault="00FE7BC5" w:rsidP="00FE7BC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выгрузка данных из системы во внешние документы</w:t>
      </w:r>
    </w:p>
    <w:p w:rsidR="00FE7BC5" w:rsidRDefault="00FE7BC5" w:rsidP="00FE7BC5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FE7BC5" w:rsidRDefault="00FE7BC5" w:rsidP="00FE7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E7BC5">
        <w:rPr>
          <w:rFonts w:ascii="Times New Roman" w:hAnsi="Times New Roman" w:cs="Times New Roman"/>
          <w:b/>
          <w:sz w:val="26"/>
          <w:szCs w:val="26"/>
        </w:rPr>
        <w:t>Контекст</w:t>
      </w:r>
      <w:r>
        <w:rPr>
          <w:rFonts w:ascii="Times New Roman" w:hAnsi="Times New Roman" w:cs="Times New Roman"/>
          <w:sz w:val="26"/>
          <w:szCs w:val="26"/>
        </w:rPr>
        <w:t xml:space="preserve"> использования для моделирования: анализ данных.</w:t>
      </w:r>
    </w:p>
    <w:p w:rsidR="00AF7FD5" w:rsidRDefault="00AF7FD5" w:rsidP="00FE7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7FD5">
        <w:rPr>
          <w:rFonts w:ascii="Times New Roman" w:hAnsi="Times New Roman" w:cs="Times New Roman"/>
          <w:sz w:val="26"/>
          <w:szCs w:val="26"/>
          <w:highlight w:val="yellow"/>
        </w:rPr>
        <w:t>РИС</w:t>
      </w:r>
      <w:r>
        <w:rPr>
          <w:rFonts w:ascii="Times New Roman" w:hAnsi="Times New Roman" w:cs="Times New Roman"/>
          <w:sz w:val="26"/>
          <w:szCs w:val="26"/>
        </w:rPr>
        <w:t xml:space="preserve"> контекстной диаграммы</w:t>
      </w:r>
    </w:p>
    <w:p w:rsidR="00AF7FD5" w:rsidRDefault="00AF7FD5" w:rsidP="00FE7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Т.к. будет выполнятся декомпозиция, то </w:t>
      </w:r>
      <w:proofErr w:type="gramStart"/>
      <w:r>
        <w:rPr>
          <w:rFonts w:ascii="Times New Roman" w:hAnsi="Times New Roman" w:cs="Times New Roman"/>
          <w:sz w:val="26"/>
          <w:szCs w:val="26"/>
        </w:rPr>
        <w:t>за пределам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блока пишем А0, а внутри блока 0. Если не допускает редактор, то в правом нижнем углу пишем А0 – это </w:t>
      </w:r>
      <w:proofErr w:type="gramStart"/>
      <w:r>
        <w:rPr>
          <w:rFonts w:ascii="Times New Roman" w:hAnsi="Times New Roman" w:cs="Times New Roman"/>
          <w:sz w:val="26"/>
          <w:szCs w:val="26"/>
        </w:rPr>
        <w:t>значит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что данный блок будет декомпозирован. </w:t>
      </w:r>
    </w:p>
    <w:p w:rsidR="00AF7FD5" w:rsidRDefault="00AF7FD5" w:rsidP="00FE7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AF7FD5" w:rsidRDefault="00AF7FD5" w:rsidP="00FE7BC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AF7FD5">
        <w:rPr>
          <w:rFonts w:ascii="Times New Roman" w:hAnsi="Times New Roman" w:cs="Times New Roman"/>
          <w:sz w:val="26"/>
          <w:szCs w:val="26"/>
          <w:highlight w:val="yellow"/>
        </w:rPr>
        <w:t>РИС</w:t>
      </w:r>
    </w:p>
    <w:p w:rsidR="003109D5" w:rsidRDefault="003109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3109D5" w:rsidRPr="003109D5" w:rsidRDefault="003109D5" w:rsidP="003109D5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  <w:lang w:val="en-US"/>
        </w:rPr>
      </w:pPr>
      <w:r>
        <w:rPr>
          <w:rFonts w:ascii="Times New Roman" w:hAnsi="Times New Roman" w:cs="Times New Roman"/>
          <w:b/>
          <w:color w:val="002060"/>
          <w:sz w:val="28"/>
        </w:rPr>
        <w:t>ЛК-7</w:t>
      </w:r>
      <w:r w:rsidRPr="001A1D85">
        <w:rPr>
          <w:rFonts w:ascii="Times New Roman" w:hAnsi="Times New Roman" w:cs="Times New Roman"/>
          <w:b/>
          <w:color w:val="002060"/>
          <w:sz w:val="28"/>
        </w:rPr>
        <w:t xml:space="preserve">. </w:t>
      </w:r>
      <w:r>
        <w:rPr>
          <w:rFonts w:ascii="Times New Roman" w:hAnsi="Times New Roman" w:cs="Times New Roman"/>
          <w:b/>
          <w:color w:val="002060"/>
          <w:sz w:val="28"/>
        </w:rPr>
        <w:t xml:space="preserve">Описание и назначение методологии </w:t>
      </w:r>
      <w:r>
        <w:rPr>
          <w:rFonts w:ascii="Times New Roman" w:hAnsi="Times New Roman" w:cs="Times New Roman"/>
          <w:b/>
          <w:color w:val="002060"/>
          <w:sz w:val="28"/>
          <w:lang w:val="en-US"/>
        </w:rPr>
        <w:t>IDEF3</w:t>
      </w:r>
    </w:p>
    <w:p w:rsidR="00AF7F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109D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IDEF3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предназначен для построение поведенческой модели.</w:t>
      </w:r>
    </w:p>
    <w:p w:rsidR="003109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109D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IDEF3</w:t>
      </w:r>
      <w:r>
        <w:rPr>
          <w:rFonts w:ascii="Times New Roman" w:hAnsi="Times New Roman" w:cs="Times New Roman"/>
          <w:sz w:val="26"/>
          <w:szCs w:val="26"/>
        </w:rPr>
        <w:t xml:space="preserve"> - методология описания процессов, проходящих в системе;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109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109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IDEF3 </w:t>
      </w:r>
      <w:r>
        <w:rPr>
          <w:rFonts w:ascii="Times New Roman" w:hAnsi="Times New Roman" w:cs="Times New Roman"/>
          <w:sz w:val="26"/>
          <w:szCs w:val="26"/>
        </w:rPr>
        <w:t xml:space="preserve">является технологией, хорошо приспособленной </w:t>
      </w:r>
      <w:r w:rsidRPr="003109D5">
        <w:rPr>
          <w:rFonts w:ascii="Times New Roman" w:hAnsi="Times New Roman" w:cs="Times New Roman"/>
          <w:b/>
          <w:sz w:val="26"/>
          <w:szCs w:val="26"/>
        </w:rPr>
        <w:t>для сбора данных</w:t>
      </w:r>
      <w:r>
        <w:rPr>
          <w:rFonts w:ascii="Times New Roman" w:hAnsi="Times New Roman" w:cs="Times New Roman"/>
          <w:sz w:val="26"/>
          <w:szCs w:val="26"/>
        </w:rPr>
        <w:t>, требующихся для проведения структурного анализа системы.</w:t>
      </w:r>
    </w:p>
    <w:p w:rsidR="003109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IDEF3 </w:t>
      </w:r>
      <w:r>
        <w:rPr>
          <w:rFonts w:ascii="Times New Roman" w:hAnsi="Times New Roman" w:cs="Times New Roman"/>
          <w:sz w:val="26"/>
          <w:szCs w:val="26"/>
        </w:rPr>
        <w:t xml:space="preserve">предоставляет </w:t>
      </w:r>
      <w:r w:rsidRPr="003109D5">
        <w:rPr>
          <w:rFonts w:ascii="Times New Roman" w:hAnsi="Times New Roman" w:cs="Times New Roman"/>
          <w:b/>
          <w:sz w:val="26"/>
          <w:szCs w:val="26"/>
        </w:rPr>
        <w:t>инструмент моделирования</w:t>
      </w:r>
      <w:r>
        <w:rPr>
          <w:rFonts w:ascii="Times New Roman" w:hAnsi="Times New Roman" w:cs="Times New Roman"/>
          <w:sz w:val="26"/>
          <w:szCs w:val="26"/>
        </w:rPr>
        <w:t xml:space="preserve"> сценариев действий сотрудников организации, отделов и т.д.</w:t>
      </w:r>
    </w:p>
    <w:p w:rsidR="003109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3109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3109D5">
        <w:rPr>
          <w:rFonts w:ascii="Times New Roman" w:hAnsi="Times New Roman" w:cs="Times New Roman"/>
          <w:b/>
          <w:color w:val="C00000"/>
          <w:sz w:val="26"/>
          <w:szCs w:val="26"/>
          <w:lang w:val="en-US"/>
        </w:rPr>
        <w:t>IDEF3</w:t>
      </w:r>
      <w:r>
        <w:rPr>
          <w:rFonts w:ascii="Times New Roman" w:hAnsi="Times New Roman" w:cs="Times New Roman"/>
          <w:sz w:val="26"/>
          <w:szCs w:val="26"/>
        </w:rPr>
        <w:t xml:space="preserve"> - это метод, имеющий основной целью дать возможность аналитикам описать ситуацию, когда процессы выполняются в определенной последовательности.</w:t>
      </w:r>
    </w:p>
    <w:p w:rsidR="003109D5" w:rsidRPr="003109D5" w:rsidRDefault="003109D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Любое </w:t>
      </w:r>
      <w:r>
        <w:rPr>
          <w:rFonts w:ascii="Times New Roman" w:hAnsi="Times New Roman" w:cs="Times New Roman"/>
          <w:sz w:val="26"/>
          <w:szCs w:val="26"/>
          <w:lang w:val="en-US"/>
        </w:rPr>
        <w:t>IDEF0</w:t>
      </w:r>
      <w:r>
        <w:rPr>
          <w:rFonts w:ascii="Times New Roman" w:hAnsi="Times New Roman" w:cs="Times New Roman"/>
          <w:sz w:val="26"/>
          <w:szCs w:val="26"/>
        </w:rPr>
        <w:t xml:space="preserve"> мб представлен в виде последовательности процессов или операций способами </w:t>
      </w:r>
      <w:r>
        <w:rPr>
          <w:rFonts w:ascii="Times New Roman" w:hAnsi="Times New Roman" w:cs="Times New Roman"/>
          <w:sz w:val="26"/>
          <w:szCs w:val="26"/>
          <w:lang w:val="en-US"/>
        </w:rPr>
        <w:t>IDEF3.</w:t>
      </w:r>
    </w:p>
    <w:p w:rsidR="003109D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Может использовать самостоятельно либо вместе с </w:t>
      </w:r>
      <w:r>
        <w:rPr>
          <w:rFonts w:ascii="Times New Roman" w:hAnsi="Times New Roman" w:cs="Times New Roman"/>
          <w:sz w:val="26"/>
          <w:szCs w:val="26"/>
          <w:lang w:val="en-US"/>
        </w:rPr>
        <w:t>IDEF0.</w:t>
      </w: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E32B5" w:rsidRDefault="006E32B5" w:rsidP="006E32B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IDEF3 </w:t>
      </w:r>
      <w:r>
        <w:rPr>
          <w:rFonts w:ascii="Times New Roman" w:hAnsi="Times New Roman" w:cs="Times New Roman"/>
          <w:sz w:val="26"/>
          <w:szCs w:val="26"/>
        </w:rPr>
        <w:t xml:space="preserve">состоит из </w:t>
      </w:r>
      <w:r w:rsidRPr="006E32B5">
        <w:rPr>
          <w:rFonts w:ascii="Times New Roman" w:hAnsi="Times New Roman" w:cs="Times New Roman"/>
          <w:b/>
          <w:sz w:val="26"/>
          <w:szCs w:val="26"/>
        </w:rPr>
        <w:t>2 методов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6E32B5" w:rsidRP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process flow description – </w:t>
      </w:r>
      <w:r>
        <w:rPr>
          <w:rFonts w:ascii="Times New Roman" w:hAnsi="Times New Roman" w:cs="Times New Roman"/>
          <w:sz w:val="26"/>
          <w:szCs w:val="26"/>
        </w:rPr>
        <w:t>описание технологических процессов, с указанием того, что происходит на каждом этапе</w:t>
      </w:r>
    </w:p>
    <w:p w:rsidR="006E32B5" w:rsidRP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ind w:left="0" w:firstLine="927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object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en-US"/>
        </w:rPr>
        <w:t>state transition description</w:t>
      </w:r>
      <w:r>
        <w:rPr>
          <w:rFonts w:ascii="Times New Roman" w:hAnsi="Times New Roman" w:cs="Times New Roman"/>
          <w:sz w:val="26"/>
          <w:szCs w:val="26"/>
        </w:rPr>
        <w:t xml:space="preserve"> – описание переходов состояний объектов, с указанием того, какие существуют промежуточные состояния у объектов в моделируемой системе.</w:t>
      </w:r>
    </w:p>
    <w:p w:rsidR="003109D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E32B5">
        <w:rPr>
          <w:rFonts w:ascii="Times New Roman" w:hAnsi="Times New Roman" w:cs="Times New Roman"/>
          <w:sz w:val="26"/>
          <w:szCs w:val="26"/>
          <w:highlight w:val="yellow"/>
        </w:rPr>
        <w:t>РИС</w:t>
      </w: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Основная единица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описания – </w:t>
      </w:r>
      <w:r>
        <w:rPr>
          <w:rFonts w:ascii="Times New Roman" w:hAnsi="Times New Roman" w:cs="Times New Roman"/>
          <w:b/>
          <w:sz w:val="26"/>
          <w:szCs w:val="26"/>
        </w:rPr>
        <w:t>диаграмма.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IDEF3 </w:t>
      </w:r>
      <w:r>
        <w:rPr>
          <w:rFonts w:ascii="Times New Roman" w:hAnsi="Times New Roman" w:cs="Times New Roman"/>
          <w:sz w:val="26"/>
          <w:szCs w:val="26"/>
        </w:rPr>
        <w:t xml:space="preserve">еще называют </w:t>
      </w:r>
      <w:r>
        <w:rPr>
          <w:rFonts w:ascii="Times New Roman" w:hAnsi="Times New Roman" w:cs="Times New Roman"/>
          <w:sz w:val="26"/>
          <w:szCs w:val="26"/>
          <w:lang w:val="en-US"/>
        </w:rPr>
        <w:t>Workflow diagramming.</w:t>
      </w: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E32B5" w:rsidRPr="00E824AE" w:rsidRDefault="006E32B5" w:rsidP="00E824A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E32B5">
        <w:rPr>
          <w:rFonts w:ascii="Times New Roman" w:hAnsi="Times New Roman" w:cs="Times New Roman"/>
          <w:b/>
          <w:color w:val="C00000"/>
          <w:sz w:val="26"/>
          <w:szCs w:val="26"/>
        </w:rPr>
        <w:t>Единица работы</w:t>
      </w:r>
      <w:r w:rsidRPr="006E32B5">
        <w:rPr>
          <w:rFonts w:ascii="Times New Roman" w:hAnsi="Times New Roman" w:cs="Times New Roman"/>
          <w:color w:val="C0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(процесс) –</w:t>
      </w:r>
      <w:r w:rsidR="00E824AE">
        <w:rPr>
          <w:rFonts w:ascii="Times New Roman" w:hAnsi="Times New Roman" w:cs="Times New Roman"/>
          <w:sz w:val="26"/>
          <w:szCs w:val="26"/>
        </w:rPr>
        <w:t xml:space="preserve"> </w:t>
      </w:r>
      <w:r w:rsidR="00E824AE">
        <w:rPr>
          <w:rFonts w:ascii="Times New Roman" w:hAnsi="Times New Roman" w:cs="Times New Roman"/>
          <w:sz w:val="26"/>
          <w:szCs w:val="26"/>
          <w:lang w:val="en-US"/>
        </w:rPr>
        <w:t>Unit of work(UOW)</w:t>
      </w:r>
      <w:r w:rsidR="00E824AE">
        <w:rPr>
          <w:rFonts w:ascii="Times New Roman" w:hAnsi="Times New Roman" w:cs="Times New Roman"/>
          <w:sz w:val="26"/>
          <w:szCs w:val="26"/>
        </w:rPr>
        <w:t xml:space="preserve"> –</w:t>
      </w:r>
      <w:r>
        <w:rPr>
          <w:rFonts w:ascii="Times New Roman" w:hAnsi="Times New Roman" w:cs="Times New Roman"/>
          <w:sz w:val="26"/>
          <w:szCs w:val="26"/>
        </w:rPr>
        <w:t xml:space="preserve"> также называемые работами, являются центральными компонентами модели – тоже самое что блоки в </w:t>
      </w:r>
      <w:r>
        <w:rPr>
          <w:rFonts w:ascii="Times New Roman" w:hAnsi="Times New Roman" w:cs="Times New Roman"/>
          <w:sz w:val="26"/>
          <w:szCs w:val="26"/>
          <w:lang w:val="en-US"/>
        </w:rPr>
        <w:t>IDEF0.</w:t>
      </w: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Каждая работа описывает некоторый сценарий процесса и может являться составляющей некоторой другой работы.</w:t>
      </w: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6E32B5" w:rsidRDefault="006E32B5" w:rsidP="003109D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6E32B5">
        <w:rPr>
          <w:rFonts w:ascii="Times New Roman" w:hAnsi="Times New Roman" w:cs="Times New Roman"/>
          <w:b/>
          <w:sz w:val="26"/>
          <w:szCs w:val="26"/>
        </w:rPr>
        <w:t>Компоненты диаграммы</w:t>
      </w:r>
      <w:r>
        <w:rPr>
          <w:rFonts w:ascii="Times New Roman" w:hAnsi="Times New Roman" w:cs="Times New Roman"/>
          <w:sz w:val="26"/>
          <w:szCs w:val="26"/>
        </w:rPr>
        <w:t xml:space="preserve"> описания процесса:</w:t>
      </w:r>
    </w:p>
    <w:p w:rsid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работы</w:t>
      </w:r>
    </w:p>
    <w:p w:rsid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связи</w:t>
      </w:r>
    </w:p>
    <w:p w:rsid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перекрестки</w:t>
      </w:r>
    </w:p>
    <w:p w:rsid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объекты ссылок</w:t>
      </w:r>
    </w:p>
    <w:p w:rsid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единица поведения</w:t>
      </w:r>
    </w:p>
    <w:p w:rsid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разложение</w:t>
      </w:r>
    </w:p>
    <w:p w:rsidR="006E32B5" w:rsidRDefault="006E32B5" w:rsidP="006E32B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разработка</w:t>
      </w:r>
    </w:p>
    <w:p w:rsidR="00FC106F" w:rsidRDefault="00FC10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FC106F" w:rsidRPr="00EA28C8" w:rsidRDefault="00FC106F" w:rsidP="00FC106F">
      <w:pPr>
        <w:pStyle w:val="Heading1"/>
        <w:spacing w:before="0" w:after="120" w:line="240" w:lineRule="auto"/>
        <w:jc w:val="center"/>
        <w:rPr>
          <w:rFonts w:ascii="Times New Roman" w:hAnsi="Times New Roman" w:cs="Times New Roman"/>
          <w:b/>
          <w:color w:val="002060"/>
          <w:sz w:val="28"/>
        </w:rPr>
      </w:pPr>
      <w:r>
        <w:rPr>
          <w:rFonts w:ascii="Times New Roman" w:hAnsi="Times New Roman" w:cs="Times New Roman"/>
          <w:b/>
          <w:color w:val="002060"/>
          <w:sz w:val="28"/>
        </w:rPr>
        <w:t>ЛК-</w:t>
      </w:r>
      <w:r>
        <w:rPr>
          <w:rFonts w:ascii="Times New Roman" w:hAnsi="Times New Roman" w:cs="Times New Roman"/>
          <w:b/>
          <w:color w:val="002060"/>
          <w:sz w:val="28"/>
          <w:lang w:val="en-US"/>
        </w:rPr>
        <w:t>8</w:t>
      </w:r>
      <w:r w:rsidRPr="001A1D85">
        <w:rPr>
          <w:rFonts w:ascii="Times New Roman" w:hAnsi="Times New Roman" w:cs="Times New Roman"/>
          <w:b/>
          <w:color w:val="002060"/>
          <w:sz w:val="28"/>
        </w:rPr>
        <w:t xml:space="preserve">. </w:t>
      </w:r>
      <w:r w:rsidR="00EA28C8">
        <w:rPr>
          <w:rFonts w:ascii="Times New Roman" w:hAnsi="Times New Roman" w:cs="Times New Roman"/>
          <w:b/>
          <w:color w:val="002060"/>
          <w:sz w:val="28"/>
          <w:lang w:val="en-US"/>
        </w:rPr>
        <w:t xml:space="preserve">UML </w:t>
      </w:r>
      <w:r w:rsidR="00EA28C8">
        <w:rPr>
          <w:rFonts w:ascii="Times New Roman" w:hAnsi="Times New Roman" w:cs="Times New Roman"/>
          <w:b/>
          <w:color w:val="002060"/>
          <w:sz w:val="28"/>
        </w:rPr>
        <w:t>диаграммы</w:t>
      </w:r>
    </w:p>
    <w:p w:rsidR="00EA28C8" w:rsidRDefault="00EA28C8" w:rsidP="0050132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proofErr w:type="gramStart"/>
      <w:r>
        <w:rPr>
          <w:rFonts w:ascii="Times New Roman" w:hAnsi="Times New Roman" w:cs="Times New Roman"/>
          <w:sz w:val="26"/>
          <w:szCs w:val="26"/>
        </w:rPr>
        <w:t>Пример:</w:t>
      </w: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ab/>
      </w:r>
      <w:proofErr w:type="gramEnd"/>
      <w:r>
        <w:rPr>
          <w:rFonts w:ascii="Times New Roman" w:hAnsi="Times New Roman" w:cs="Times New Roman"/>
          <w:sz w:val="26"/>
          <w:szCs w:val="26"/>
        </w:rPr>
        <w:t>Диаграмма должна обеспечивать</w:t>
      </w:r>
    </w:p>
    <w:p w:rsidR="00EA28C8" w:rsidRDefault="00EA28C8" w:rsidP="00FC1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:rsidR="00EA28C8" w:rsidRPr="00EA28C8" w:rsidRDefault="00EA28C8" w:rsidP="00FC1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Пример построения диаграммы Вариантов использования</w:t>
      </w:r>
    </w:p>
    <w:p w:rsidR="00EA28C8" w:rsidRDefault="00EA28C8" w:rsidP="00FC1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Выделим следующие </w:t>
      </w:r>
      <w:r w:rsidRPr="00EA28C8">
        <w:rPr>
          <w:rFonts w:ascii="Times New Roman" w:hAnsi="Times New Roman" w:cs="Times New Roman"/>
          <w:i/>
          <w:sz w:val="26"/>
          <w:szCs w:val="26"/>
        </w:rPr>
        <w:t>роли</w:t>
      </w:r>
      <w:r>
        <w:rPr>
          <w:rFonts w:ascii="Times New Roman" w:hAnsi="Times New Roman" w:cs="Times New Roman"/>
          <w:sz w:val="26"/>
          <w:szCs w:val="26"/>
        </w:rPr>
        <w:t>:</w:t>
      </w:r>
    </w:p>
    <w:p w:rsid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пользователь</w:t>
      </w:r>
    </w:p>
    <w:p w:rsid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менеджер</w:t>
      </w:r>
    </w:p>
    <w:p w:rsidR="00EA28C8" w:rsidRP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 «агрегатор соц.сетей»</w:t>
      </w:r>
    </w:p>
    <w:p w:rsidR="00FC106F" w:rsidRDefault="00FC106F" w:rsidP="00FC106F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Выделим следующие «</w:t>
      </w:r>
      <w:r w:rsidR="00501328">
        <w:rPr>
          <w:rFonts w:ascii="Times New Roman" w:hAnsi="Times New Roman" w:cs="Times New Roman"/>
          <w:sz w:val="26"/>
          <w:szCs w:val="26"/>
        </w:rPr>
        <w:t xml:space="preserve">внешние» </w:t>
      </w:r>
      <w:r w:rsidR="00501328" w:rsidRPr="00501328">
        <w:rPr>
          <w:rFonts w:ascii="Times New Roman" w:hAnsi="Times New Roman" w:cs="Times New Roman"/>
          <w:i/>
          <w:sz w:val="26"/>
          <w:szCs w:val="26"/>
        </w:rPr>
        <w:t>функции системы</w:t>
      </w:r>
      <w:r w:rsidR="00501328">
        <w:rPr>
          <w:rFonts w:ascii="Times New Roman" w:hAnsi="Times New Roman" w:cs="Times New Roman"/>
          <w:sz w:val="26"/>
          <w:szCs w:val="26"/>
        </w:rPr>
        <w:t xml:space="preserve"> (преце</w:t>
      </w:r>
      <w:r>
        <w:rPr>
          <w:rFonts w:ascii="Times New Roman" w:hAnsi="Times New Roman" w:cs="Times New Roman"/>
          <w:sz w:val="26"/>
          <w:szCs w:val="26"/>
        </w:rPr>
        <w:t>денты):</w:t>
      </w: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Прецеденты = то, что мы можем сделать с системой</w:t>
      </w:r>
    </w:p>
    <w:p w:rsid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Ввод запроса на анализ </w:t>
      </w:r>
      <w:proofErr w:type="spellStart"/>
      <w:r>
        <w:rPr>
          <w:rFonts w:ascii="Times New Roman" w:hAnsi="Times New Roman" w:cs="Times New Roman"/>
          <w:sz w:val="26"/>
          <w:szCs w:val="26"/>
        </w:rPr>
        <w:t>соц.сети</w:t>
      </w:r>
      <w:proofErr w:type="spellEnd"/>
    </w:p>
    <w:p w:rsid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Получение и просмотр результатов анализа</w:t>
      </w:r>
    </w:p>
    <w:p w:rsid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Выгрузка отчета в документ</w:t>
      </w:r>
    </w:p>
    <w:p w:rsid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Ведение статистика запросов (обращений пользователей)</w:t>
      </w:r>
    </w:p>
    <w:p w:rsidR="00EA28C8" w:rsidRDefault="00EA28C8" w:rsidP="00EA28C8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Аутентификация</w:t>
      </w:r>
    </w:p>
    <w:p w:rsidR="00EA28C8" w:rsidRDefault="00EA28C8" w:rsidP="00EA28C8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Иерархия актеров</w:t>
      </w: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 «агрегатор» - независимая роль</w:t>
      </w:r>
    </w:p>
    <w:p w:rsidR="00EA28C8" w:rsidRDefault="00EA28C8" w:rsidP="00EA28C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Роль менеджер – расширение роли пользователь, т.е. он берет возможности пользователя и расширяет их своими.</w:t>
      </w: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  <w:r w:rsidRPr="00EA28C8">
        <w:rPr>
          <w:rFonts w:ascii="Times New Roman" w:hAnsi="Times New Roman" w:cs="Times New Roman"/>
          <w:sz w:val="26"/>
          <w:szCs w:val="26"/>
          <w:highlight w:val="yellow"/>
        </w:rPr>
        <w:t>Картинка</w:t>
      </w: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Прецеденты</w:t>
      </w:r>
    </w:p>
    <w:p w:rsidR="00EA28C8" w:rsidRDefault="00EA28C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CB5528" w:rsidRDefault="00CB552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CB5528" w:rsidRDefault="00CB552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CB5528" w:rsidRDefault="00CB552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CB5528" w:rsidRDefault="00CB5528" w:rsidP="00EA28C8">
      <w:pPr>
        <w:spacing w:after="0" w:line="240" w:lineRule="auto"/>
        <w:ind w:left="708"/>
        <w:jc w:val="both"/>
        <w:rPr>
          <w:rFonts w:ascii="Times New Roman" w:hAnsi="Times New Roman" w:cs="Times New Roman"/>
          <w:sz w:val="26"/>
          <w:szCs w:val="26"/>
        </w:rPr>
      </w:pPr>
    </w:p>
    <w:p w:rsidR="00CB5528" w:rsidRP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B5528">
        <w:rPr>
          <w:rFonts w:ascii="Times New Roman" w:hAnsi="Times New Roman" w:cs="Times New Roman"/>
          <w:sz w:val="26"/>
          <w:szCs w:val="26"/>
        </w:rPr>
        <w:t>Диаграмма классов описывает взаимодействие абстрактных объектов. Показывает</w:t>
      </w:r>
      <w:r>
        <w:rPr>
          <w:rFonts w:ascii="Times New Roman" w:hAnsi="Times New Roman" w:cs="Times New Roman"/>
          <w:sz w:val="26"/>
          <w:szCs w:val="26"/>
        </w:rPr>
        <w:t>,</w:t>
      </w:r>
      <w:r w:rsidRPr="00CB5528">
        <w:rPr>
          <w:rFonts w:ascii="Times New Roman" w:hAnsi="Times New Roman" w:cs="Times New Roman"/>
          <w:sz w:val="26"/>
          <w:szCs w:val="26"/>
        </w:rPr>
        <w:t xml:space="preserve"> что именно участвует в программе</w:t>
      </w:r>
    </w:p>
    <w:p w:rsidR="00CB5528" w:rsidRP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B5528">
        <w:rPr>
          <w:rFonts w:ascii="Times New Roman" w:hAnsi="Times New Roman" w:cs="Times New Roman"/>
          <w:sz w:val="26"/>
          <w:szCs w:val="26"/>
        </w:rPr>
        <w:t>На диаграмме есть нотации. В данном случае диаграмма отделяется отдельным пространством.</w:t>
      </w:r>
    </w:p>
    <w:p w:rsidR="00CB5528" w:rsidRP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B5528">
        <w:rPr>
          <w:rFonts w:ascii="Times New Roman" w:hAnsi="Times New Roman" w:cs="Times New Roman"/>
          <w:sz w:val="26"/>
          <w:szCs w:val="26"/>
        </w:rPr>
        <w:t>На диаграмме классов отображаются сущности классов, которые представлены в виде 3 частей: имя класса, его атрибуты и его операции.</w:t>
      </w:r>
    </w:p>
    <w:p w:rsidR="00CB5528" w:rsidRP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B5528">
        <w:rPr>
          <w:rFonts w:ascii="Times New Roman" w:hAnsi="Times New Roman" w:cs="Times New Roman"/>
          <w:sz w:val="26"/>
          <w:szCs w:val="26"/>
        </w:rPr>
        <w:t>Атрибут описывает ….</w:t>
      </w:r>
    </w:p>
    <w:p w:rsid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 w:rsidRPr="00CB5528">
        <w:rPr>
          <w:rFonts w:ascii="Times New Roman" w:hAnsi="Times New Roman" w:cs="Times New Roman"/>
          <w:sz w:val="26"/>
          <w:szCs w:val="26"/>
        </w:rPr>
        <w:t xml:space="preserve">На примере 7 </w:t>
      </w:r>
      <w:proofErr w:type="gramStart"/>
      <w:r w:rsidRPr="00CB5528">
        <w:rPr>
          <w:rFonts w:ascii="Times New Roman" w:hAnsi="Times New Roman" w:cs="Times New Roman"/>
          <w:sz w:val="26"/>
          <w:szCs w:val="26"/>
        </w:rPr>
        <w:t>классов :</w:t>
      </w:r>
      <w:proofErr w:type="gramEnd"/>
      <w:r w:rsidRPr="00CB5528">
        <w:rPr>
          <w:rFonts w:ascii="Times New Roman" w:hAnsi="Times New Roman" w:cs="Times New Roman"/>
          <w:sz w:val="26"/>
          <w:szCs w:val="26"/>
        </w:rPr>
        <w:t xml:space="preserve"> краткие и полные нотации (в кратких есть только имя)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b/>
          <w:sz w:val="26"/>
          <w:szCs w:val="26"/>
        </w:rPr>
      </w:pPr>
    </w:p>
    <w:p w:rsid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Связи на диаграмме.</w:t>
      </w:r>
    </w:p>
    <w:p w:rsidR="00CB5528" w:rsidRPr="00B5410D" w:rsidRDefault="00CB5528" w:rsidP="00B5410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B5410D">
        <w:rPr>
          <w:rFonts w:ascii="Times New Roman" w:hAnsi="Times New Roman" w:cs="Times New Roman"/>
          <w:sz w:val="26"/>
          <w:szCs w:val="26"/>
        </w:rPr>
        <w:t xml:space="preserve">Ассоциации – </w:t>
      </w:r>
    </w:p>
    <w:p w:rsidR="00CB5528" w:rsidRDefault="00CB552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Ассоциации обычно используются для проектирования БД и показывает зависимости между классами. Осуществляется по ключу (обще поле в 2 классах)</w:t>
      </w:r>
    </w:p>
    <w:p w:rsidR="003A4849" w:rsidRDefault="003A4849" w:rsidP="003A4849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 xml:space="preserve">Все связи имеют кратности. Кратность обозначает сколько объектов одного класса участвуют в других классах. Чаще всего встречаются: 1, </w:t>
      </w:r>
      <w:proofErr w:type="gramStart"/>
      <w:r>
        <w:rPr>
          <w:rFonts w:ascii="Times New Roman" w:hAnsi="Times New Roman" w:cs="Times New Roman"/>
          <w:sz w:val="26"/>
          <w:szCs w:val="26"/>
        </w:rPr>
        <w:t>0..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1, *,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n..m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(n..*).</w:t>
      </w:r>
    </w:p>
    <w:p w:rsidR="00CB5528" w:rsidRPr="00B5410D" w:rsidRDefault="00CB5528" w:rsidP="00B5410D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B5410D">
        <w:rPr>
          <w:rFonts w:ascii="Times New Roman" w:hAnsi="Times New Roman" w:cs="Times New Roman"/>
          <w:sz w:val="26"/>
          <w:szCs w:val="26"/>
        </w:rPr>
        <w:t>Обобщение –</w:t>
      </w:r>
      <w:r w:rsidR="003A4849" w:rsidRPr="00B5410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3A4849" w:rsidRDefault="003A4849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сути это аналог замещаемости, наследования. Отображается в виде стрелочки с треугольником в конце, т.е. закрытый наконечник. Идет от детей к родителю.</w:t>
      </w:r>
    </w:p>
    <w:p w:rsidR="003A4849" w:rsidRDefault="003A4849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 наконечника зависит какой тип связи (открытый наконечник или закрытый (ассоциации и обобщение соответственно)).</w:t>
      </w:r>
    </w:p>
    <w:p w:rsidR="003A4849" w:rsidRDefault="003A4849" w:rsidP="00B5410D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Часто бывает, что нельзя в нотациях класса отобразить все, что мы хотим сказать о данной сущности, поэтому есть примечания и связывается с той сущностью к которой относится. Обозначается просто пунктирной линией</w:t>
      </w:r>
      <w:r w:rsidR="00B5410D">
        <w:rPr>
          <w:rFonts w:ascii="Times New Roman" w:hAnsi="Times New Roman" w:cs="Times New Roman"/>
          <w:sz w:val="26"/>
          <w:szCs w:val="26"/>
        </w:rPr>
        <w:t xml:space="preserve"> (БЕЗ СТРЕЛКИ)</w:t>
      </w:r>
      <w:r>
        <w:rPr>
          <w:rFonts w:ascii="Times New Roman" w:hAnsi="Times New Roman" w:cs="Times New Roman"/>
          <w:sz w:val="26"/>
          <w:szCs w:val="26"/>
        </w:rPr>
        <w:t>. Примечание = комментарий на диаграмме. Можно просто в углу вставлять примечание, чтобы знать где что происходит. А если надо связать с сущностью – рядом с помощью пунктирной линией. В редких случаях комментарий можно оставлять в самом прямоугольнике с описанием атрибутов – просто двойные -</w:t>
      </w:r>
      <w:r w:rsidR="00B5410D">
        <w:rPr>
          <w:rFonts w:ascii="Times New Roman" w:hAnsi="Times New Roman" w:cs="Times New Roman"/>
          <w:sz w:val="26"/>
          <w:szCs w:val="26"/>
        </w:rPr>
        <w:t xml:space="preserve"> (--).</w:t>
      </w:r>
    </w:p>
    <w:p w:rsidR="003A4849" w:rsidRDefault="003A4849" w:rsidP="00B5410D">
      <w:pPr>
        <w:pStyle w:val="ListParagraph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 w:rsidRPr="00B5410D">
        <w:rPr>
          <w:rFonts w:ascii="Times New Roman" w:hAnsi="Times New Roman" w:cs="Times New Roman"/>
          <w:sz w:val="26"/>
          <w:szCs w:val="26"/>
        </w:rPr>
        <w:t xml:space="preserve">Зависимость </w:t>
      </w:r>
      <w:proofErr w:type="gramStart"/>
      <w:r w:rsidRPr="00B5410D">
        <w:rPr>
          <w:rFonts w:ascii="Times New Roman" w:hAnsi="Times New Roman" w:cs="Times New Roman"/>
          <w:sz w:val="26"/>
          <w:szCs w:val="26"/>
        </w:rPr>
        <w:t>- .</w:t>
      </w:r>
      <w:proofErr w:type="gramEnd"/>
      <w:r w:rsidRPr="00B5410D">
        <w:rPr>
          <w:rFonts w:ascii="Times New Roman" w:hAnsi="Times New Roman" w:cs="Times New Roman"/>
          <w:sz w:val="26"/>
          <w:szCs w:val="26"/>
        </w:rPr>
        <w:t xml:space="preserve"> Зависимость между 2 элементами существует, если при изменении 1 </w:t>
      </w:r>
      <w:r w:rsidR="00B5410D" w:rsidRPr="00B5410D">
        <w:rPr>
          <w:rFonts w:ascii="Times New Roman" w:hAnsi="Times New Roman" w:cs="Times New Roman"/>
          <w:sz w:val="26"/>
          <w:szCs w:val="26"/>
        </w:rPr>
        <w:t>элемента (сервера)</w:t>
      </w:r>
      <w:r w:rsidRPr="00B5410D">
        <w:rPr>
          <w:rFonts w:ascii="Times New Roman" w:hAnsi="Times New Roman" w:cs="Times New Roman"/>
          <w:sz w:val="26"/>
          <w:szCs w:val="26"/>
        </w:rPr>
        <w:t xml:space="preserve"> изменяется 2ой</w:t>
      </w:r>
      <w:r w:rsidR="00B5410D" w:rsidRPr="00B5410D">
        <w:rPr>
          <w:rFonts w:ascii="Times New Roman" w:hAnsi="Times New Roman" w:cs="Times New Roman"/>
          <w:sz w:val="26"/>
          <w:szCs w:val="26"/>
        </w:rPr>
        <w:t xml:space="preserve"> элемент (клиент)</w:t>
      </w:r>
      <w:r w:rsidRPr="00B5410D">
        <w:rPr>
          <w:rFonts w:ascii="Times New Roman" w:hAnsi="Times New Roman" w:cs="Times New Roman"/>
          <w:sz w:val="26"/>
          <w:szCs w:val="26"/>
        </w:rPr>
        <w:t>.</w:t>
      </w:r>
      <w:r w:rsidR="00B5410D">
        <w:rPr>
          <w:rFonts w:ascii="Times New Roman" w:hAnsi="Times New Roman" w:cs="Times New Roman"/>
          <w:sz w:val="26"/>
          <w:szCs w:val="26"/>
        </w:rPr>
        <w:t xml:space="preserve"> Зависимость может разветвляться. </w:t>
      </w:r>
    </w:p>
    <w:p w:rsidR="00B5410D" w:rsidRDefault="00B5410D" w:rsidP="00B5410D">
      <w:pPr>
        <w:pStyle w:val="ListParagraph"/>
        <w:numPr>
          <w:ilvl w:val="0"/>
          <w:numId w:val="16"/>
        </w:numPr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Агрегация и композиция. </w:t>
      </w:r>
    </w:p>
    <w:p w:rsidR="00B5410D" w:rsidRDefault="00B5410D" w:rsidP="00B5410D">
      <w:pPr>
        <w:pStyle w:val="ListParagraph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Это стрелочка, в которой есть 2 наконечника: стрелочка и ромб (белый – агрегация, черный – композиция). На агрегация</w:t>
      </w:r>
      <w:r w:rsidR="00C32F56">
        <w:rPr>
          <w:rFonts w:ascii="Times New Roman" w:hAnsi="Times New Roman" w:cs="Times New Roman"/>
          <w:sz w:val="26"/>
          <w:szCs w:val="26"/>
        </w:rPr>
        <w:t>х</w:t>
      </w:r>
      <w:r>
        <w:rPr>
          <w:rFonts w:ascii="Times New Roman" w:hAnsi="Times New Roman" w:cs="Times New Roman"/>
          <w:sz w:val="26"/>
          <w:szCs w:val="26"/>
        </w:rPr>
        <w:t xml:space="preserve"> и композициях кратность с числом 1 зачастую не указывают. </w:t>
      </w:r>
      <w:r w:rsidR="00C32F56">
        <w:rPr>
          <w:rFonts w:ascii="Times New Roman" w:hAnsi="Times New Roman" w:cs="Times New Roman"/>
          <w:sz w:val="26"/>
          <w:szCs w:val="26"/>
        </w:rPr>
        <w:t xml:space="preserve">Агрегации лучше совмещать в одну, </w:t>
      </w:r>
      <w:proofErr w:type="gramStart"/>
      <w:r w:rsidR="00C32F56">
        <w:rPr>
          <w:rFonts w:ascii="Times New Roman" w:hAnsi="Times New Roman" w:cs="Times New Roman"/>
          <w:sz w:val="26"/>
          <w:szCs w:val="26"/>
        </w:rPr>
        <w:t>также</w:t>
      </w:r>
      <w:proofErr w:type="gramEnd"/>
      <w:r w:rsidR="00C32F56">
        <w:rPr>
          <w:rFonts w:ascii="Times New Roman" w:hAnsi="Times New Roman" w:cs="Times New Roman"/>
          <w:sz w:val="26"/>
          <w:szCs w:val="26"/>
        </w:rPr>
        <w:t xml:space="preserve"> как и композиции.</w:t>
      </w:r>
    </w:p>
    <w:p w:rsidR="00CB5528" w:rsidRDefault="00C32F56" w:rsidP="00210101">
      <w:pPr>
        <w:pStyle w:val="ListParagraph"/>
        <w:spacing w:after="0" w:line="240" w:lineRule="auto"/>
        <w:ind w:left="0"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Черный ромбик – машина включает в себя элемент, который рядом со стрелкой. Элемент</w:t>
      </w:r>
      <w:r w:rsidR="00210101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который рядом со стрелкой не существует, значит и элемент рядом с ромбиком тоже не существует. Т.е. показывает, что 1 класс является неотъемлемой частью 2го класса.</w:t>
      </w:r>
    </w:p>
    <w:p w:rsidR="005D53E8" w:rsidRDefault="005D53E8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Агрегация – отношение часть-целое. </w:t>
      </w:r>
      <w:r w:rsidR="00210101">
        <w:rPr>
          <w:rFonts w:ascii="Times New Roman" w:hAnsi="Times New Roman" w:cs="Times New Roman"/>
          <w:sz w:val="26"/>
          <w:szCs w:val="26"/>
        </w:rPr>
        <w:t xml:space="preserve">Должно быть 4 колеса, чтобы была машина. Композиция показывает, что одна составная часть может быть составной частью другого элемента. Например, двери могут быть как частью машины, так и частью дома (естественно это не в глобальном масштабе, а в рамках данной предметной области). </w:t>
      </w:r>
    </w:p>
    <w:p w:rsidR="003A4849" w:rsidRPr="00210101" w:rsidRDefault="00210101" w:rsidP="00CB5528">
      <w:pPr>
        <w:spacing w:after="0" w:line="240" w:lineRule="auto"/>
        <w:ind w:firstLine="70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Пример: агрегация: цветок </w:t>
      </w:r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&lt;&gt;</w:t>
      </w:r>
      <w:r>
        <w:rPr>
          <w:rFonts w:ascii="Times New Roman" w:hAnsi="Times New Roman" w:cs="Times New Roman"/>
          <w:sz w:val="26"/>
          <w:szCs w:val="26"/>
        </w:rPr>
        <w:t>–</w:t>
      </w:r>
      <w:proofErr w:type="gramEnd"/>
      <w:r>
        <w:rPr>
          <w:rFonts w:ascii="Times New Roman" w:hAnsi="Times New Roman" w:cs="Times New Roman"/>
          <w:sz w:val="26"/>
          <w:szCs w:val="26"/>
          <w:lang w:val="en-US"/>
        </w:rPr>
        <w:t>&gt;</w:t>
      </w:r>
      <w:r>
        <w:rPr>
          <w:rFonts w:ascii="Times New Roman" w:hAnsi="Times New Roman" w:cs="Times New Roman"/>
          <w:sz w:val="26"/>
          <w:szCs w:val="26"/>
        </w:rPr>
        <w:t xml:space="preserve"> лепесток, стебель и т.д.; композиция – букет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&lt;&gt;</w:t>
      </w:r>
      <w:r>
        <w:rPr>
          <w:rFonts w:ascii="Times New Roman" w:hAnsi="Times New Roman" w:cs="Times New Roman"/>
          <w:sz w:val="26"/>
          <w:szCs w:val="26"/>
        </w:rPr>
        <w:t>–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  <w:lang w:val="en-US"/>
        </w:rPr>
        <w:t xml:space="preserve">&gt; </w:t>
      </w:r>
      <w:r>
        <w:rPr>
          <w:rFonts w:ascii="Times New Roman" w:hAnsi="Times New Roman" w:cs="Times New Roman"/>
          <w:sz w:val="26"/>
          <w:szCs w:val="26"/>
        </w:rPr>
        <w:t>цветок.</w:t>
      </w:r>
    </w:p>
    <w:sectPr w:rsidR="003A4849" w:rsidRPr="00210101" w:rsidSect="001F260D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6F52AD"/>
    <w:multiLevelType w:val="hybridMultilevel"/>
    <w:tmpl w:val="21B2291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F10247"/>
    <w:multiLevelType w:val="hybridMultilevel"/>
    <w:tmpl w:val="21AAC9C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E346621"/>
    <w:multiLevelType w:val="hybridMultilevel"/>
    <w:tmpl w:val="C2280B38"/>
    <w:lvl w:ilvl="0" w:tplc="89B44A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27E819C3"/>
    <w:multiLevelType w:val="hybridMultilevel"/>
    <w:tmpl w:val="839EE9C0"/>
    <w:lvl w:ilvl="0" w:tplc="598604FC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5B1F88"/>
    <w:multiLevelType w:val="hybridMultilevel"/>
    <w:tmpl w:val="BE5C8B1C"/>
    <w:lvl w:ilvl="0" w:tplc="B9DCD5EE">
      <w:start w:val="1"/>
      <w:numFmt w:val="bullet"/>
      <w:suff w:val="spac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5843413"/>
    <w:multiLevelType w:val="hybridMultilevel"/>
    <w:tmpl w:val="C78E41E4"/>
    <w:lvl w:ilvl="0" w:tplc="545A9A66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7DD586B"/>
    <w:multiLevelType w:val="hybridMultilevel"/>
    <w:tmpl w:val="97C252A2"/>
    <w:lvl w:ilvl="0" w:tplc="A1D6407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E340C01C">
      <w:start w:val="1"/>
      <w:numFmt w:val="lowerLetter"/>
      <w:suff w:val="space"/>
      <w:lvlText w:val="%2."/>
      <w:lvlJc w:val="left"/>
      <w:pPr>
        <w:ind w:left="164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483B3707"/>
    <w:multiLevelType w:val="hybridMultilevel"/>
    <w:tmpl w:val="88628E72"/>
    <w:lvl w:ilvl="0" w:tplc="E4505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EFD7661"/>
    <w:multiLevelType w:val="hybridMultilevel"/>
    <w:tmpl w:val="62B431C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4F8D0AFC"/>
    <w:multiLevelType w:val="hybridMultilevel"/>
    <w:tmpl w:val="64BC13C0"/>
    <w:lvl w:ilvl="0" w:tplc="58C871C0">
      <w:numFmt w:val="bullet"/>
      <w:lvlText w:val=""/>
      <w:lvlJc w:val="left"/>
      <w:pPr>
        <w:ind w:left="92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533A2DD1"/>
    <w:multiLevelType w:val="hybridMultilevel"/>
    <w:tmpl w:val="B1DE40E8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4505169"/>
    <w:multiLevelType w:val="hybridMultilevel"/>
    <w:tmpl w:val="E66664D6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EBD323D"/>
    <w:multiLevelType w:val="hybridMultilevel"/>
    <w:tmpl w:val="E9D42ED2"/>
    <w:lvl w:ilvl="0" w:tplc="B1F47BDA">
      <w:start w:val="1"/>
      <w:numFmt w:val="decimal"/>
      <w:suff w:val="space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617225ED"/>
    <w:multiLevelType w:val="hybridMultilevel"/>
    <w:tmpl w:val="5596BC4C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6D4D6A92"/>
    <w:multiLevelType w:val="hybridMultilevel"/>
    <w:tmpl w:val="7E063DB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74A80F9F"/>
    <w:multiLevelType w:val="hybridMultilevel"/>
    <w:tmpl w:val="B99C19DC"/>
    <w:lvl w:ilvl="0" w:tplc="6D0A895C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13"/>
  </w:num>
  <w:num w:numId="5">
    <w:abstractNumId w:val="2"/>
  </w:num>
  <w:num w:numId="6">
    <w:abstractNumId w:val="11"/>
  </w:num>
  <w:num w:numId="7">
    <w:abstractNumId w:val="14"/>
  </w:num>
  <w:num w:numId="8">
    <w:abstractNumId w:val="8"/>
  </w:num>
  <w:num w:numId="9">
    <w:abstractNumId w:val="10"/>
  </w:num>
  <w:num w:numId="10">
    <w:abstractNumId w:val="9"/>
  </w:num>
  <w:num w:numId="11">
    <w:abstractNumId w:val="4"/>
  </w:num>
  <w:num w:numId="12">
    <w:abstractNumId w:val="6"/>
  </w:num>
  <w:num w:numId="13">
    <w:abstractNumId w:val="12"/>
  </w:num>
  <w:num w:numId="14">
    <w:abstractNumId w:val="3"/>
  </w:num>
  <w:num w:numId="15">
    <w:abstractNumId w:val="5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85"/>
    <w:rsid w:val="0004284A"/>
    <w:rsid w:val="00055B7D"/>
    <w:rsid w:val="00076C7A"/>
    <w:rsid w:val="00080922"/>
    <w:rsid w:val="00092920"/>
    <w:rsid w:val="000B6DC3"/>
    <w:rsid w:val="000C7B3F"/>
    <w:rsid w:val="000D3387"/>
    <w:rsid w:val="000F3D03"/>
    <w:rsid w:val="0013468C"/>
    <w:rsid w:val="00161666"/>
    <w:rsid w:val="00177572"/>
    <w:rsid w:val="001A1D85"/>
    <w:rsid w:val="001F260D"/>
    <w:rsid w:val="00210101"/>
    <w:rsid w:val="00232F5A"/>
    <w:rsid w:val="00241C7C"/>
    <w:rsid w:val="00263516"/>
    <w:rsid w:val="0029541B"/>
    <w:rsid w:val="00295786"/>
    <w:rsid w:val="003109D5"/>
    <w:rsid w:val="003249BB"/>
    <w:rsid w:val="00370DD8"/>
    <w:rsid w:val="003812E5"/>
    <w:rsid w:val="0039043E"/>
    <w:rsid w:val="003A4849"/>
    <w:rsid w:val="0041220E"/>
    <w:rsid w:val="004279DC"/>
    <w:rsid w:val="004734C7"/>
    <w:rsid w:val="00474D44"/>
    <w:rsid w:val="004763D6"/>
    <w:rsid w:val="004C1501"/>
    <w:rsid w:val="004C3179"/>
    <w:rsid w:val="004C4698"/>
    <w:rsid w:val="004F73C5"/>
    <w:rsid w:val="00501328"/>
    <w:rsid w:val="00522B1B"/>
    <w:rsid w:val="00560639"/>
    <w:rsid w:val="00571C8F"/>
    <w:rsid w:val="005908B8"/>
    <w:rsid w:val="00590C01"/>
    <w:rsid w:val="005C4721"/>
    <w:rsid w:val="005D53E8"/>
    <w:rsid w:val="005E45C0"/>
    <w:rsid w:val="005F5F61"/>
    <w:rsid w:val="00602A95"/>
    <w:rsid w:val="006B44BF"/>
    <w:rsid w:val="006E32B5"/>
    <w:rsid w:val="0070104A"/>
    <w:rsid w:val="00726350"/>
    <w:rsid w:val="007847DA"/>
    <w:rsid w:val="007A2F17"/>
    <w:rsid w:val="007A5EEC"/>
    <w:rsid w:val="007E2037"/>
    <w:rsid w:val="00863945"/>
    <w:rsid w:val="0089372A"/>
    <w:rsid w:val="008E6460"/>
    <w:rsid w:val="00901E35"/>
    <w:rsid w:val="009E30F6"/>
    <w:rsid w:val="00A02B5F"/>
    <w:rsid w:val="00A8496A"/>
    <w:rsid w:val="00AF7FD5"/>
    <w:rsid w:val="00B221B8"/>
    <w:rsid w:val="00B22731"/>
    <w:rsid w:val="00B524AD"/>
    <w:rsid w:val="00B5410D"/>
    <w:rsid w:val="00B56E84"/>
    <w:rsid w:val="00B66DE3"/>
    <w:rsid w:val="00B81615"/>
    <w:rsid w:val="00BC61A2"/>
    <w:rsid w:val="00BE7197"/>
    <w:rsid w:val="00C04FC1"/>
    <w:rsid w:val="00C26296"/>
    <w:rsid w:val="00C32F56"/>
    <w:rsid w:val="00C54AB6"/>
    <w:rsid w:val="00C55E13"/>
    <w:rsid w:val="00C63BEB"/>
    <w:rsid w:val="00C93CFB"/>
    <w:rsid w:val="00C973AB"/>
    <w:rsid w:val="00CB43FA"/>
    <w:rsid w:val="00CB5528"/>
    <w:rsid w:val="00D00ED9"/>
    <w:rsid w:val="00D02488"/>
    <w:rsid w:val="00D27D2F"/>
    <w:rsid w:val="00D32DDA"/>
    <w:rsid w:val="00D465D6"/>
    <w:rsid w:val="00D807DF"/>
    <w:rsid w:val="00D96AFB"/>
    <w:rsid w:val="00DA427F"/>
    <w:rsid w:val="00DA695C"/>
    <w:rsid w:val="00DC4721"/>
    <w:rsid w:val="00DC4FD4"/>
    <w:rsid w:val="00E319F2"/>
    <w:rsid w:val="00E37F8B"/>
    <w:rsid w:val="00E431F9"/>
    <w:rsid w:val="00E511F6"/>
    <w:rsid w:val="00E80295"/>
    <w:rsid w:val="00E824AE"/>
    <w:rsid w:val="00EA28C8"/>
    <w:rsid w:val="00EA7E85"/>
    <w:rsid w:val="00EB2D9A"/>
    <w:rsid w:val="00EB3085"/>
    <w:rsid w:val="00F05759"/>
    <w:rsid w:val="00F37CC4"/>
    <w:rsid w:val="00F7486B"/>
    <w:rsid w:val="00FC106F"/>
    <w:rsid w:val="00FE2886"/>
    <w:rsid w:val="00FE7BC5"/>
    <w:rsid w:val="00FF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D9DCF-4F84-424B-8468-04779075F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D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D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1D85"/>
    <w:pPr>
      <w:ind w:left="720"/>
      <w:contextualSpacing/>
    </w:pPr>
  </w:style>
  <w:style w:type="table" w:styleId="TableGrid">
    <w:name w:val="Table Grid"/>
    <w:basedOn w:val="TableNormal"/>
    <w:uiPriority w:val="39"/>
    <w:rsid w:val="00A02B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A02B5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02B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ListTable1Light-Accent5">
    <w:name w:val="List Table 1 Light Accent 5"/>
    <w:basedOn w:val="TableNormal"/>
    <w:uiPriority w:val="46"/>
    <w:rsid w:val="00A02B5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A02B5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A02B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7Colorful-Accent1">
    <w:name w:val="List Table 7 Colorful Accent 1"/>
    <w:basedOn w:val="TableNormal"/>
    <w:uiPriority w:val="52"/>
    <w:rsid w:val="00A02B5F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A02B5F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">
    <w:name w:val="List Table 2"/>
    <w:basedOn w:val="TableNormal"/>
    <w:uiPriority w:val="47"/>
    <w:rsid w:val="00A02B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A02B5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A02B5F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unhideWhenUsed/>
    <w:rsid w:val="00A84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232F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0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0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6343E-7C77-44A6-AE1F-5875F2FEA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20</Pages>
  <Words>4938</Words>
  <Characters>28148</Characters>
  <Application>Microsoft Office Word</Application>
  <DocSecurity>0</DocSecurity>
  <Lines>234</Lines>
  <Paragraphs>66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ЛК-1. Жизненный цикл ПО</vt:lpstr>
      <vt:lpstr>ЛК-2. Основные понятия</vt:lpstr>
      <vt:lpstr>ЛК-3. Основы проектирования ИС</vt:lpstr>
      <vt:lpstr>    Структурный подход</vt:lpstr>
      <vt:lpstr>ЛК-4. IDEF 0. Описание, назначение и применение</vt:lpstr>
      <vt:lpstr>ЛК-5. Описание и назначение методологии IDEF0</vt:lpstr>
      <vt:lpstr>ЛК-6. Пример построения IDEF0 и IDEF3</vt:lpstr>
      <vt:lpstr>ЛК-7. Описание и назначение методологии IDEF3</vt:lpstr>
      <vt:lpstr>ЛК-8. UML диаграммы</vt:lpstr>
    </vt:vector>
  </TitlesOfParts>
  <Company/>
  <LinksUpToDate>false</LinksUpToDate>
  <CharactersWithSpaces>33020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Каспер</dc:creator>
  <cp:keywords/>
  <dc:description/>
  <cp:lastModifiedBy>Наталья Каспер</cp:lastModifiedBy>
  <cp:revision>81</cp:revision>
  <dcterms:created xsi:type="dcterms:W3CDTF">2020-09-14T07:19:00Z</dcterms:created>
  <dcterms:modified xsi:type="dcterms:W3CDTF">2020-11-12T06:15:00Z</dcterms:modified>
</cp:coreProperties>
</file>