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Pr="004B331F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B331F">
        <w:rPr>
          <w:rFonts w:ascii="Times New Roman" w:hAnsi="Times New Roman" w:cs="Times New Roman"/>
          <w:sz w:val="28"/>
          <w:szCs w:val="28"/>
        </w:rPr>
        <w:t>4</w:t>
      </w:r>
    </w:p>
    <w:p w:rsidR="004B331F" w:rsidRDefault="00FA65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«Объектно-ориентированное моделирование. </w:t>
      </w: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4B331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диаграммы поведения»</w:t>
      </w: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 курса 5 группы ФИТ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Каспер Н.В.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методологии объектно-ориентированного моделирования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B331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ознакомится с основными принципами объектно-ориентированного проектирования программного обеспечения, получить навыки проектирования функциональности информационной системы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434" w:rsidRDefault="00FA65A6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вопросы:</w:t>
      </w:r>
    </w:p>
    <w:p w:rsidR="00601434" w:rsidRDefault="00FA65A6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Дайте описание</w:t>
      </w:r>
      <w:r w:rsidRPr="004B33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понятиям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Unified</w:t>
      </w:r>
      <w:r w:rsidRPr="004B33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4B331F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UP</w:t>
      </w:r>
      <w:r w:rsidRPr="004B331F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601434" w:rsidRDefault="00FA65A6">
      <w:pPr>
        <w:pStyle w:val="a8"/>
        <w:spacing w:after="0" w:line="240" w:lineRule="auto"/>
        <w:ind w:left="0"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(англ. унифицированный процесс) — </w:t>
      </w:r>
      <w:r w:rsidR="004B331F">
        <w:rPr>
          <w:rFonts w:ascii="Times New Roman" w:hAnsi="Times New Roman"/>
          <w:sz w:val="28"/>
        </w:rPr>
        <w:t>процесс разработки ПО, который обеспечивает упорядоченный подход к распределению задач и обязанностей в организации-разработчике.</w:t>
      </w:r>
    </w:p>
    <w:p w:rsidR="00601434" w:rsidRDefault="00FA65A6">
      <w:pPr>
        <w:pStyle w:val="a8"/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UML — язык графического описания для объектного моделирования в области разработки программного обеспечения, для моделирования </w:t>
      </w:r>
      <w:proofErr w:type="spellStart"/>
      <w:r w:rsidRPr="004B331F">
        <w:rPr>
          <w:rFonts w:ascii="Times New Roman" w:hAnsi="Times New Roman" w:cs="Times New Roman"/>
          <w:sz w:val="28"/>
          <w:szCs w:val="28"/>
        </w:rPr>
        <w:t>бизне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331F">
        <w:rPr>
          <w:rFonts w:ascii="Times New Roman" w:hAnsi="Times New Roman" w:cs="Times New Roman"/>
          <w:sz w:val="28"/>
          <w:szCs w:val="28"/>
        </w:rPr>
        <w:t>-процессов</w:t>
      </w:r>
      <w:r>
        <w:rPr>
          <w:rFonts w:ascii="Times New Roman" w:hAnsi="Times New Roman" w:cs="Times New Roman"/>
          <w:sz w:val="28"/>
          <w:szCs w:val="28"/>
        </w:rPr>
        <w:t xml:space="preserve">, системного проектирования и отображения организационных структур. </w:t>
      </w:r>
    </w:p>
    <w:p w:rsidR="00601434" w:rsidRDefault="00FA65A6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 2.0</w:t>
      </w:r>
    </w:p>
    <w:p w:rsidR="00601434" w:rsidRDefault="00FA65A6">
      <w:pPr>
        <w:numPr>
          <w:ilvl w:val="0"/>
          <w:numId w:val="3"/>
        </w:numPr>
        <w:spacing w:after="0" w:line="240" w:lineRule="auto"/>
        <w:ind w:firstLine="0"/>
        <w:jc w:val="both"/>
      </w:pPr>
      <w:r>
        <w:rPr>
          <w:rFonts w:ascii="Times New Roman" w:hAnsi="Times New Roman" w:cs="Times New Roman"/>
          <w:sz w:val="28"/>
          <w:szCs w:val="26"/>
        </w:rPr>
        <w:t>структурные диаграммы</w:t>
      </w:r>
    </w:p>
    <w:p w:rsidR="00601434" w:rsidRDefault="00FA65A6">
      <w:pPr>
        <w:numPr>
          <w:ilvl w:val="1"/>
          <w:numId w:val="3"/>
        </w:numPr>
        <w:spacing w:after="0" w:line="240" w:lineRule="auto"/>
        <w:ind w:firstLine="0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классов</w:t>
      </w:r>
    </w:p>
    <w:p w:rsidR="00601434" w:rsidRDefault="00FA65A6">
      <w:pPr>
        <w:numPr>
          <w:ilvl w:val="1"/>
          <w:numId w:val="3"/>
        </w:numPr>
        <w:spacing w:after="0" w:line="240" w:lineRule="auto"/>
        <w:ind w:firstLine="0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пакетов</w:t>
      </w:r>
    </w:p>
    <w:p w:rsidR="00601434" w:rsidRDefault="00FA65A6">
      <w:pPr>
        <w:numPr>
          <w:ilvl w:val="1"/>
          <w:numId w:val="3"/>
        </w:numPr>
        <w:spacing w:after="0" w:line="240" w:lineRule="auto"/>
        <w:ind w:firstLine="0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развертывания</w:t>
      </w:r>
      <w:r w:rsidR="004B331F">
        <w:rPr>
          <w:rFonts w:ascii="Times New Roman" w:hAnsi="Times New Roman" w:cs="Times New Roman"/>
          <w:sz w:val="28"/>
          <w:szCs w:val="26"/>
        </w:rPr>
        <w:t xml:space="preserve"> и др.</w:t>
      </w:r>
    </w:p>
    <w:p w:rsidR="00601434" w:rsidRDefault="00FA65A6" w:rsidP="004B331F">
      <w:pPr>
        <w:numPr>
          <w:ilvl w:val="0"/>
          <w:numId w:val="3"/>
        </w:numPr>
        <w:spacing w:after="0" w:line="240" w:lineRule="auto"/>
        <w:ind w:hanging="11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поведения</w:t>
      </w:r>
    </w:p>
    <w:p w:rsidR="00601434" w:rsidRDefault="00FA65A6" w:rsidP="004B331F">
      <w:pPr>
        <w:numPr>
          <w:ilvl w:val="1"/>
          <w:numId w:val="3"/>
        </w:numPr>
        <w:spacing w:after="0" w:line="240" w:lineRule="auto"/>
        <w:ind w:firstLine="54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вариантов использования</w:t>
      </w:r>
    </w:p>
    <w:p w:rsidR="00601434" w:rsidRDefault="00FA65A6" w:rsidP="004B331F">
      <w:pPr>
        <w:numPr>
          <w:ilvl w:val="1"/>
          <w:numId w:val="3"/>
        </w:numPr>
        <w:spacing w:after="0" w:line="240" w:lineRule="auto"/>
        <w:ind w:firstLine="54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последовательности</w:t>
      </w:r>
    </w:p>
    <w:p w:rsidR="00601434" w:rsidRDefault="00FA65A6" w:rsidP="004B331F">
      <w:pPr>
        <w:numPr>
          <w:ilvl w:val="1"/>
          <w:numId w:val="3"/>
        </w:numPr>
        <w:spacing w:after="0" w:line="240" w:lineRule="auto"/>
        <w:ind w:firstLine="54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деятельности</w:t>
      </w:r>
    </w:p>
    <w:p w:rsidR="00601434" w:rsidRDefault="00FA65A6" w:rsidP="004B331F">
      <w:pPr>
        <w:numPr>
          <w:ilvl w:val="1"/>
          <w:numId w:val="3"/>
        </w:numPr>
        <w:spacing w:after="0" w:line="240" w:lineRule="auto"/>
        <w:ind w:firstLine="54"/>
        <w:jc w:val="both"/>
      </w:pPr>
      <w:r>
        <w:rPr>
          <w:rFonts w:ascii="Times New Roman" w:hAnsi="Times New Roman" w:cs="Times New Roman"/>
          <w:sz w:val="28"/>
          <w:szCs w:val="26"/>
        </w:rPr>
        <w:t>диаграммы состояний</w:t>
      </w:r>
      <w:r w:rsidR="004B331F">
        <w:rPr>
          <w:rFonts w:ascii="Times New Roman" w:hAnsi="Times New Roman" w:cs="Times New Roman"/>
          <w:sz w:val="28"/>
          <w:szCs w:val="26"/>
        </w:rPr>
        <w:t xml:space="preserve"> и др.</w:t>
      </w:r>
    </w:p>
    <w:p w:rsidR="00601434" w:rsidRDefault="00FA65A6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Назовите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4B331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средства, поддерживающие создание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4B33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</w:t>
      </w:r>
    </w:p>
    <w:p w:rsidR="00601434" w:rsidRPr="004B331F" w:rsidRDefault="004B3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916">
        <w:rPr>
          <w:rFonts w:ascii="Times New Roman" w:hAnsi="Times New Roman"/>
          <w:sz w:val="28"/>
          <w:lang w:val="en-US"/>
        </w:rPr>
        <w:t xml:space="preserve">IBM Rational Rose, Borland Together, Microsoft Visio, </w:t>
      </w:r>
      <w:proofErr w:type="spellStart"/>
      <w:r w:rsidRPr="00366916">
        <w:rPr>
          <w:rFonts w:ascii="Times New Roman" w:hAnsi="Times New Roman"/>
          <w:sz w:val="28"/>
          <w:lang w:val="en-US"/>
        </w:rPr>
        <w:t>SparxSystems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 Enterprise </w:t>
      </w:r>
      <w:proofErr w:type="spellStart"/>
      <w:r w:rsidRPr="00366916">
        <w:rPr>
          <w:rFonts w:ascii="Times New Roman" w:hAnsi="Times New Roman"/>
          <w:sz w:val="28"/>
          <w:lang w:val="en-US"/>
        </w:rPr>
        <w:t>Architecht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366916">
        <w:rPr>
          <w:rFonts w:ascii="Times New Roman" w:hAnsi="Times New Roman"/>
          <w:sz w:val="28"/>
          <w:lang w:val="en-US"/>
        </w:rPr>
        <w:t>Gentleware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 Poseidon, </w:t>
      </w:r>
      <w:proofErr w:type="spellStart"/>
      <w:r w:rsidRPr="00366916">
        <w:rPr>
          <w:rFonts w:ascii="Times New Roman" w:hAnsi="Times New Roman"/>
          <w:sz w:val="28"/>
          <w:lang w:val="en-US"/>
        </w:rPr>
        <w:t>SmartDraw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366916">
        <w:rPr>
          <w:rFonts w:ascii="Times New Roman" w:hAnsi="Times New Roman"/>
          <w:sz w:val="28"/>
          <w:lang w:val="en-US"/>
        </w:rPr>
        <w:t>Dia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366916">
        <w:rPr>
          <w:rFonts w:ascii="Times New Roman" w:hAnsi="Times New Roman"/>
          <w:sz w:val="28"/>
          <w:lang w:val="en-US"/>
        </w:rPr>
        <w:t>Telegolic</w:t>
      </w:r>
      <w:proofErr w:type="spellEnd"/>
      <w:r w:rsidRPr="00366916">
        <w:rPr>
          <w:rFonts w:ascii="Times New Roman" w:hAnsi="Times New Roman"/>
          <w:sz w:val="28"/>
          <w:lang w:val="en-US"/>
        </w:rPr>
        <w:t xml:space="preserve"> TAU G2, </w:t>
      </w:r>
      <w:proofErr w:type="spellStart"/>
      <w:r w:rsidRPr="00366916">
        <w:rPr>
          <w:rFonts w:ascii="Times New Roman" w:hAnsi="Times New Roman"/>
          <w:sz w:val="28"/>
          <w:lang w:val="en-US"/>
        </w:rPr>
        <w:t>StarUML</w:t>
      </w:r>
      <w:proofErr w:type="spellEnd"/>
      <w:r w:rsidR="00FA65A6" w:rsidRPr="004B33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1434" w:rsidRDefault="00FA65A6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Укажите назначение диаграммы вариантов использования</w:t>
      </w:r>
    </w:p>
    <w:p w:rsidR="00601434" w:rsidRDefault="004B331F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Иллюстрирует возможные сценарии внешнего взаимодействия пользователей (</w:t>
      </w:r>
      <w:proofErr w:type="spellStart"/>
      <w:r>
        <w:rPr>
          <w:rFonts w:ascii="Times New Roman" w:hAnsi="Times New Roman"/>
          <w:sz w:val="28"/>
        </w:rPr>
        <w:t>Actors</w:t>
      </w:r>
      <w:proofErr w:type="spellEnd"/>
      <w:r>
        <w:rPr>
          <w:rFonts w:ascii="Times New Roman" w:hAnsi="Times New Roman"/>
          <w:sz w:val="28"/>
        </w:rPr>
        <w:t>) с прецедентами (</w:t>
      </w:r>
      <w:proofErr w:type="spellStart"/>
      <w:r>
        <w:rPr>
          <w:rFonts w:ascii="Times New Roman" w:hAnsi="Times New Roman"/>
          <w:sz w:val="28"/>
        </w:rPr>
        <w:t>Use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cases</w:t>
      </w:r>
      <w:proofErr w:type="spellEnd"/>
      <w:r>
        <w:rPr>
          <w:rFonts w:ascii="Times New Roman" w:hAnsi="Times New Roman"/>
          <w:sz w:val="28"/>
        </w:rPr>
        <w:t>) системы, т.е. описывает функциональное назначение системы</w:t>
      </w:r>
      <w:r w:rsidR="00FA65A6">
        <w:rPr>
          <w:rFonts w:ascii="Times New Roman" w:hAnsi="Times New Roman" w:cs="Times New Roman"/>
          <w:sz w:val="28"/>
          <w:szCs w:val="28"/>
        </w:rPr>
        <w:t>.</w:t>
      </w:r>
    </w:p>
    <w:p w:rsidR="00601434" w:rsidRDefault="00FA65A6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Опишите нотации, которые используются для построения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4B33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4B33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4B331F" w:rsidRPr="004B331F" w:rsidRDefault="004B331F" w:rsidP="004B331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proofErr w:type="spellStart"/>
      <w:r w:rsidRPr="004B331F">
        <w:rPr>
          <w:rFonts w:ascii="Times New Roman" w:hAnsi="Times New Roman"/>
          <w:sz w:val="28"/>
        </w:rPr>
        <w:t>Actor</w:t>
      </w:r>
      <w:proofErr w:type="spellEnd"/>
      <w:r w:rsidRPr="004B331F">
        <w:rPr>
          <w:rFonts w:ascii="Times New Roman" w:hAnsi="Times New Roman"/>
          <w:sz w:val="28"/>
        </w:rPr>
        <w:t xml:space="preserve"> – некоторая роль, которую играет пользователь (или другая система) по отношению к системе. </w:t>
      </w:r>
    </w:p>
    <w:p w:rsidR="004B331F" w:rsidRPr="004B331F" w:rsidRDefault="004B331F" w:rsidP="004B331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4B331F">
        <w:rPr>
          <w:rFonts w:ascii="Times New Roman" w:hAnsi="Times New Roman"/>
          <w:sz w:val="28"/>
        </w:rPr>
        <w:t>Отношение – основное отношение на диаграмме, которое отражает взаимодействие между актерами и прецедентами.</w:t>
      </w:r>
    </w:p>
    <w:p w:rsidR="00601434" w:rsidRDefault="004B331F" w:rsidP="004B33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31F">
        <w:rPr>
          <w:rFonts w:ascii="Times New Roman" w:hAnsi="Times New Roman"/>
          <w:sz w:val="28"/>
        </w:rPr>
        <w:t>Примечания предназначены для включения в модель произвольной текстовой информации, имеющей непосредственное отношение к контексту разрабатываемого проекта</w:t>
      </w:r>
      <w:r w:rsidR="00FA65A6" w:rsidRPr="004B331F">
        <w:rPr>
          <w:rFonts w:ascii="Times New Roman" w:hAnsi="Times New Roman" w:cs="Times New Roman"/>
          <w:sz w:val="28"/>
          <w:szCs w:val="28"/>
        </w:rPr>
        <w:t>.</w:t>
      </w:r>
    </w:p>
    <w:p w:rsidR="004B331F" w:rsidRPr="004B331F" w:rsidRDefault="004B331F" w:rsidP="004B33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FA65A6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автовокзалом. Проектируемая ИС предоставляет интерфейс для просмотра доступных поездок. 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авторизоваться; просматривать список доступных поездок; осуществлять фильтрацию поездок по дате выезда либо приезда; бронировать билет. 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может просматривать все возможные страницы; добавлять, изменять и удалять информацию об автостанциях и автобусах, просматривать список доступных поездок; осуществлять фильтрацию поездок по дате отправления или прибытия.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компаний-перевозчиков может просматривать все возможные страницы; добавлять, изменять и удалять информацию об автобусах и компаниях-перевозчиках.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Топ-менеджер может просматривать все возможные страницы; добавлять, изменять и удалять любые виды информации.</w:t>
      </w:r>
    </w:p>
    <w:p w:rsidR="00601434" w:rsidRDefault="00FA65A6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программно-аппаратных средств, используемые при выполнении работы:</w:t>
      </w:r>
    </w:p>
    <w:p w:rsidR="004B331F" w:rsidRDefault="004B331F" w:rsidP="004B331F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Построение моделей выполнялось с помощью бесплатного онлайн-инструмента Draw.io.</w:t>
      </w:r>
    </w:p>
    <w:p w:rsidR="00601434" w:rsidRPr="000B64E3" w:rsidRDefault="004B331F" w:rsidP="000B64E3">
      <w:pPr>
        <w:spacing w:after="0" w:line="240" w:lineRule="auto"/>
        <w:ind w:firstLine="709"/>
        <w:jc w:val="both"/>
        <w:rPr>
          <w:rStyle w:val="cut2invisible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Draw.io — инструмент, который позволяет создавать блок-схемы, сетевые диаграммы, интеллект-карты, отношения сущностей, программные блоки, UML, макеты и т. д. Богатая функциональность Draw.io позволяет пользователям отслеживать и восстанавливать изменения, импортировать и экспортировать в PDF, PNG, XML, VSDX, HTML, а также автоматически публиковать и делиться работами.</w:t>
      </w:r>
      <w:r w:rsidR="000B64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помощью сервиса можно создавать: графики, блок-схемы, диаграммы, ментальные карты, макеты</w:t>
      </w:r>
      <w:r w:rsidR="00FA65A6"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01434" w:rsidRDefault="00601434">
      <w:pPr>
        <w:spacing w:after="0" w:line="240" w:lineRule="auto"/>
        <w:ind w:firstLine="720"/>
        <w:jc w:val="both"/>
        <w:rPr>
          <w:rStyle w:val="cut2invisible"/>
          <w:rFonts w:ascii="Arial" w:hAnsi="Arial" w:cs="Arial"/>
          <w:color w:val="333333"/>
          <w:sz w:val="20"/>
          <w:szCs w:val="20"/>
          <w:highlight w:val="white"/>
        </w:rPr>
      </w:pPr>
    </w:p>
    <w:p w:rsidR="00601434" w:rsidRDefault="00FA65A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:rsidR="004B331F" w:rsidRDefault="004B331F" w:rsidP="004B331F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практического задания была построена диаграмма вариантов использования (рис. 1).</w:t>
      </w:r>
    </w:p>
    <w:p w:rsidR="004B331F" w:rsidRDefault="004B331F" w:rsidP="00597D85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Актеры системы:</w:t>
      </w:r>
    </w:p>
    <w:p w:rsidR="004B331F" w:rsidRDefault="004B331F" w:rsidP="004B331F">
      <w:pPr>
        <w:pStyle w:val="a8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топ-менеджер;</w:t>
      </w:r>
    </w:p>
    <w:p w:rsidR="004B331F" w:rsidRDefault="004B331F" w:rsidP="004B331F">
      <w:pPr>
        <w:pStyle w:val="a8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 компаний-перевозчиков;</w:t>
      </w:r>
    </w:p>
    <w:p w:rsidR="004B331F" w:rsidRDefault="004B331F" w:rsidP="004B331F">
      <w:pPr>
        <w:pStyle w:val="a8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диспетчер;</w:t>
      </w:r>
    </w:p>
    <w:p w:rsidR="004B331F" w:rsidRDefault="00597D85" w:rsidP="00597D85">
      <w:pPr>
        <w:pStyle w:val="a8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</w:t>
      </w:r>
      <w:r w:rsidR="000B64E3">
        <w:rPr>
          <w:rFonts w:ascii="Times New Roman" w:hAnsi="Times New Roman"/>
          <w:sz w:val="28"/>
        </w:rPr>
        <w:t>;</w:t>
      </w:r>
    </w:p>
    <w:p w:rsidR="000B64E3" w:rsidRPr="004B331F" w:rsidRDefault="000B64E3" w:rsidP="00597D85">
      <w:pPr>
        <w:pStyle w:val="a8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гость.</w:t>
      </w:r>
      <w:bookmarkStart w:id="0" w:name="_GoBack"/>
      <w:bookmarkEnd w:id="0"/>
    </w:p>
    <w:p w:rsidR="004B331F" w:rsidRDefault="004B331F" w:rsidP="004B331F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Топ-менеджеру доступны не только свои специфические функции, но и все функции диспетчера и менеджера компаний-перевозчиков, то между актерами установлено отношение </w:t>
      </w:r>
      <w:r>
        <w:rPr>
          <w:rFonts w:ascii="Times New Roman" w:hAnsi="Times New Roman"/>
          <w:sz w:val="28"/>
          <w:lang w:val="en-US"/>
        </w:rPr>
        <w:t>generalization</w:t>
      </w:r>
      <w:r w:rsidRPr="004B331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обобщение</w:t>
      </w:r>
      <w:r w:rsidRPr="004B33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:rsidR="004B331F" w:rsidRDefault="004B331F" w:rsidP="00597D85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Прецеденты системы:</w:t>
      </w:r>
    </w:p>
    <w:p w:rsidR="004B331F" w:rsidRDefault="008E5827" w:rsidP="004B331F">
      <w:pPr>
        <w:pStyle w:val="a8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регистрация;</w:t>
      </w:r>
    </w:p>
    <w:p w:rsidR="004B331F" w:rsidRDefault="008E5827" w:rsidP="004B331F">
      <w:pPr>
        <w:pStyle w:val="a8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аутентификация;</w:t>
      </w:r>
    </w:p>
    <w:p w:rsidR="004B331F" w:rsidRDefault="008E5827" w:rsidP="004B331F">
      <w:pPr>
        <w:pStyle w:val="a8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 поездок;</w:t>
      </w:r>
    </w:p>
    <w:p w:rsidR="004B331F" w:rsidRDefault="008E5827" w:rsidP="004B331F">
      <w:pPr>
        <w:pStyle w:val="a8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бронирование поездки;</w:t>
      </w:r>
    </w:p>
    <w:p w:rsidR="004B331F" w:rsidRDefault="008E5827" w:rsidP="004B331F">
      <w:pPr>
        <w:pStyle w:val="a8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странами и городами: добавление, удаление, изменение;</w:t>
      </w:r>
    </w:p>
    <w:p w:rsidR="004B331F" w:rsidRDefault="008E5827" w:rsidP="004B331F">
      <w:pPr>
        <w:pStyle w:val="a8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автовокзалами и автобусами: добавление, удаление, изменение</w:t>
      </w:r>
    </w:p>
    <w:p w:rsidR="004B331F" w:rsidRPr="004B331F" w:rsidRDefault="008E5827" w:rsidP="00597D85">
      <w:pPr>
        <w:pStyle w:val="a8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поездками: добавление, удаление, редактирование</w:t>
      </w:r>
      <w:r w:rsidR="00597D85">
        <w:rPr>
          <w:rFonts w:ascii="Times New Roman" w:hAnsi="Times New Roman"/>
          <w:sz w:val="28"/>
        </w:rPr>
        <w:t>.</w:t>
      </w:r>
    </w:p>
    <w:p w:rsidR="00601434" w:rsidRDefault="00597D85" w:rsidP="00597D85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F7D54B" wp14:editId="7D203642">
            <wp:extent cx="5940425" cy="46897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83"/>
                    <a:stretch/>
                  </pic:blipFill>
                  <pic:spPr bwMode="auto">
                    <a:xfrm>
                      <a:off x="0" y="0"/>
                      <a:ext cx="5940425" cy="468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54A" w:rsidRDefault="00B4254A" w:rsidP="00B425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D1CF1" wp14:editId="6992FD66">
            <wp:extent cx="5940425" cy="2393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34" w:rsidRDefault="00FA65A6" w:rsidP="00597D8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7D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Диаграмма в</w:t>
      </w:r>
      <w:r w:rsidR="00597D85">
        <w:rPr>
          <w:rFonts w:ascii="Times New Roman" w:hAnsi="Times New Roman" w:cs="Times New Roman"/>
          <w:sz w:val="28"/>
          <w:szCs w:val="28"/>
        </w:rPr>
        <w:t>ариантов использования</w:t>
      </w:r>
    </w:p>
    <w:p w:rsidR="00601434" w:rsidRPr="00597D85" w:rsidRDefault="008E5827" w:rsidP="00597D8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была построена диаграмма вариантов использования веб-приложения для организации данных.</w:t>
      </w:r>
    </w:p>
    <w:sectPr w:rsidR="00601434" w:rsidRPr="00597D85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8D8" w:rsidRDefault="002428D8">
      <w:pPr>
        <w:spacing w:after="0" w:line="240" w:lineRule="auto"/>
      </w:pPr>
      <w:r>
        <w:separator/>
      </w:r>
    </w:p>
  </w:endnote>
  <w:endnote w:type="continuationSeparator" w:id="0">
    <w:p w:rsidR="002428D8" w:rsidRDefault="0024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393658"/>
      <w:docPartObj>
        <w:docPartGallery w:val="Page Numbers (Bottom of Page)"/>
        <w:docPartUnique/>
      </w:docPartObj>
    </w:sdtPr>
    <w:sdtEndPr/>
    <w:sdtContent>
      <w:p w:rsidR="00601434" w:rsidRDefault="00FA65A6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B64E3">
          <w:rPr>
            <w:noProof/>
          </w:rPr>
          <w:t>4</w:t>
        </w:r>
        <w:r>
          <w:fldChar w:fldCharType="end"/>
        </w:r>
      </w:p>
    </w:sdtContent>
  </w:sdt>
  <w:p w:rsidR="00601434" w:rsidRDefault="006014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8D8" w:rsidRDefault="002428D8">
      <w:pPr>
        <w:spacing w:after="0" w:line="240" w:lineRule="auto"/>
      </w:pPr>
      <w:r>
        <w:separator/>
      </w:r>
    </w:p>
  </w:footnote>
  <w:footnote w:type="continuationSeparator" w:id="0">
    <w:p w:rsidR="002428D8" w:rsidRDefault="0024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F88"/>
    <w:multiLevelType w:val="multilevel"/>
    <w:tmpl w:val="DA64DB32"/>
    <w:lvl w:ilvl="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A74043"/>
    <w:multiLevelType w:val="multilevel"/>
    <w:tmpl w:val="F356E8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6036DB"/>
    <w:multiLevelType w:val="multilevel"/>
    <w:tmpl w:val="6602B090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633A762E"/>
    <w:multiLevelType w:val="multilevel"/>
    <w:tmpl w:val="56FED79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8C155D2"/>
    <w:multiLevelType w:val="multilevel"/>
    <w:tmpl w:val="F356E8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A112B68"/>
    <w:multiLevelType w:val="multilevel"/>
    <w:tmpl w:val="DE46E5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34"/>
    <w:rsid w:val="000B64E3"/>
    <w:rsid w:val="002428D8"/>
    <w:rsid w:val="004B331F"/>
    <w:rsid w:val="00597D85"/>
    <w:rsid w:val="00601434"/>
    <w:rsid w:val="008E5827"/>
    <w:rsid w:val="00B25F4D"/>
    <w:rsid w:val="00B4254A"/>
    <w:rsid w:val="00FA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30362-EEB3-4971-B388-B54834D9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77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77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77646"/>
  </w:style>
  <w:style w:type="character" w:customStyle="1" w:styleId="a5">
    <w:name w:val="Нижний колонтитул Знак"/>
    <w:basedOn w:val="a0"/>
    <w:link w:val="a6"/>
    <w:uiPriority w:val="99"/>
    <w:qFormat/>
    <w:rsid w:val="00B77646"/>
  </w:style>
  <w:style w:type="character" w:customStyle="1" w:styleId="-">
    <w:name w:val="Интернет-ссылка"/>
    <w:basedOn w:val="a0"/>
    <w:uiPriority w:val="99"/>
    <w:unhideWhenUsed/>
    <w:rsid w:val="00133217"/>
    <w:rPr>
      <w:color w:val="0563C1" w:themeColor="hyperlink"/>
      <w:u w:val="single"/>
    </w:rPr>
  </w:style>
  <w:style w:type="character" w:customStyle="1" w:styleId="tdtext">
    <w:name w:val="td_text Знак"/>
    <w:qFormat/>
    <w:rsid w:val="00DA2454"/>
    <w:rPr>
      <w:rFonts w:ascii="Arial" w:eastAsia="Times New Roman" w:hAnsi="Arial" w:cs="Times New Roman"/>
      <w:szCs w:val="24"/>
      <w:lang w:eastAsia="ru-RU"/>
    </w:rPr>
  </w:style>
  <w:style w:type="character" w:customStyle="1" w:styleId="a7">
    <w:name w:val="Абзац списка Знак"/>
    <w:basedOn w:val="a0"/>
    <w:link w:val="a8"/>
    <w:uiPriority w:val="34"/>
    <w:qFormat/>
    <w:rsid w:val="001D519C"/>
  </w:style>
  <w:style w:type="character" w:customStyle="1" w:styleId="cut2visible">
    <w:name w:val="cut2__visible"/>
    <w:basedOn w:val="a0"/>
    <w:qFormat/>
    <w:rsid w:val="003501F3"/>
  </w:style>
  <w:style w:type="character" w:customStyle="1" w:styleId="cut2invisible">
    <w:name w:val="cut2__invisible"/>
    <w:basedOn w:val="a0"/>
    <w:qFormat/>
    <w:rsid w:val="003501F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MS Mincho"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TOC Heading"/>
    <w:basedOn w:val="1"/>
    <w:next w:val="a"/>
    <w:uiPriority w:val="39"/>
    <w:unhideWhenUsed/>
    <w:qFormat/>
    <w:rsid w:val="00B77646"/>
    <w:rPr>
      <w:lang w:eastAsia="ru-RU"/>
    </w:rPr>
  </w:style>
  <w:style w:type="paragraph" w:styleId="a4">
    <w:name w:val="header"/>
    <w:basedOn w:val="a"/>
    <w:link w:val="a3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rsid w:val="00B77646"/>
    <w:pPr>
      <w:spacing w:after="100"/>
    </w:pPr>
    <w:rPr>
      <w:rFonts w:ascii="Times New Roman" w:hAnsi="Times New Roman"/>
      <w:sz w:val="28"/>
    </w:rPr>
  </w:style>
  <w:style w:type="paragraph" w:styleId="a6">
    <w:name w:val="footer"/>
    <w:basedOn w:val="a"/>
    <w:link w:val="a5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link w:val="a7"/>
    <w:uiPriority w:val="34"/>
    <w:qFormat/>
    <w:rsid w:val="00B77646"/>
    <w:pPr>
      <w:ind w:left="720"/>
      <w:contextualSpacing/>
    </w:pPr>
  </w:style>
  <w:style w:type="paragraph" w:customStyle="1" w:styleId="tdtext0">
    <w:name w:val="td_text"/>
    <w:qFormat/>
    <w:rsid w:val="00DA2454"/>
    <w:pPr>
      <w:spacing w:after="120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table" w:styleId="af0">
    <w:name w:val="Table Grid"/>
    <w:basedOn w:val="a1"/>
    <w:uiPriority w:val="39"/>
    <w:rsid w:val="001D5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60F71-35E3-4A31-9993-E32E91BC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dc:description/>
  <cp:lastModifiedBy>Учетная запись Майкрософт</cp:lastModifiedBy>
  <cp:revision>50</cp:revision>
  <cp:lastPrinted>2020-11-16T07:19:00Z</cp:lastPrinted>
  <dcterms:created xsi:type="dcterms:W3CDTF">2020-09-24T09:10:00Z</dcterms:created>
  <dcterms:modified xsi:type="dcterms:W3CDTF">2020-11-19T09:13:00Z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