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bookmarkStart w:id="0" w:name="_3_2"/>
      <w:r w:rsidRPr="00087C5C">
        <w:rPr>
          <w:rFonts w:ascii="Times New Roman" w:eastAsia="Times New Roman" w:hAnsi="Times New Roman" w:cs="Times New Roman"/>
          <w:color w:val="000000"/>
          <w:sz w:val="24"/>
          <w:szCs w:val="24"/>
          <w:lang w:eastAsia="ru-RU"/>
        </w:rPr>
        <w:t xml:space="preserve">Удалённый вызов процедур (или Вызов удалённых процедур) (от англ. Remote Procedure Call (RPC)) — класс технологий, позволяющих компьютерным программам вызывать функции или процедуры в другом адресном пространстве (как правило, на удалённых компьютерах). Обычно, реализация RPC технологии включает в себя два компонента: сетевой протокол для обмена в режиме клиент-сервер и язык </w:t>
      </w:r>
      <w:proofErr w:type="spellStart"/>
      <w:r w:rsidRPr="00087C5C">
        <w:rPr>
          <w:rFonts w:ascii="Times New Roman" w:eastAsia="Times New Roman" w:hAnsi="Times New Roman" w:cs="Times New Roman"/>
          <w:color w:val="000000"/>
          <w:sz w:val="24"/>
          <w:szCs w:val="24"/>
          <w:lang w:eastAsia="ru-RU"/>
        </w:rPr>
        <w:t>сериализации</w:t>
      </w:r>
      <w:proofErr w:type="spellEnd"/>
      <w:r w:rsidRPr="00087C5C">
        <w:rPr>
          <w:rFonts w:ascii="Times New Roman" w:eastAsia="Times New Roman" w:hAnsi="Times New Roman" w:cs="Times New Roman"/>
          <w:color w:val="000000"/>
          <w:sz w:val="24"/>
          <w:szCs w:val="24"/>
          <w:lang w:eastAsia="ru-RU"/>
        </w:rPr>
        <w:t xml:space="preserve"> объектов (или структур, для необъектных RPC). Различные реализации RPC имеют очень отличающуюся друг от друга архитектуру и разнятся в своих возможностях: одни реализуют архитектуру SOA, другие CORBA или DCOM. На транспортном уровне RPC используют в основном протоколы TCP и UDP, однако, некоторые построены на основе HTTP (что нарушает архитектуру ISO/OSI, так как HTTP изначально не транспортный протокол).</w:t>
      </w:r>
    </w:p>
    <w:p w:rsidR="002954DA" w:rsidRPr="002954DA" w:rsidRDefault="002954DA" w:rsidP="002954DA">
      <w:pPr>
        <w:spacing w:before="100" w:beforeAutospacing="1" w:after="100" w:afterAutospacing="1" w:line="240" w:lineRule="auto"/>
        <w:outlineLvl w:val="2"/>
        <w:rPr>
          <w:rFonts w:ascii="Arial CYR" w:eastAsia="Times New Roman" w:hAnsi="Arial CYR" w:cs="Arial CYR"/>
          <w:b/>
          <w:bCs/>
          <w:color w:val="000000"/>
          <w:sz w:val="32"/>
          <w:szCs w:val="32"/>
          <w:lang w:eastAsia="ru-RU"/>
        </w:rPr>
      </w:pPr>
      <w:r w:rsidRPr="002954DA">
        <w:rPr>
          <w:rFonts w:ascii="Arial CYR" w:eastAsia="Times New Roman" w:hAnsi="Arial CYR" w:cs="Arial CYR"/>
          <w:b/>
          <w:bCs/>
          <w:color w:val="000000"/>
          <w:sz w:val="32"/>
          <w:szCs w:val="32"/>
          <w:lang w:eastAsia="ru-RU"/>
        </w:rPr>
        <w:t>Вызов удаленных процедур (RPC)</w:t>
      </w:r>
      <w:bookmarkEnd w:id="0"/>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1" w:name="_3_2_1"/>
      <w:r w:rsidRPr="002954DA">
        <w:rPr>
          <w:rFonts w:ascii="Arial CYR" w:eastAsia="Times New Roman" w:hAnsi="Arial CYR" w:cs="Arial CYR"/>
          <w:b/>
          <w:bCs/>
          <w:color w:val="000000"/>
          <w:sz w:val="28"/>
          <w:szCs w:val="28"/>
          <w:lang w:eastAsia="ru-RU"/>
        </w:rPr>
        <w:t>Концепция удаленного вызова процедур</w:t>
      </w:r>
      <w:bookmarkEnd w:id="1"/>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вызова удаленных процедур </w:t>
      </w:r>
      <w:r w:rsidRPr="002954DA">
        <w:rPr>
          <w:rFonts w:ascii="Times New Roman" w:eastAsia="Times New Roman" w:hAnsi="Times New Roman" w:cs="Times New Roman"/>
          <w:i/>
          <w:iCs/>
          <w:color w:val="000000"/>
          <w:sz w:val="24"/>
          <w:szCs w:val="24"/>
          <w:lang w:eastAsia="ru-RU"/>
        </w:rPr>
        <w:t>(</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i/>
          <w:iCs/>
          <w:color w:val="000000"/>
          <w:sz w:val="24"/>
          <w:szCs w:val="24"/>
          <w:lang w:eastAsia="ru-RU"/>
        </w:rPr>
        <w:t xml:space="preserve"> - RPC)</w:t>
      </w:r>
      <w:r w:rsidRPr="002954DA">
        <w:rPr>
          <w:rFonts w:ascii="Times New Roman" w:eastAsia="Times New Roman" w:hAnsi="Times New Roman" w:cs="Times New Roman"/>
          <w:color w:val="000000"/>
          <w:sz w:val="24"/>
          <w:szCs w:val="24"/>
          <w:lang w:eastAsia="ru-RU"/>
        </w:rPr>
        <w:t xml:space="preserve">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Характерными чертами вызова локальных процедур являются: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Асимметричность, то есть одна из взаимодействующих сторон является инициатором;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Синхронность, то есть выполнение вызывающей процедуры при останавливается с момента выдачи запроса и возобновляется только после возврата из вызываемой процедуры. </w:t>
      </w:r>
    </w:p>
    <w:p w:rsidR="002954DA" w:rsidRPr="00197B32"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197B32">
        <w:rPr>
          <w:rFonts w:ascii="Times New Roman" w:eastAsia="Times New Roman" w:hAnsi="Times New Roman" w:cs="Times New Roman"/>
          <w:color w:val="000000"/>
          <w:spacing w:val="-2"/>
          <w:sz w:val="24"/>
          <w:szCs w:val="24"/>
          <w:lang w:eastAsia="ru-RU"/>
        </w:rPr>
        <w:t>нестековой</w:t>
      </w:r>
      <w:proofErr w:type="spellEnd"/>
      <w:r w:rsidRPr="00197B32">
        <w:rPr>
          <w:rFonts w:ascii="Times New Roman" w:eastAsia="Times New Roman" w:hAnsi="Times New Roman" w:cs="Times New Roman"/>
          <w:color w:val="000000"/>
          <w:spacing w:val="-2"/>
          <w:sz w:val="24"/>
          <w:szCs w:val="24"/>
          <w:lang w:eastAsia="ru-RU"/>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аварийно завершится, могут возникнуть следующие ситуации: при аварии вызывающей процедуры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2" w:name="_3_2_2"/>
      <w:r w:rsidRPr="002954DA">
        <w:rPr>
          <w:rFonts w:ascii="Arial CYR" w:eastAsia="Times New Roman" w:hAnsi="Arial CYR" w:cs="Arial CYR"/>
          <w:b/>
          <w:bCs/>
          <w:color w:val="000000"/>
          <w:sz w:val="28"/>
          <w:szCs w:val="28"/>
          <w:lang w:eastAsia="ru-RU"/>
        </w:rPr>
        <w:t>Базовые операции RPC</w:t>
      </w:r>
      <w:bookmarkEnd w:id="2"/>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rsidR="002954DA" w:rsidRPr="00F95761" w:rsidRDefault="002954DA" w:rsidP="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1C7CB7">
        <w:rPr>
          <w:rFonts w:ascii="Courier New" w:eastAsia="Times New Roman" w:hAnsi="Courier New" w:cs="Courier New"/>
          <w:color w:val="000000"/>
          <w:sz w:val="18"/>
          <w:szCs w:val="18"/>
          <w:lang w:val="en-US" w:eastAsia="ru-RU"/>
        </w:rPr>
        <w:t>count</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read</w:t>
      </w:r>
      <w:r w:rsidRPr="00F95761">
        <w:rPr>
          <w:rFonts w:ascii="Courier New" w:eastAsia="Times New Roman" w:hAnsi="Courier New" w:cs="Courier New"/>
          <w:color w:val="000000"/>
          <w:sz w:val="18"/>
          <w:szCs w:val="18"/>
          <w:lang w:eastAsia="ru-RU"/>
        </w:rPr>
        <w:t xml:space="preserve"> (</w:t>
      </w:r>
      <w:r w:rsidRPr="001C7CB7">
        <w:rPr>
          <w:rFonts w:ascii="Courier New" w:eastAsia="Times New Roman" w:hAnsi="Courier New" w:cs="Courier New"/>
          <w:color w:val="000000"/>
          <w:sz w:val="18"/>
          <w:szCs w:val="18"/>
          <w:lang w:val="en-US" w:eastAsia="ru-RU"/>
        </w:rPr>
        <w:t>fd</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buf</w:t>
      </w:r>
      <w:r w:rsidRPr="00F95761">
        <w:rPr>
          <w:rFonts w:ascii="Courier New" w:eastAsia="Times New Roman" w:hAnsi="Courier New" w:cs="Courier New"/>
          <w:color w:val="000000"/>
          <w:sz w:val="18"/>
          <w:szCs w:val="18"/>
          <w:lang w:eastAsia="ru-RU"/>
        </w:rPr>
        <w:t>,</w:t>
      </w:r>
      <w:r w:rsidRPr="001C7CB7">
        <w:rPr>
          <w:rFonts w:ascii="Courier New" w:eastAsia="Times New Roman" w:hAnsi="Courier New" w:cs="Courier New"/>
          <w:color w:val="000000"/>
          <w:sz w:val="18"/>
          <w:szCs w:val="18"/>
          <w:lang w:val="en-US" w:eastAsia="ru-RU"/>
        </w:rPr>
        <w:t>nbytes</w:t>
      </w:r>
      <w:r w:rsidRPr="00F95761">
        <w:rPr>
          <w:rFonts w:ascii="Courier New" w:eastAsia="Times New Roman" w:hAnsi="Courier New" w:cs="Courier New"/>
          <w:color w:val="000000"/>
          <w:sz w:val="18"/>
          <w:szCs w:val="18"/>
          <w:lang w:eastAsia="ru-RU"/>
        </w:rPr>
        <w:t>);</w:t>
      </w:r>
    </w:p>
    <w:p w:rsidR="002954DA" w:rsidRPr="002954DA" w:rsidRDefault="002954DA" w:rsidP="00197B3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где </w:t>
      </w:r>
      <w:proofErr w:type="spellStart"/>
      <w:r w:rsidRPr="002954DA">
        <w:rPr>
          <w:rFonts w:ascii="Courier New" w:eastAsia="Times New Roman" w:hAnsi="Courier New" w:cs="Courier New"/>
          <w:color w:val="000000"/>
          <w:sz w:val="20"/>
          <w:lang w:eastAsia="ru-RU"/>
        </w:rPr>
        <w:t>fd</w:t>
      </w:r>
      <w:proofErr w:type="spellEnd"/>
      <w:r w:rsidRPr="002954DA">
        <w:rPr>
          <w:rFonts w:ascii="Times New Roman" w:eastAsia="Times New Roman" w:hAnsi="Times New Roman" w:cs="Times New Roman"/>
          <w:color w:val="000000"/>
          <w:sz w:val="24"/>
          <w:szCs w:val="24"/>
          <w:lang w:eastAsia="ru-RU"/>
        </w:rPr>
        <w:t xml:space="preserve"> - целое число, </w:t>
      </w:r>
      <w:proofErr w:type="spellStart"/>
      <w:r w:rsidRPr="002954DA">
        <w:rPr>
          <w:rFonts w:ascii="Courier New" w:eastAsia="Times New Roman" w:hAnsi="Courier New" w:cs="Courier New"/>
          <w:color w:val="000000"/>
          <w:sz w:val="20"/>
          <w:lang w:eastAsia="ru-RU"/>
        </w:rPr>
        <w:t>buf</w:t>
      </w:r>
      <w:proofErr w:type="spellEnd"/>
      <w:r w:rsidRPr="002954DA">
        <w:rPr>
          <w:rFonts w:ascii="Times New Roman" w:eastAsia="Times New Roman" w:hAnsi="Times New Roman" w:cs="Times New Roman"/>
          <w:color w:val="000000"/>
          <w:sz w:val="24"/>
          <w:szCs w:val="24"/>
          <w:lang w:eastAsia="ru-RU"/>
        </w:rPr>
        <w:t xml:space="preserve"> - массив символов, </w:t>
      </w:r>
      <w:proofErr w:type="spellStart"/>
      <w:r w:rsidRPr="002954DA">
        <w:rPr>
          <w:rFonts w:ascii="Courier New" w:eastAsia="Times New Roman" w:hAnsi="Courier New" w:cs="Courier New"/>
          <w:color w:val="000000"/>
          <w:sz w:val="20"/>
          <w:lang w:eastAsia="ru-RU"/>
        </w:rPr>
        <w:t>nbytes</w:t>
      </w:r>
      <w:proofErr w:type="spellEnd"/>
      <w:r w:rsidRPr="002954DA">
        <w:rPr>
          <w:rFonts w:ascii="Times New Roman" w:eastAsia="Times New Roman" w:hAnsi="Times New Roman" w:cs="Times New Roman"/>
          <w:color w:val="000000"/>
          <w:sz w:val="24"/>
          <w:szCs w:val="24"/>
          <w:lang w:eastAsia="ru-RU"/>
        </w:rPr>
        <w:t xml:space="preserve"> - целое число.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языке С параметры могут вызываться или по ссылке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name</w:t>
      </w:r>
      <w:proofErr w:type="spellEnd"/>
      <w:r w:rsidRPr="002954DA">
        <w:rPr>
          <w:rFonts w:ascii="Times New Roman" w:eastAsia="Times New Roman" w:hAnsi="Times New Roman" w:cs="Times New Roman"/>
          <w:color w:val="000000"/>
          <w:sz w:val="24"/>
          <w:szCs w:val="24"/>
          <w:lang w:eastAsia="ru-RU"/>
        </w:rPr>
        <w:t>), или по значению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value</w:t>
      </w:r>
      <w:proofErr w:type="spellEnd"/>
      <w:r w:rsidRPr="002954DA">
        <w:rPr>
          <w:rFonts w:ascii="Times New Roman" w:eastAsia="Times New Roman" w:hAnsi="Times New Roman" w:cs="Times New Roman"/>
          <w:color w:val="000000"/>
          <w:sz w:val="24"/>
          <w:szCs w:val="24"/>
          <w:lang w:eastAsia="ru-RU"/>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Существует также другой механизм передачи параметров, который не используется в языке С. Он называется </w:t>
      </w:r>
      <w:proofErr w:type="spellStart"/>
      <w:r w:rsidRPr="002954DA">
        <w:rPr>
          <w:rFonts w:ascii="Times New Roman" w:eastAsia="Times New Roman" w:hAnsi="Times New Roman" w:cs="Times New Roman"/>
          <w:color w:val="000000"/>
          <w:sz w:val="24"/>
          <w:szCs w:val="24"/>
          <w:lang w:eastAsia="ru-RU"/>
        </w:rPr>
        <w:t>call-by-copy</w:t>
      </w:r>
      <w:proofErr w:type="spellEnd"/>
      <w:r w:rsidRPr="002954DA">
        <w:rPr>
          <w:rFonts w:ascii="Times New Roman" w:eastAsia="Times New Roman" w:hAnsi="Times New Roman" w:cs="Times New Roman"/>
          <w:color w:val="000000"/>
          <w:sz w:val="24"/>
          <w:szCs w:val="24"/>
          <w:lang w:eastAsia="ru-RU"/>
        </w:rPr>
        <w:t>/</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Решение о том, какой механизм передачи параметров использовать, принимается разработчиками языка. Иногда это зависит от типа передаваемых данных. В языке С, например, целые и другие скалярные данные всегда передаются по значению, а массивы - по ссылке.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175529" cy="2159680"/>
            <wp:effectExtent l="0" t="0" r="0" b="0"/>
            <wp:docPr id="1" name="Рисунок 1" descr="http://citforum.ru/pictures/it/sos/img0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sos/img00044.gif"/>
                    <pic:cNvPicPr>
                      <a:picLocks noChangeAspect="1" noChangeArrowheads="1"/>
                    </pic:cNvPicPr>
                  </pic:nvPicPr>
                  <pic:blipFill>
                    <a:blip r:embed="rId6"/>
                    <a:srcRect/>
                    <a:stretch>
                      <a:fillRect/>
                    </a:stretch>
                  </pic:blipFill>
                  <pic:spPr bwMode="auto">
                    <a:xfrm>
                      <a:off x="0" y="0"/>
                      <a:ext cx="3175529" cy="2159680"/>
                    </a:xfrm>
                    <a:prstGeom prst="rect">
                      <a:avLst/>
                    </a:prstGeom>
                    <a:noFill/>
                    <a:ln w="9525">
                      <a:noFill/>
                      <a:miter lim="800000"/>
                      <a:headEnd/>
                      <a:tailEnd/>
                    </a:ln>
                  </pic:spPr>
                </pic:pic>
              </a:graphicData>
            </a:graphic>
          </wp:inline>
        </w:drawing>
      </w:r>
    </w:p>
    <w:p w:rsidR="002954DA" w:rsidRPr="002954DA" w:rsidRDefault="002954DA" w:rsidP="00197B32">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3.1. а) Стек до выполнения вызова </w:t>
      </w:r>
      <w:proofErr w:type="spellStart"/>
      <w:r w:rsidRPr="002954DA">
        <w:rPr>
          <w:rFonts w:ascii="Times New Roman" w:eastAsia="Times New Roman" w:hAnsi="Times New Roman" w:cs="Times New Roman"/>
          <w:i/>
          <w:iCs/>
          <w:color w:val="000000"/>
          <w:sz w:val="24"/>
          <w:szCs w:val="24"/>
          <w:lang w:eastAsia="ru-RU"/>
        </w:rPr>
        <w:t>read</w:t>
      </w:r>
      <w:proofErr w:type="spellEnd"/>
      <w:r w:rsidRPr="002954DA">
        <w:rPr>
          <w:rFonts w:ascii="Times New Roman" w:eastAsia="Times New Roman" w:hAnsi="Times New Roman" w:cs="Times New Roman"/>
          <w:i/>
          <w:iCs/>
          <w:color w:val="000000"/>
          <w:sz w:val="24"/>
          <w:szCs w:val="24"/>
          <w:lang w:eastAsia="ru-RU"/>
        </w:rPr>
        <w:t xml:space="preserve">; </w:t>
      </w:r>
      <w:r w:rsidRPr="002954DA">
        <w:rPr>
          <w:rFonts w:ascii="Times New Roman" w:eastAsia="Times New Roman" w:hAnsi="Times New Roman" w:cs="Times New Roman"/>
          <w:i/>
          <w:iCs/>
          <w:color w:val="000000"/>
          <w:sz w:val="24"/>
          <w:szCs w:val="24"/>
          <w:lang w:eastAsia="ru-RU"/>
        </w:rPr>
        <w:br/>
        <w:t xml:space="preserve">б) Стек во время выполнения процедуры; </w:t>
      </w:r>
      <w:r w:rsidRPr="002954DA">
        <w:rPr>
          <w:rFonts w:ascii="Times New Roman" w:eastAsia="Times New Roman" w:hAnsi="Times New Roman" w:cs="Times New Roman"/>
          <w:i/>
          <w:iCs/>
          <w:color w:val="000000"/>
          <w:sz w:val="24"/>
          <w:szCs w:val="24"/>
          <w:lang w:eastAsia="ru-RU"/>
        </w:rPr>
        <w:br/>
        <w:t>в) Стек после возврата в вызывающую программу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положенная в основу RPC, состоит в том, чтобы сделать вызов удаленной процедуры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sidRPr="002954DA">
        <w:rPr>
          <w:rFonts w:ascii="Times New Roman" w:eastAsia="Times New Roman" w:hAnsi="Times New Roman" w:cs="Times New Roman"/>
          <w:color w:val="000000"/>
          <w:sz w:val="24"/>
          <w:szCs w:val="24"/>
          <w:lang w:eastAsia="ru-RU"/>
        </w:rPr>
        <w:t>стабом</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stub</w:t>
      </w:r>
      <w:proofErr w:type="spellEnd"/>
      <w:r w:rsidRPr="002954DA">
        <w:rPr>
          <w:rFonts w:ascii="Times New Roman" w:eastAsia="Times New Roman" w:hAnsi="Times New Roman" w:cs="Times New Roman"/>
          <w:color w:val="000000"/>
          <w:sz w:val="24"/>
          <w:szCs w:val="24"/>
          <w:lang w:eastAsia="ru-RU"/>
        </w:rPr>
        <w:t xml:space="preserve"> - заглушка). Подобно оригинальной процедуре,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w:t>
      </w:r>
      <w:r w:rsidRPr="002954DA">
        <w:rPr>
          <w:rFonts w:ascii="Times New Roman" w:eastAsia="Times New Roman" w:hAnsi="Times New Roman" w:cs="Times New Roman"/>
          <w:color w:val="000000"/>
          <w:sz w:val="24"/>
          <w:szCs w:val="24"/>
          <w:lang w:eastAsia="ru-RU"/>
        </w:rPr>
        <w:lastRenderedPageBreak/>
        <w:t xml:space="preserve">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ядра данные, вместо этого он формирует сообщение для отправки ядру удаленной машины.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3" w:name="_3_2_3"/>
      <w:r w:rsidRPr="002954DA">
        <w:rPr>
          <w:rFonts w:ascii="Arial CYR" w:eastAsia="Times New Roman" w:hAnsi="Arial CYR" w:cs="Arial CYR"/>
          <w:b/>
          <w:bCs/>
          <w:color w:val="000000"/>
          <w:sz w:val="28"/>
          <w:szCs w:val="28"/>
          <w:lang w:eastAsia="ru-RU"/>
        </w:rPr>
        <w:t>Этапы выполнения RPC</w:t>
      </w:r>
      <w:bookmarkEnd w:id="3"/>
    </w:p>
    <w:p w:rsidR="002954DA" w:rsidRPr="00197B32"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sidRPr="00197B32">
        <w:rPr>
          <w:rFonts w:ascii="Times New Roman" w:eastAsia="Times New Roman" w:hAnsi="Times New Roman" w:cs="Times New Roman"/>
          <w:color w:val="000000"/>
          <w:spacing w:val="-2"/>
          <w:sz w:val="24"/>
          <w:szCs w:val="24"/>
          <w:lang w:eastAsia="ru-RU"/>
        </w:rPr>
        <w:t>стаб</w:t>
      </w:r>
      <w:proofErr w:type="spellEnd"/>
      <w:r w:rsidRPr="00197B32">
        <w:rPr>
          <w:rFonts w:ascii="Times New Roman" w:eastAsia="Times New Roman" w:hAnsi="Times New Roman" w:cs="Times New Roman"/>
          <w:color w:val="000000"/>
          <w:spacing w:val="-2"/>
          <w:sz w:val="24"/>
          <w:szCs w:val="24"/>
          <w:lang w:eastAsia="ru-RU"/>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sidRPr="00197B32">
        <w:rPr>
          <w:rFonts w:ascii="Times New Roman" w:eastAsia="Times New Roman" w:hAnsi="Times New Roman" w:cs="Times New Roman"/>
          <w:color w:val="000000"/>
          <w:spacing w:val="-2"/>
          <w:sz w:val="24"/>
          <w:szCs w:val="24"/>
          <w:lang w:eastAsia="ru-RU"/>
        </w:rPr>
        <w:t>стаб</w:t>
      </w:r>
      <w:proofErr w:type="spellEnd"/>
      <w:r w:rsidRPr="00197B32">
        <w:rPr>
          <w:rFonts w:ascii="Times New Roman" w:eastAsia="Times New Roman" w:hAnsi="Times New Roman" w:cs="Times New Roman"/>
          <w:color w:val="000000"/>
          <w:spacing w:val="-2"/>
          <w:sz w:val="24"/>
          <w:szCs w:val="24"/>
          <w:lang w:eastAsia="ru-RU"/>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1647825" cy="1225697"/>
            <wp:effectExtent l="19050" t="0" r="9525" b="0"/>
            <wp:docPr id="2" name="Рисунок 2" descr="http://citforum.ru/pictures/it/sos/img00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sos/img00045.gif"/>
                    <pic:cNvPicPr>
                      <a:picLocks noChangeAspect="1" noChangeArrowheads="1"/>
                    </pic:cNvPicPr>
                  </pic:nvPicPr>
                  <pic:blipFill>
                    <a:blip r:embed="rId7"/>
                    <a:srcRect/>
                    <a:stretch>
                      <a:fillRect/>
                    </a:stretch>
                  </pic:blipFill>
                  <pic:spPr bwMode="auto">
                    <a:xfrm>
                      <a:off x="0" y="0"/>
                      <a:ext cx="1647825" cy="1225697"/>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3.2. </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color w:val="000000"/>
          <w:sz w:val="24"/>
          <w:szCs w:val="24"/>
          <w:lang w:eastAsia="ru-RU"/>
        </w:rPr>
        <w:t xml:space="preserve">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следует их передать. Если ни один из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не ожидает этот пакет, обработчик должен либо поместить его в буфер, либо вообще отказаться от него. Если имеется ожидающий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сделал вызов </w:t>
      </w:r>
      <w:proofErr w:type="spellStart"/>
      <w:r w:rsidRPr="002954DA">
        <w:rPr>
          <w:rFonts w:ascii="Times New Roman" w:eastAsia="Times New Roman" w:hAnsi="Times New Roman" w:cs="Times New Roman"/>
          <w:color w:val="000000"/>
          <w:sz w:val="24"/>
          <w:szCs w:val="24"/>
          <w:lang w:eastAsia="ru-RU"/>
        </w:rPr>
        <w:t>receive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Теперь начинает работу серверный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lastRenderedPageBreak/>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sidRPr="005B689D">
        <w:rPr>
          <w:rFonts w:ascii="Times New Roman" w:eastAsia="Times New Roman" w:hAnsi="Times New Roman" w:cs="Times New Roman"/>
          <w:color w:val="000000"/>
          <w:spacing w:val="-2"/>
          <w:sz w:val="24"/>
          <w:szCs w:val="24"/>
          <w:lang w:eastAsia="ru-RU"/>
        </w:rPr>
        <w:t>Firefly</w:t>
      </w:r>
      <w:proofErr w:type="spellEnd"/>
      <w:r w:rsidRPr="005B689D">
        <w:rPr>
          <w:rFonts w:ascii="Times New Roman" w:eastAsia="Times New Roman" w:hAnsi="Times New Roman" w:cs="Times New Roman"/>
          <w:color w:val="000000"/>
          <w:spacing w:val="-2"/>
          <w:sz w:val="24"/>
          <w:szCs w:val="24"/>
          <w:lang w:eastAsia="ru-RU"/>
        </w:rPr>
        <w:t xml:space="preserve">, и, хотя наличие пяти процессоров обязательно повлияло на результаты измерений, приведенная на рисунке гистограмма дает общее представление о процессе выполнения RPC.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266950" cy="1491149"/>
            <wp:effectExtent l="19050" t="0" r="0" b="0"/>
            <wp:docPr id="3" name="Рисунок 3" descr="http://citforum.ru/pictures/it/sos/img00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sos/img00046.gif"/>
                    <pic:cNvPicPr>
                      <a:picLocks noChangeAspect="1" noChangeArrowheads="1"/>
                    </pic:cNvPicPr>
                  </pic:nvPicPr>
                  <pic:blipFill>
                    <a:blip r:embed="rId8"/>
                    <a:srcRect/>
                    <a:stretch>
                      <a:fillRect/>
                    </a:stretch>
                  </pic:blipFill>
                  <pic:spPr bwMode="auto">
                    <a:xfrm>
                      <a:off x="0" y="0"/>
                      <a:ext cx="2266950" cy="1491149"/>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3.3. Этапы выполнения процедуры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200275" cy="1290348"/>
            <wp:effectExtent l="19050" t="0" r="9525" b="0"/>
            <wp:docPr id="4" name="Рисунок 4" descr="http://citforum.ru/pictures/it/sos/img00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sos/img00047.gif"/>
                    <pic:cNvPicPr>
                      <a:picLocks noChangeAspect="1" noChangeArrowheads="1"/>
                    </pic:cNvPicPr>
                  </pic:nvPicPr>
                  <pic:blipFill>
                    <a:blip r:embed="rId9"/>
                    <a:srcRect/>
                    <a:stretch>
                      <a:fillRect/>
                    </a:stretch>
                  </pic:blipFill>
                  <pic:spPr bwMode="auto">
                    <a:xfrm>
                      <a:off x="0" y="0"/>
                      <a:ext cx="2200275" cy="1290348"/>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3.4. Распределение времени между 14 этапами выполнения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 Вызов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2. Подготовить буфер</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3. Упаковать параметры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4. Заполнить поле заголовка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5. Вычислить контрольную сумму в сообщении</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6. Прерывание к ядру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7. Очередь пакета на выполнение</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8. Передача сообщения контроллеру по шине QBUS</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9. Время передачи по сети </w:t>
      </w:r>
      <w:proofErr w:type="spellStart"/>
      <w:r w:rsidRPr="002954DA">
        <w:rPr>
          <w:rFonts w:ascii="Times New Roman" w:eastAsia="Times New Roman" w:hAnsi="Times New Roman" w:cs="Times New Roman"/>
          <w:b/>
          <w:bCs/>
          <w:i/>
          <w:iCs/>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10. Получить пакет от контроллера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11. Процедура обработки прерывания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12. Вычисление контрольной суммы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13. Переключение контекста в пространство пользователя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197B32">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14. Выполнение серверного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4" w:name="_3_2_4"/>
      <w:r w:rsidRPr="002954DA">
        <w:rPr>
          <w:rFonts w:ascii="Arial CYR" w:eastAsia="Times New Roman" w:hAnsi="Arial CYR" w:cs="Arial CYR"/>
          <w:b/>
          <w:bCs/>
          <w:color w:val="000000"/>
          <w:sz w:val="28"/>
          <w:szCs w:val="28"/>
          <w:lang w:eastAsia="ru-RU"/>
        </w:rPr>
        <w:t>Динамическое связывание</w:t>
      </w:r>
      <w:bookmarkEnd w:id="4"/>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перекомпилировать все программы, которые использовали жесткое задание адреса сервера. Для того, чтобы избежать всех этих проблем, в некоторых распределенных системах используется так называемое динамическое связывание.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(рисунок 3.5).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sidRPr="002954DA">
        <w:rPr>
          <w:rFonts w:ascii="Times New Roman" w:eastAsia="Times New Roman" w:hAnsi="Times New Roman" w:cs="Times New Roman"/>
          <w:color w:val="000000"/>
          <w:sz w:val="24"/>
          <w:szCs w:val="24"/>
          <w:lang w:eastAsia="ru-RU"/>
        </w:rPr>
        <w:t>copy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Формальная спецификация сервера используется в качестве исходных данных для программы-генератора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которая создает как клиентские, так и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-процедура связывается с двоичным кодом программы. Аналогично, когда компилируется сервер, с ним связываются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sidRPr="002954DA">
        <w:rPr>
          <w:rFonts w:ascii="Times New Roman" w:eastAsia="Times New Roman" w:hAnsi="Times New Roman" w:cs="Times New Roman"/>
          <w:color w:val="000000"/>
          <w:sz w:val="24"/>
          <w:szCs w:val="24"/>
          <w:lang w:eastAsia="ru-RU"/>
        </w:rPr>
        <w:t>binder'ом</w:t>
      </w:r>
      <w:proofErr w:type="spellEnd"/>
      <w:r w:rsidRPr="002954DA">
        <w:rPr>
          <w:rFonts w:ascii="Times New Roman" w:eastAsia="Times New Roman" w:hAnsi="Times New Roman" w:cs="Times New Roman"/>
          <w:color w:val="000000"/>
          <w:sz w:val="24"/>
          <w:szCs w:val="24"/>
          <w:lang w:eastAsia="ru-RU"/>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w:t>
      </w:r>
      <w:proofErr w:type="spellStart"/>
      <w:r w:rsidRPr="002954DA">
        <w:rPr>
          <w:rFonts w:ascii="Times New Roman" w:eastAsia="Times New Roman" w:hAnsi="Times New Roman" w:cs="Times New Roman"/>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X.500 или еще какой-либо адрес. Кроме того, он может содержать и другую информацию, например, относящуюся к аутентификации.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клиент вызывает одну из удаленных процедур первый раз, например,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видит, что он еще не подсоединен к серверу, и посылает сообщение binder-программе с просьбой об импорте интерфейса нужной версии нужного сервера. Если такой сервер существует, то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передает описатель и уникальный идентификатор клиентскому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w:t>
      </w:r>
    </w:p>
    <w:p w:rsidR="002954DA" w:rsidRPr="005B689D" w:rsidRDefault="002954DA" w:rsidP="002954DA">
      <w:p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5B689D">
        <w:rPr>
          <w:rFonts w:ascii="Times New Roman" w:eastAsia="Times New Roman" w:hAnsi="Times New Roman" w:cs="Times New Roman"/>
          <w:color w:val="000000"/>
          <w:spacing w:val="-2"/>
          <w:sz w:val="24"/>
          <w:szCs w:val="24"/>
          <w:lang w:eastAsia="ru-RU"/>
        </w:rPr>
        <w:t xml:space="preserve">Клиентский </w:t>
      </w:r>
      <w:proofErr w:type="spellStart"/>
      <w:r w:rsidRPr="005B689D">
        <w:rPr>
          <w:rFonts w:ascii="Times New Roman" w:eastAsia="Times New Roman" w:hAnsi="Times New Roman" w:cs="Times New Roman"/>
          <w:color w:val="000000"/>
          <w:spacing w:val="-2"/>
          <w:sz w:val="24"/>
          <w:szCs w:val="24"/>
          <w:lang w:eastAsia="ru-RU"/>
        </w:rPr>
        <w:t>стаб</w:t>
      </w:r>
      <w:proofErr w:type="spellEnd"/>
      <w:r w:rsidRPr="005B689D">
        <w:rPr>
          <w:rFonts w:ascii="Times New Roman" w:eastAsia="Times New Roman" w:hAnsi="Times New Roman" w:cs="Times New Roman"/>
          <w:color w:val="000000"/>
          <w:spacing w:val="-2"/>
          <w:sz w:val="24"/>
          <w:szCs w:val="24"/>
          <w:lang w:eastAsia="ru-RU"/>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значительна, так как многие клиентские процессы существуют короткое время, а при каждом старте процесса процедура импорта интерфейса должна быть снова выполнена. Кроме того, в больших распределенных системах может стать узким местом программа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а создание нескольких программ аналогичного назначения также увеличивает накладные расходы на создание и синхронизацию процессов.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5" w:name="_3_2_5"/>
      <w:r w:rsidRPr="002954DA">
        <w:rPr>
          <w:rFonts w:ascii="Arial CYR" w:eastAsia="Times New Roman" w:hAnsi="Arial CYR" w:cs="Arial CYR"/>
          <w:b/>
          <w:bCs/>
          <w:color w:val="000000"/>
          <w:sz w:val="28"/>
          <w:szCs w:val="28"/>
          <w:lang w:eastAsia="ru-RU"/>
        </w:rPr>
        <w:t>Семантика RPC в случае отказов</w:t>
      </w:r>
      <w:bookmarkEnd w:id="5"/>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 идеале RPC должен функционировать правильно и в случае отказов. Рассмотрим следующие классы отказов: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w:t>
      </w:r>
      <w:r w:rsidRPr="002954DA">
        <w:rPr>
          <w:rFonts w:ascii="Times New Roman" w:eastAsia="Times New Roman" w:hAnsi="Times New Roman" w:cs="Times New Roman"/>
          <w:color w:val="000000"/>
          <w:sz w:val="24"/>
          <w:szCs w:val="24"/>
          <w:lang w:eastAsia="ru-RU"/>
        </w:rPr>
        <w:lastRenderedPageBreak/>
        <w:t xml:space="preserve">старую версию интерфейса сервера. В этом случае в ответ на запрос клиента поступает сообщение, содержащее код ошибки.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 запрос от клиента к серверу. Самое простое решение - через определенное время повторить запрос. </w:t>
      </w:r>
    </w:p>
    <w:p w:rsidR="002954DA" w:rsidRPr="00197B32"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Сервер потерпел аварию после получения запроса. Здесь также важно свойство идемпотентности, но </w:t>
      </w:r>
      <w:proofErr w:type="gramStart"/>
      <w:r w:rsidRPr="002954DA">
        <w:rPr>
          <w:rFonts w:ascii="Times New Roman" w:eastAsia="Times New Roman" w:hAnsi="Times New Roman" w:cs="Times New Roman"/>
          <w:color w:val="000000"/>
          <w:sz w:val="24"/>
          <w:szCs w:val="24"/>
          <w:lang w:eastAsia="ru-RU"/>
        </w:rPr>
        <w:t>к сожалению</w:t>
      </w:r>
      <w:proofErr w:type="gramEnd"/>
      <w:r w:rsidRPr="002954DA">
        <w:rPr>
          <w:rFonts w:ascii="Times New Roman" w:eastAsia="Times New Roman" w:hAnsi="Times New Roman" w:cs="Times New Roman"/>
          <w:color w:val="000000"/>
          <w:sz w:val="24"/>
          <w:szCs w:val="24"/>
          <w:lang w:eastAsia="ru-RU"/>
        </w:rPr>
        <w:t xml:space="preserve"> не может быть применен подход с нумерацией 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rsidR="002954DA" w:rsidRPr="00197B32"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pacing w:val="-2"/>
          <w:sz w:val="24"/>
          <w:szCs w:val="24"/>
          <w:lang w:eastAsia="ru-RU"/>
        </w:rPr>
      </w:pPr>
      <w:r w:rsidRPr="00197B32">
        <w:rPr>
          <w:rFonts w:ascii="Times New Roman" w:eastAsia="Times New Roman" w:hAnsi="Times New Roman" w:cs="Times New Roman"/>
          <w:color w:val="000000"/>
          <w:spacing w:val="-2"/>
          <w:sz w:val="24"/>
          <w:szCs w:val="24"/>
          <w:lang w:eastAsia="ru-RU"/>
        </w:rPr>
        <w:t xml:space="preserve">Ждать до тех пор, пока сервер не перезагрузится и пытаться выполнить операцию снова. Этот подход гарантирует, что RPC был выполнен до конца по крайней мере один раз, а возможно и более.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Сразу сообщить приложению об ошибке. Этот подход гарантирует, что RPC был выполнен не более одного раза.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случае этот способ очень легко реализовать.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rsidR="002954DA" w:rsidRPr="002954DA" w:rsidRDefault="002954DA" w:rsidP="002954D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Как поступать с сиротами? Рассмотрим 4 возможных решения.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Уничтожение.</w:t>
      </w:r>
      <w:r w:rsidRPr="002954DA">
        <w:rPr>
          <w:rFonts w:ascii="Times New Roman" w:eastAsia="Times New Roman" w:hAnsi="Times New Roman" w:cs="Times New Roman"/>
          <w:color w:val="000000"/>
          <w:sz w:val="24"/>
          <w:szCs w:val="24"/>
          <w:lang w:eastAsia="ru-RU"/>
        </w:rPr>
        <w:t xml:space="preserve"> До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посылает RPC-сообщение, он делает отметку в журнале, оповещая о том, что он будет сейчас делать. Журнал хранится на диске или в другой памяти, устойчивой к сбоям. 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w:t>
      </w:r>
      <w:r w:rsidRPr="002954DA">
        <w:rPr>
          <w:rFonts w:ascii="Times New Roman" w:eastAsia="Times New Roman" w:hAnsi="Times New Roman" w:cs="Times New Roman"/>
          <w:color w:val="000000"/>
          <w:sz w:val="24"/>
          <w:szCs w:val="24"/>
          <w:lang w:eastAsia="ru-RU"/>
        </w:rPr>
        <w:lastRenderedPageBreak/>
        <w:t xml:space="preserve">неэффективность из-за появления сирот второго поколения, порожденных RPC-вызовами, выданными сиротами первого поколения.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Перевоплощение</w:t>
      </w:r>
      <w:r w:rsidRPr="002954DA">
        <w:rPr>
          <w:rFonts w:ascii="Times New Roman" w:eastAsia="Times New Roman" w:hAnsi="Times New Roman" w:cs="Times New Roman"/>
          <w:color w:val="000000"/>
          <w:sz w:val="24"/>
          <w:szCs w:val="24"/>
          <w:lang w:eastAsia="ru-RU"/>
        </w:rPr>
        <w:t xml:space="preserve">.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Мягкое перевоплощение</w:t>
      </w:r>
      <w:r w:rsidRPr="002954DA">
        <w:rPr>
          <w:rFonts w:ascii="Times New Roman" w:eastAsia="Times New Roman" w:hAnsi="Times New Roman" w:cs="Times New Roman"/>
          <w:color w:val="000000"/>
          <w:sz w:val="24"/>
          <w:szCs w:val="24"/>
          <w:lang w:eastAsia="ru-RU"/>
        </w:rPr>
        <w:t xml:space="preserve">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Истечение срока</w:t>
      </w:r>
      <w:r w:rsidRPr="002954DA">
        <w:rPr>
          <w:rFonts w:ascii="Times New Roman" w:eastAsia="Times New Roman" w:hAnsi="Times New Roman" w:cs="Times New Roman"/>
          <w:color w:val="000000"/>
          <w:sz w:val="24"/>
          <w:szCs w:val="24"/>
          <w:lang w:eastAsia="ru-RU"/>
        </w:rPr>
        <w:t xml:space="preserve">. Каждому запросу отводится стандартный отрезок времени Т, в течение которого он должен быть выполнен. Если запрос не выполняется за отведенное время, то выделяется дополнительный квант. Хотя это и требует дополнительной работы, но если после аварии клиента сервер ждет в течение интервала Т до перезагрузки клиента, то все сироты обязательно уничтожаются.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кроме того уничтоженные сироты могут остаться стоять в различных системных очередях, в будущем они могут вызвать выполнение новых процессов и т.п. </w:t>
      </w:r>
    </w:p>
    <w:p w:rsidR="00FB33FE" w:rsidRDefault="00215CE1">
      <w:pPr>
        <w:rPr>
          <w:lang w:val="en-US"/>
        </w:rPr>
      </w:pPr>
      <w:r w:rsidRPr="00215CE1">
        <w:t>XML-RPC</w:t>
      </w:r>
    </w:p>
    <w:p w:rsidR="00215CE1" w:rsidRPr="00CB7848" w:rsidRDefault="00215CE1">
      <w:r w:rsidRPr="00215CE1">
        <w:rPr>
          <w:lang w:val="en-US"/>
        </w:rPr>
        <w:t>XML</w:t>
      </w:r>
      <w:r w:rsidRPr="00215CE1">
        <w:t>-</w:t>
      </w:r>
      <w:r w:rsidRPr="00215CE1">
        <w:rPr>
          <w:lang w:val="en-US"/>
        </w:rPr>
        <w:t>RPC</w:t>
      </w:r>
      <w:r w:rsidRPr="00215CE1">
        <w:t xml:space="preserve"> (сокр. от англ. </w:t>
      </w:r>
      <w:r w:rsidRPr="00215CE1">
        <w:rPr>
          <w:lang w:val="en-US"/>
        </w:rPr>
        <w:t>Extensible</w:t>
      </w:r>
      <w:r w:rsidRPr="00215CE1">
        <w:t xml:space="preserve"> </w:t>
      </w:r>
      <w:r w:rsidRPr="00215CE1">
        <w:rPr>
          <w:lang w:val="en-US"/>
        </w:rPr>
        <w:t>Markup</w:t>
      </w:r>
      <w:r w:rsidRPr="00215CE1">
        <w:t xml:space="preserve"> </w:t>
      </w:r>
      <w:r w:rsidRPr="00215CE1">
        <w:rPr>
          <w:lang w:val="en-US"/>
        </w:rPr>
        <w:t>Language</w:t>
      </w:r>
      <w:r w:rsidRPr="00215CE1">
        <w:t xml:space="preserve"> </w:t>
      </w:r>
      <w:r w:rsidRPr="00215CE1">
        <w:rPr>
          <w:lang w:val="en-US"/>
        </w:rPr>
        <w:t>Remote</w:t>
      </w:r>
      <w:r w:rsidRPr="00215CE1">
        <w:t xml:space="preserve"> </w:t>
      </w:r>
      <w:r w:rsidRPr="00215CE1">
        <w:rPr>
          <w:lang w:val="en-US"/>
        </w:rPr>
        <w:t>Procedure</w:t>
      </w:r>
      <w:r w:rsidRPr="00215CE1">
        <w:t xml:space="preserve"> </w:t>
      </w:r>
      <w:r w:rsidRPr="00215CE1">
        <w:rPr>
          <w:lang w:val="en-US"/>
        </w:rPr>
        <w:t>Call</w:t>
      </w:r>
      <w:r w:rsidRPr="00215CE1">
        <w:t xml:space="preserve"> — </w:t>
      </w:r>
      <w:r w:rsidRPr="00215CE1">
        <w:rPr>
          <w:lang w:val="en-US"/>
        </w:rPr>
        <w:t>XML</w:t>
      </w:r>
      <w:r w:rsidRPr="00215CE1">
        <w:t xml:space="preserve">-вызов удалённых процедур) — стандарт/протокол вызова удалённых процедур, основанный на </w:t>
      </w:r>
      <w:r w:rsidRPr="00215CE1">
        <w:rPr>
          <w:lang w:val="en-US"/>
        </w:rPr>
        <w:t>XML</w:t>
      </w:r>
      <w:r w:rsidRPr="00215CE1">
        <w:t xml:space="preserve">, является прародителем </w:t>
      </w:r>
      <w:r w:rsidRPr="00215CE1">
        <w:rPr>
          <w:lang w:val="en-US"/>
        </w:rPr>
        <w:t>SOAP</w:t>
      </w:r>
      <w:r w:rsidRPr="00215CE1">
        <w:t xml:space="preserve">, отличается исключительной простотой применения. </w:t>
      </w:r>
      <w:r w:rsidRPr="00215CE1">
        <w:rPr>
          <w:lang w:val="en-US"/>
        </w:rPr>
        <w:t>XML</w:t>
      </w:r>
      <w:r w:rsidRPr="00215CE1">
        <w:t>-</w:t>
      </w:r>
      <w:r w:rsidRPr="00215CE1">
        <w:rPr>
          <w:lang w:val="en-US"/>
        </w:rPr>
        <w:t>RPC</w:t>
      </w:r>
      <w:r w:rsidRPr="00215CE1">
        <w:t xml:space="preserve">, как и любой другой интерфейс </w:t>
      </w:r>
      <w:r w:rsidRPr="00215CE1">
        <w:rPr>
          <w:lang w:val="en-US"/>
        </w:rPr>
        <w:t>RPC</w:t>
      </w:r>
      <w:r w:rsidRPr="00215CE1">
        <w:t>,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
    <w:p w:rsidR="00215CE1" w:rsidRPr="00215CE1" w:rsidRDefault="00215CE1" w:rsidP="00215CE1">
      <w:pPr>
        <w:spacing w:before="100" w:beforeAutospacing="1" w:after="100" w:afterAutospacing="1" w:line="240" w:lineRule="auto"/>
        <w:rPr>
          <w:rFonts w:ascii="Times New Roman" w:eastAsia="Times New Roman" w:hAnsi="Times New Roman" w:cs="Times New Roman"/>
          <w:sz w:val="24"/>
          <w:szCs w:val="24"/>
          <w:lang w:eastAsia="ru-RU"/>
        </w:rPr>
      </w:pPr>
      <w:r w:rsidRPr="00215CE1">
        <w:rPr>
          <w:rFonts w:ascii="Times New Roman" w:eastAsia="Times New Roman" w:hAnsi="Times New Roman" w:cs="Times New Roman"/>
          <w:sz w:val="24"/>
          <w:szCs w:val="24"/>
          <w:lang w:eastAsia="ru-RU"/>
        </w:rPr>
        <w:t>Протокол XML-RPC был изначально разработан Дэйвом Винером из компании «</w:t>
      </w:r>
      <w:proofErr w:type="spellStart"/>
      <w:r w:rsidRPr="00215CE1">
        <w:rPr>
          <w:rFonts w:ascii="Times New Roman" w:eastAsia="Times New Roman" w:hAnsi="Times New Roman" w:cs="Times New Roman"/>
          <w:sz w:val="24"/>
          <w:szCs w:val="24"/>
          <w:lang w:eastAsia="ru-RU"/>
        </w:rPr>
        <w:t>UserLand</w:t>
      </w:r>
      <w:proofErr w:type="spellEnd"/>
      <w:r w:rsidRPr="00215CE1">
        <w:rPr>
          <w:rFonts w:ascii="Times New Roman" w:eastAsia="Times New Roman" w:hAnsi="Times New Roman" w:cs="Times New Roman"/>
          <w:sz w:val="24"/>
          <w:szCs w:val="24"/>
          <w:lang w:eastAsia="ru-RU"/>
        </w:rPr>
        <w:t xml:space="preserve"> </w:t>
      </w:r>
      <w:proofErr w:type="spellStart"/>
      <w:r w:rsidRPr="00215CE1">
        <w:rPr>
          <w:rFonts w:ascii="Times New Roman" w:eastAsia="Times New Roman" w:hAnsi="Times New Roman" w:cs="Times New Roman"/>
          <w:sz w:val="24"/>
          <w:szCs w:val="24"/>
          <w:lang w:eastAsia="ru-RU"/>
        </w:rPr>
        <w:t>Software</w:t>
      </w:r>
      <w:proofErr w:type="spellEnd"/>
      <w:r w:rsidRPr="00215CE1">
        <w:rPr>
          <w:rFonts w:ascii="Times New Roman" w:eastAsia="Times New Roman" w:hAnsi="Times New Roman" w:cs="Times New Roman"/>
          <w:sz w:val="24"/>
          <w:szCs w:val="24"/>
          <w:lang w:eastAsia="ru-RU"/>
        </w:rPr>
        <w:t xml:space="preserve">» в сотрудничестве с </w:t>
      </w:r>
      <w:hyperlink r:id="rId10" w:tooltip="Майкрософт" w:history="1">
        <w:r w:rsidRPr="00215CE1">
          <w:rPr>
            <w:rFonts w:ascii="Times New Roman" w:eastAsia="Times New Roman" w:hAnsi="Times New Roman" w:cs="Times New Roman"/>
            <w:color w:val="0000FF"/>
            <w:sz w:val="24"/>
            <w:szCs w:val="24"/>
            <w:u w:val="single"/>
            <w:lang w:eastAsia="ru-RU"/>
          </w:rPr>
          <w:t>Майкрософт</w:t>
        </w:r>
      </w:hyperlink>
      <w:r w:rsidRPr="00215CE1">
        <w:rPr>
          <w:rFonts w:ascii="Times New Roman" w:eastAsia="Times New Roman" w:hAnsi="Times New Roman" w:cs="Times New Roman"/>
          <w:sz w:val="24"/>
          <w:szCs w:val="24"/>
          <w:lang w:eastAsia="ru-RU"/>
        </w:rPr>
        <w:t xml:space="preserve"> в </w:t>
      </w:r>
      <w:hyperlink r:id="rId11" w:tooltip="1998 год" w:history="1">
        <w:r w:rsidRPr="00215CE1">
          <w:rPr>
            <w:rFonts w:ascii="Times New Roman" w:eastAsia="Times New Roman" w:hAnsi="Times New Roman" w:cs="Times New Roman"/>
            <w:color w:val="0000FF"/>
            <w:sz w:val="24"/>
            <w:szCs w:val="24"/>
            <w:u w:val="single"/>
            <w:lang w:eastAsia="ru-RU"/>
          </w:rPr>
          <w:t>1998 году</w:t>
        </w:r>
      </w:hyperlink>
      <w:r w:rsidRPr="00215CE1">
        <w:rPr>
          <w:rFonts w:ascii="Times New Roman" w:eastAsia="Times New Roman" w:hAnsi="Times New Roman" w:cs="Times New Roman"/>
          <w:sz w:val="24"/>
          <w:szCs w:val="24"/>
          <w:lang w:eastAsia="ru-RU"/>
        </w:rPr>
        <w:t xml:space="preserve">. Однако </w:t>
      </w:r>
      <w:hyperlink r:id="rId12" w:tooltip="Корпорация" w:history="1">
        <w:r w:rsidRPr="00215CE1">
          <w:rPr>
            <w:rFonts w:ascii="Times New Roman" w:eastAsia="Times New Roman" w:hAnsi="Times New Roman" w:cs="Times New Roman"/>
            <w:color w:val="0000FF"/>
            <w:sz w:val="24"/>
            <w:szCs w:val="24"/>
            <w:u w:val="single"/>
            <w:lang w:eastAsia="ru-RU"/>
          </w:rPr>
          <w:t>корпорация</w:t>
        </w:r>
      </w:hyperlink>
      <w:r w:rsidRPr="00215CE1">
        <w:rPr>
          <w:rFonts w:ascii="Times New Roman" w:eastAsia="Times New Roman" w:hAnsi="Times New Roman" w:cs="Times New Roman"/>
          <w:sz w:val="24"/>
          <w:szCs w:val="24"/>
          <w:lang w:eastAsia="ru-RU"/>
        </w:rPr>
        <w:t xml:space="preserve"> Майкрософт вскоре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w:t>
      </w:r>
      <w:hyperlink r:id="rId13" w:tooltip="SOAP" w:history="1">
        <w:r w:rsidRPr="00215CE1">
          <w:rPr>
            <w:rFonts w:ascii="Times New Roman" w:eastAsia="Times New Roman" w:hAnsi="Times New Roman" w:cs="Times New Roman"/>
            <w:color w:val="0000FF"/>
            <w:sz w:val="24"/>
            <w:szCs w:val="24"/>
            <w:u w:val="single"/>
            <w:lang w:eastAsia="ru-RU"/>
          </w:rPr>
          <w:t>SOAP</w:t>
        </w:r>
      </w:hyperlink>
      <w:r w:rsidRPr="00215CE1">
        <w:rPr>
          <w:rFonts w:ascii="Times New Roman" w:eastAsia="Times New Roman" w:hAnsi="Times New Roman" w:cs="Times New Roman"/>
          <w:sz w:val="24"/>
          <w:szCs w:val="24"/>
          <w:lang w:eastAsia="ru-RU"/>
        </w:rPr>
        <w:t>,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существует по сей день и даже постепенно набирает популярность.</w:t>
      </w:r>
    </w:p>
    <w:p w:rsidR="00215CE1" w:rsidRDefault="00215CE1" w:rsidP="00215CE1">
      <w:pPr>
        <w:pStyle w:val="2"/>
      </w:pPr>
      <w:r>
        <w:rPr>
          <w:rStyle w:val="mw-headline"/>
        </w:rPr>
        <w:t>Типы данных</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995"/>
        <w:gridCol w:w="5929"/>
        <w:gridCol w:w="3638"/>
      </w:tblGrid>
      <w:tr w:rsidR="00215CE1" w:rsidTr="00215CE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Имя типа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Пример тега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Описание типа</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array</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&lt;array</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1404</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t>Что</w:t>
            </w:r>
            <w:r w:rsidRPr="00215CE1">
              <w:rPr>
                <w:lang w:val="en-US"/>
              </w:rPr>
              <w:t>-</w:t>
            </w:r>
            <w:proofErr w:type="spellStart"/>
            <w:r>
              <w:t>нибудь</w:t>
            </w:r>
            <w:proofErr w:type="spellEnd"/>
            <w:r w:rsidRPr="00215CE1">
              <w:rPr>
                <w:lang w:val="en-US"/>
              </w:rPr>
              <w:t xml:space="preserve"> </w:t>
            </w:r>
            <w:r>
              <w:t>здесь</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array</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без ключей</w:t>
            </w:r>
          </w:p>
        </w:tc>
      </w:tr>
      <w:tr w:rsidR="00215CE1" w:rsidTr="00197B32">
        <w:trPr>
          <w:trHeight w:val="668"/>
        </w:trPr>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base64</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&lt;base64</w:t>
            </w:r>
            <w:r>
              <w:rPr>
                <w:rStyle w:val="re2"/>
              </w:rPr>
              <w:t>&gt;</w:t>
            </w:r>
            <w:r>
              <w:t>eW91IGNhbid0IHJlYWQgdGhpcyE=</w:t>
            </w:r>
            <w:r>
              <w:rPr>
                <w:rStyle w:val="re1"/>
              </w:rPr>
              <w:t>&lt;/base64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Кодированные в </w:t>
            </w:r>
            <w:hyperlink r:id="rId14" w:tooltip="Base64" w:history="1">
              <w:r>
                <w:rPr>
                  <w:rStyle w:val="a6"/>
                </w:rPr>
                <w:t>Base64</w:t>
              </w:r>
            </w:hyperlink>
            <w:r>
              <w:t xml:space="preserve"> двоичные данные</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boolean</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boolean</w:t>
            </w:r>
            <w:proofErr w:type="spellEnd"/>
            <w:r>
              <w:rPr>
                <w:rStyle w:val="re2"/>
              </w:rPr>
              <w:t>&gt;</w:t>
            </w:r>
            <w:r>
              <w:t>1</w:t>
            </w:r>
            <w:r>
              <w:rPr>
                <w:rStyle w:val="re1"/>
              </w:rPr>
              <w:t>&lt;/</w:t>
            </w:r>
            <w:proofErr w:type="spellStart"/>
            <w:r>
              <w:rPr>
                <w:rStyle w:val="re1"/>
              </w:rPr>
              <w:t>boolean</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Логическая (булева) величина (0 или 1)</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lastRenderedPageBreak/>
              <w:t>date</w:t>
            </w:r>
            <w:proofErr w:type="spellEnd"/>
            <w:r>
              <w:t>/</w:t>
            </w:r>
            <w:proofErr w:type="spellStart"/>
            <w:r>
              <w:t>time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rStyle w:val="re1"/>
                <w:lang w:val="en-US"/>
              </w:rPr>
              <w:t>&lt;dateTime.iso8601</w:t>
            </w:r>
            <w:r w:rsidRPr="00215CE1">
              <w:rPr>
                <w:rStyle w:val="re2"/>
                <w:lang w:val="en-US"/>
              </w:rPr>
              <w:t>&gt;</w:t>
            </w:r>
            <w:r w:rsidRPr="00215CE1">
              <w:rPr>
                <w:lang w:val="en-US"/>
              </w:rPr>
              <w:t>19980717T14:08:55</w:t>
            </w:r>
            <w:r w:rsidRPr="00215CE1">
              <w:rPr>
                <w:rStyle w:val="re1"/>
                <w:lang w:val="en-US"/>
              </w:rPr>
              <w:t>&lt;/dateTime.iso8601</w:t>
            </w:r>
            <w:r w:rsidRPr="00215CE1">
              <w:rPr>
                <w:rStyle w:val="re2"/>
                <w:lang w:val="en-US"/>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Дата и время</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double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double</w:t>
            </w:r>
            <w:proofErr w:type="spellEnd"/>
            <w:r>
              <w:rPr>
                <w:rStyle w:val="re2"/>
              </w:rPr>
              <w:t>&gt;</w:t>
            </w:r>
            <w:r>
              <w:t>-12.53</w:t>
            </w:r>
            <w:r>
              <w:rPr>
                <w:rStyle w:val="re1"/>
              </w:rPr>
              <w:t>&lt;/</w:t>
            </w:r>
            <w:proofErr w:type="spellStart"/>
            <w:r>
              <w:rPr>
                <w:rStyle w:val="re1"/>
              </w:rPr>
              <w:t>double</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Дробная величина двойной точности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integer</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&lt;i4</w:t>
            </w:r>
            <w:r>
              <w:rPr>
                <w:rStyle w:val="re2"/>
              </w:rPr>
              <w:t>&gt;</w:t>
            </w:r>
            <w:r>
              <w:t>42</w:t>
            </w:r>
            <w:r>
              <w:rPr>
                <w:rStyle w:val="re1"/>
              </w:rPr>
              <w:t>&lt;/i4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Целое число</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string</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string</w:t>
            </w:r>
            <w:proofErr w:type="spellEnd"/>
            <w:r>
              <w:rPr>
                <w:rStyle w:val="re2"/>
              </w:rPr>
              <w:t>&gt;</w:t>
            </w:r>
            <w:r>
              <w:t>Здравствуй, Мир!</w:t>
            </w:r>
            <w:r>
              <w:rPr>
                <w:rStyle w:val="re1"/>
              </w:rPr>
              <w:t>&lt;/</w:t>
            </w:r>
            <w:proofErr w:type="spellStart"/>
            <w:r>
              <w:rPr>
                <w:rStyle w:val="re1"/>
              </w:rPr>
              <w:t>string</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Строка символов (в той же кодировке, что и весь </w:t>
            </w:r>
            <w:hyperlink r:id="rId15" w:tooltip="XML" w:history="1">
              <w:r>
                <w:rPr>
                  <w:rStyle w:val="a6"/>
                </w:rPr>
                <w:t>XML</w:t>
              </w:r>
            </w:hyperlink>
            <w:r>
              <w:t>-документ)</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struct</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Ещё</w:t>
            </w:r>
            <w:r w:rsidRPr="00215CE1">
              <w:rPr>
                <w:lang w:val="en-US"/>
              </w:rPr>
              <w:t xml:space="preserve"> </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2</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struct</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с ключами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nil</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nil</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Нулевая (пустая) величина — это </w:t>
            </w:r>
            <w:hyperlink r:id="rId16" w:history="1">
              <w:r>
                <w:rPr>
                  <w:rStyle w:val="a6"/>
                </w:rPr>
                <w:t>расширение</w:t>
              </w:r>
            </w:hyperlink>
            <w:r>
              <w:t xml:space="preserve"> XML-RPC</w:t>
            </w:r>
          </w:p>
        </w:tc>
      </w:tr>
    </w:tbl>
    <w:p w:rsidR="00215CE1" w:rsidRDefault="00215CE1" w:rsidP="00215CE1">
      <w:pPr>
        <w:pStyle w:val="2"/>
      </w:pPr>
      <w:r>
        <w:t xml:space="preserve"> </w:t>
      </w:r>
      <w:r>
        <w:rPr>
          <w:rStyle w:val="mw-headline"/>
        </w:rPr>
        <w:t>Примеры</w:t>
      </w:r>
    </w:p>
    <w:p w:rsidR="00215CE1" w:rsidRDefault="00215CE1" w:rsidP="00215CE1">
      <w:pPr>
        <w:pStyle w:val="a3"/>
      </w:pPr>
      <w:r>
        <w:t>Типичный пример запроса XML-RPC:</w:t>
      </w:r>
    </w:p>
    <w:p w:rsidR="00215CE1" w:rsidRPr="00215CE1" w:rsidRDefault="00215CE1" w:rsidP="00215CE1">
      <w:pPr>
        <w:pStyle w:val="HTML"/>
        <w:rPr>
          <w:lang w:val="en-US"/>
        </w:rPr>
      </w:pPr>
      <w: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methodCall</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methodName</w:t>
      </w:r>
      <w:proofErr w:type="spellEnd"/>
      <w:r w:rsidRPr="00215CE1">
        <w:rPr>
          <w:rStyle w:val="re2"/>
          <w:lang w:val="en-US"/>
        </w:rPr>
        <w:t>&gt;</w:t>
      </w:r>
      <w:proofErr w:type="spellStart"/>
      <w:r w:rsidRPr="00215CE1">
        <w:rPr>
          <w:lang w:val="en-US"/>
        </w:rPr>
        <w:t>examples.getStateName</w:t>
      </w:r>
      <w:proofErr w:type="spellEnd"/>
      <w:r w:rsidRPr="00215CE1">
        <w:rPr>
          <w:rStyle w:val="re1"/>
          <w:lang w:val="en-US"/>
        </w:rPr>
        <w:t>&lt;/</w:t>
      </w:r>
      <w:proofErr w:type="spellStart"/>
      <w:r w:rsidRPr="00215CE1">
        <w:rPr>
          <w:rStyle w:val="re1"/>
          <w:lang w:val="en-US"/>
        </w:rPr>
        <w:t>methodName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params</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41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param</w:t>
      </w:r>
      <w:proofErr w:type="spellEnd"/>
      <w:r>
        <w:rPr>
          <w:rStyle w:val="re2"/>
        </w:rPr>
        <w:t>&gt;</w:t>
      </w:r>
    </w:p>
    <w:p w:rsidR="00215CE1" w:rsidRDefault="00215CE1" w:rsidP="00215CE1">
      <w:pPr>
        <w:pStyle w:val="HTML"/>
      </w:pPr>
      <w:r>
        <w:t xml:space="preserve">   </w:t>
      </w:r>
      <w:r>
        <w:rPr>
          <w:rStyle w:val="re1"/>
        </w:rPr>
        <w:t>&lt;/</w:t>
      </w:r>
      <w:proofErr w:type="spellStart"/>
      <w:r>
        <w:rPr>
          <w:rStyle w:val="re1"/>
        </w:rPr>
        <w:t>params</w:t>
      </w:r>
      <w:proofErr w:type="spellEnd"/>
      <w:r>
        <w:rPr>
          <w:rStyle w:val="re2"/>
        </w:rPr>
        <w:t>&gt;</w:t>
      </w:r>
    </w:p>
    <w:p w:rsidR="00215CE1" w:rsidRDefault="00215CE1" w:rsidP="00215CE1">
      <w:pPr>
        <w:pStyle w:val="HTML"/>
      </w:pPr>
      <w:r>
        <w:t xml:space="preserve"> </w:t>
      </w:r>
      <w:r>
        <w:rPr>
          <w:rStyle w:val="re1"/>
        </w:rPr>
        <w:t>&lt;/</w:t>
      </w:r>
      <w:proofErr w:type="spellStart"/>
      <w:r>
        <w:rPr>
          <w:rStyle w:val="re1"/>
        </w:rPr>
        <w:t>methodCall</w:t>
      </w:r>
      <w:proofErr w:type="spellEnd"/>
      <w:r>
        <w:rPr>
          <w:rStyle w:val="re2"/>
        </w:rPr>
        <w:t>&gt;</w:t>
      </w:r>
    </w:p>
    <w:p w:rsidR="00215CE1" w:rsidRDefault="00215CE1" w:rsidP="00215CE1">
      <w:pPr>
        <w:pStyle w:val="a3"/>
      </w:pPr>
      <w:r>
        <w:t>Типичный пример ответа на запрос XML-RPC:</w:t>
      </w:r>
    </w:p>
    <w:p w:rsidR="00215CE1" w:rsidRPr="00215CE1" w:rsidRDefault="00215CE1" w:rsidP="00215CE1">
      <w:pPr>
        <w:pStyle w:val="HTML"/>
        <w:rPr>
          <w:lang w:val="en-US"/>
        </w:rPr>
      </w:pPr>
      <w: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params</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param</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rsidRPr="00215CE1">
        <w:rPr>
          <w:lang w:val="en-US"/>
        </w:rPr>
        <w:t>South Dakota</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CB7848" w:rsidRDefault="00215CE1" w:rsidP="00215CE1">
      <w:pPr>
        <w:pStyle w:val="HTML"/>
        <w:rPr>
          <w:lang w:val="en-US"/>
        </w:rPr>
      </w:pPr>
      <w:r w:rsidRPr="00215CE1">
        <w:rPr>
          <w:lang w:val="en-US"/>
        </w:rPr>
        <w:t xml:space="preserve">     </w:t>
      </w:r>
      <w:r w:rsidRPr="00CB7848">
        <w:rPr>
          <w:rStyle w:val="re1"/>
          <w:lang w:val="en-US"/>
        </w:rPr>
        <w:t>&lt;/param</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&lt;/params</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&lt;/methodResponse</w:t>
      </w:r>
      <w:r w:rsidRPr="00CB7848">
        <w:rPr>
          <w:rStyle w:val="re2"/>
          <w:lang w:val="en-US"/>
        </w:rPr>
        <w:t>&gt;</w:t>
      </w:r>
    </w:p>
    <w:p w:rsidR="00215CE1" w:rsidRPr="00CB7848" w:rsidRDefault="00215CE1" w:rsidP="00215CE1">
      <w:pPr>
        <w:pStyle w:val="a3"/>
        <w:rPr>
          <w:lang w:val="en-US"/>
        </w:rPr>
      </w:pPr>
      <w:r>
        <w:t>Типичный</w:t>
      </w:r>
      <w:r w:rsidRPr="00CB7848">
        <w:rPr>
          <w:lang w:val="en-US"/>
        </w:rPr>
        <w:t xml:space="preserve"> </w:t>
      </w:r>
      <w:r>
        <w:t>пример</w:t>
      </w:r>
      <w:r w:rsidRPr="00CB7848">
        <w:rPr>
          <w:lang w:val="en-US"/>
        </w:rPr>
        <w:t xml:space="preserve"> </w:t>
      </w:r>
      <w:r>
        <w:t>отчёта</w:t>
      </w:r>
      <w:r w:rsidRPr="00CB7848">
        <w:rPr>
          <w:lang w:val="en-US"/>
        </w:rPr>
        <w:t xml:space="preserve"> </w:t>
      </w:r>
      <w:r>
        <w:t>об</w:t>
      </w:r>
      <w:r w:rsidRPr="00CB7848">
        <w:rPr>
          <w:lang w:val="en-US"/>
        </w:rPr>
        <w:t xml:space="preserve"> </w:t>
      </w:r>
      <w:r>
        <w:t>ошибке</w:t>
      </w:r>
      <w:r w:rsidRPr="00CB7848">
        <w:rPr>
          <w:lang w:val="en-US"/>
        </w:rPr>
        <w:t xml:space="preserve"> </w:t>
      </w:r>
      <w:r>
        <w:t>в</w:t>
      </w:r>
      <w:r w:rsidRPr="00CB7848">
        <w:rPr>
          <w:lang w:val="en-US"/>
        </w:rPr>
        <w:t xml:space="preserve"> </w:t>
      </w:r>
      <w:r>
        <w:t>запросе</w:t>
      </w:r>
      <w:r w:rsidRPr="00CB7848">
        <w:rPr>
          <w:lang w:val="en-US"/>
        </w:rPr>
        <w:t xml:space="preserve"> XML-RPC:</w:t>
      </w:r>
    </w:p>
    <w:p w:rsidR="00215CE1" w:rsidRPr="00215CE1" w:rsidRDefault="00215CE1" w:rsidP="00215CE1">
      <w:pPr>
        <w:pStyle w:val="HTML"/>
        <w:rPr>
          <w:lang w:val="en-US"/>
        </w:rPr>
      </w:pPr>
      <w:r w:rsidRPr="00CB7848">
        <w:rPr>
          <w:lang w:val="en-US"/>
        </w:rP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proofErr w:type="spellStart"/>
      <w:r w:rsidRPr="00215CE1">
        <w:rPr>
          <w:lang w:val="en-US"/>
        </w:rPr>
        <w:t>faultCode</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w:t>
      </w:r>
      <w:proofErr w:type="spellStart"/>
      <w:r w:rsidRPr="00215CE1">
        <w:rPr>
          <w:rStyle w:val="re1"/>
          <w:lang w:val="en-US"/>
        </w:rPr>
        <w:t>int</w:t>
      </w:r>
      <w:proofErr w:type="spellEnd"/>
      <w:r w:rsidRPr="00215CE1">
        <w:rPr>
          <w:rStyle w:val="re2"/>
          <w:lang w:val="en-US"/>
        </w:rPr>
        <w:t>&gt;</w:t>
      </w:r>
      <w:r w:rsidRPr="00215CE1">
        <w:rPr>
          <w:lang w:val="en-US"/>
        </w:rPr>
        <w:t>4</w:t>
      </w:r>
      <w:r w:rsidRPr="00215CE1">
        <w:rPr>
          <w:rStyle w:val="re1"/>
          <w:lang w:val="en-US"/>
        </w:rPr>
        <w:t>&lt;/</w:t>
      </w:r>
      <w:proofErr w:type="spellStart"/>
      <w:r w:rsidRPr="00215CE1">
        <w:rPr>
          <w:rStyle w:val="re1"/>
          <w:lang w:val="en-US"/>
        </w:rPr>
        <w:t>int</w:t>
      </w:r>
      <w:proofErr w:type="spellEnd"/>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lastRenderedPageBreak/>
        <w:t xml:space="preserve">           </w:t>
      </w:r>
      <w:r w:rsidRPr="00215CE1">
        <w:rPr>
          <w:rStyle w:val="re1"/>
          <w:lang w:val="en-US"/>
        </w:rPr>
        <w:t>&lt;name</w:t>
      </w:r>
      <w:r w:rsidRPr="00215CE1">
        <w:rPr>
          <w:rStyle w:val="re2"/>
          <w:lang w:val="en-US"/>
        </w:rPr>
        <w:t>&gt;</w:t>
      </w:r>
      <w:proofErr w:type="spellStart"/>
      <w:r w:rsidRPr="00215CE1">
        <w:rPr>
          <w:lang w:val="en-US"/>
        </w:rPr>
        <w:t>faultString</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rsidRPr="00215CE1">
        <w:rPr>
          <w:lang w:val="en-US"/>
        </w:rPr>
        <w:t xml:space="preserve">Too many </w:t>
      </w:r>
      <w:proofErr w:type="gramStart"/>
      <w:r w:rsidRPr="00215CE1">
        <w:rPr>
          <w:lang w:val="en-US"/>
        </w:rPr>
        <w:t>parameters.</w:t>
      </w:r>
      <w:r w:rsidRPr="00215CE1">
        <w:rPr>
          <w:rStyle w:val="re1"/>
          <w:lang w:val="en-US"/>
        </w:rPr>
        <w:t>&lt;</w:t>
      </w:r>
      <w:proofErr w:type="gramEnd"/>
      <w:r w:rsidRPr="00215CE1">
        <w:rPr>
          <w:rStyle w:val="re1"/>
          <w:lang w:val="en-US"/>
        </w:rPr>
        <w: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bookmarkStart w:id="6" w:name="_GoBack"/>
      <w:bookmarkEnd w:id="6"/>
    </w:p>
    <w:sectPr w:rsidR="00215CE1" w:rsidRPr="00215CE1" w:rsidSect="00F957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A27D1"/>
    <w:multiLevelType w:val="multilevel"/>
    <w:tmpl w:val="8A9A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25E5D"/>
    <w:multiLevelType w:val="multilevel"/>
    <w:tmpl w:val="A89A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33B43"/>
    <w:multiLevelType w:val="multilevel"/>
    <w:tmpl w:val="5A8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A1BEA"/>
    <w:multiLevelType w:val="multilevel"/>
    <w:tmpl w:val="083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F3824"/>
    <w:multiLevelType w:val="multilevel"/>
    <w:tmpl w:val="1B0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72C8D"/>
    <w:multiLevelType w:val="multilevel"/>
    <w:tmpl w:val="977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72429"/>
    <w:multiLevelType w:val="multilevel"/>
    <w:tmpl w:val="BE9E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2954DA"/>
    <w:rsid w:val="00087C5C"/>
    <w:rsid w:val="000D4F91"/>
    <w:rsid w:val="00197B32"/>
    <w:rsid w:val="001C7CB7"/>
    <w:rsid w:val="00215CE1"/>
    <w:rsid w:val="002954DA"/>
    <w:rsid w:val="003218AB"/>
    <w:rsid w:val="00373CE9"/>
    <w:rsid w:val="005442CA"/>
    <w:rsid w:val="005B689D"/>
    <w:rsid w:val="005F2456"/>
    <w:rsid w:val="006F171B"/>
    <w:rsid w:val="008B2D0F"/>
    <w:rsid w:val="00A526F8"/>
    <w:rsid w:val="00CB7848"/>
    <w:rsid w:val="00E41882"/>
    <w:rsid w:val="00F95761"/>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840F2-1683-41CF-9664-E17D4F15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paragraph" w:styleId="2">
    <w:name w:val="heading 2"/>
    <w:basedOn w:val="a"/>
    <w:next w:val="a"/>
    <w:link w:val="20"/>
    <w:uiPriority w:val="9"/>
    <w:semiHidden/>
    <w:unhideWhenUsed/>
    <w:qFormat/>
    <w:rsid w:val="00215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954DA"/>
    <w:pPr>
      <w:spacing w:before="100" w:beforeAutospacing="1" w:after="100" w:afterAutospacing="1" w:line="240" w:lineRule="auto"/>
      <w:outlineLvl w:val="2"/>
    </w:pPr>
    <w:rPr>
      <w:rFonts w:ascii="Arial CYR" w:eastAsia="Times New Roman" w:hAnsi="Arial CYR" w:cs="Arial CYR"/>
      <w:b/>
      <w:bCs/>
      <w:color w:val="000000"/>
      <w:sz w:val="32"/>
      <w:szCs w:val="32"/>
      <w:lang w:eastAsia="ru-RU"/>
    </w:rPr>
  </w:style>
  <w:style w:type="paragraph" w:styleId="4">
    <w:name w:val="heading 4"/>
    <w:basedOn w:val="a"/>
    <w:link w:val="40"/>
    <w:uiPriority w:val="9"/>
    <w:qFormat/>
    <w:rsid w:val="002954DA"/>
    <w:pPr>
      <w:spacing w:before="100" w:beforeAutospacing="1" w:after="100" w:afterAutospacing="1" w:line="240" w:lineRule="auto"/>
      <w:outlineLvl w:val="3"/>
    </w:pPr>
    <w:rPr>
      <w:rFonts w:ascii="Arial CYR" w:eastAsia="Times New Roman" w:hAnsi="Arial CYR" w:cs="Arial CYR"/>
      <w:b/>
      <w:bCs/>
      <w:color w:val="00000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4DA"/>
    <w:rPr>
      <w:rFonts w:ascii="Arial CYR" w:eastAsia="Times New Roman" w:hAnsi="Arial CYR" w:cs="Arial CYR"/>
      <w:b/>
      <w:bCs/>
      <w:color w:val="000000"/>
      <w:sz w:val="32"/>
      <w:szCs w:val="32"/>
      <w:lang w:eastAsia="ru-RU"/>
    </w:rPr>
  </w:style>
  <w:style w:type="character" w:customStyle="1" w:styleId="40">
    <w:name w:val="Заголовок 4 Знак"/>
    <w:basedOn w:val="a0"/>
    <w:link w:val="4"/>
    <w:uiPriority w:val="9"/>
    <w:rsid w:val="002954DA"/>
    <w:rPr>
      <w:rFonts w:ascii="Arial CYR" w:eastAsia="Times New Roman" w:hAnsi="Arial CYR" w:cs="Arial CYR"/>
      <w:b/>
      <w:bCs/>
      <w:color w:val="000000"/>
      <w:sz w:val="28"/>
      <w:szCs w:val="28"/>
      <w:lang w:eastAsia="ru-RU"/>
    </w:rPr>
  </w:style>
  <w:style w:type="paragraph" w:styleId="HTML">
    <w:name w:val="HTML Preformatted"/>
    <w:basedOn w:val="a"/>
    <w:link w:val="HTML0"/>
    <w:uiPriority w:val="99"/>
    <w:unhideWhenUsed/>
    <w:rsid w:val="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rsid w:val="002954DA"/>
    <w:rPr>
      <w:rFonts w:ascii="Courier New" w:eastAsia="Times New Roman" w:hAnsi="Courier New" w:cs="Courier New"/>
      <w:color w:val="000000"/>
      <w:sz w:val="18"/>
      <w:szCs w:val="18"/>
      <w:lang w:eastAsia="ru-RU"/>
    </w:rPr>
  </w:style>
  <w:style w:type="paragraph" w:styleId="a3">
    <w:name w:val="Normal (Web)"/>
    <w:basedOn w:val="a"/>
    <w:uiPriority w:val="99"/>
    <w:semiHidden/>
    <w:unhideWhenUsed/>
    <w:rsid w:val="002954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HTML1">
    <w:name w:val="HTML Typewriter"/>
    <w:basedOn w:val="a0"/>
    <w:uiPriority w:val="99"/>
    <w:semiHidden/>
    <w:unhideWhenUsed/>
    <w:rsid w:val="002954DA"/>
    <w:rPr>
      <w:rFonts w:ascii="Courier New" w:eastAsia="Times New Roman" w:hAnsi="Courier New" w:cs="Courier New"/>
      <w:sz w:val="20"/>
      <w:szCs w:val="20"/>
    </w:rPr>
  </w:style>
  <w:style w:type="paragraph" w:styleId="a4">
    <w:name w:val="Balloon Text"/>
    <w:basedOn w:val="a"/>
    <w:link w:val="a5"/>
    <w:uiPriority w:val="99"/>
    <w:semiHidden/>
    <w:unhideWhenUsed/>
    <w:rsid w:val="002954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54DA"/>
    <w:rPr>
      <w:rFonts w:ascii="Tahoma" w:hAnsi="Tahoma" w:cs="Tahoma"/>
      <w:sz w:val="16"/>
      <w:szCs w:val="16"/>
    </w:rPr>
  </w:style>
  <w:style w:type="character" w:customStyle="1" w:styleId="20">
    <w:name w:val="Заголовок 2 Знак"/>
    <w:basedOn w:val="a0"/>
    <w:link w:val="2"/>
    <w:uiPriority w:val="9"/>
    <w:semiHidden/>
    <w:rsid w:val="00215CE1"/>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215CE1"/>
    <w:rPr>
      <w:color w:val="0000FF"/>
      <w:u w:val="single"/>
    </w:rPr>
  </w:style>
  <w:style w:type="character" w:customStyle="1" w:styleId="mw-headline">
    <w:name w:val="mw-headline"/>
    <w:basedOn w:val="a0"/>
    <w:rsid w:val="00215CE1"/>
  </w:style>
  <w:style w:type="character" w:customStyle="1" w:styleId="sc3">
    <w:name w:val="sc3"/>
    <w:basedOn w:val="a0"/>
    <w:rsid w:val="00215CE1"/>
  </w:style>
  <w:style w:type="character" w:customStyle="1" w:styleId="re1">
    <w:name w:val="re1"/>
    <w:basedOn w:val="a0"/>
    <w:rsid w:val="00215CE1"/>
  </w:style>
  <w:style w:type="character" w:customStyle="1" w:styleId="re2">
    <w:name w:val="re2"/>
    <w:basedOn w:val="a0"/>
    <w:rsid w:val="00215CE1"/>
  </w:style>
  <w:style w:type="character" w:customStyle="1" w:styleId="editsection">
    <w:name w:val="editsection"/>
    <w:basedOn w:val="a0"/>
    <w:rsid w:val="00215CE1"/>
  </w:style>
  <w:style w:type="character" w:customStyle="1" w:styleId="re0">
    <w:name w:val="re0"/>
    <w:basedOn w:val="a0"/>
    <w:rsid w:val="00215CE1"/>
  </w:style>
  <w:style w:type="character" w:customStyle="1" w:styleId="st0">
    <w:name w:val="st0"/>
    <w:basedOn w:val="a0"/>
    <w:rsid w:val="00215CE1"/>
  </w:style>
  <w:style w:type="character" w:styleId="a7">
    <w:name w:val="Strong"/>
    <w:basedOn w:val="a0"/>
    <w:uiPriority w:val="22"/>
    <w:qFormat/>
    <w:rsid w:val="00215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952764">
      <w:bodyDiv w:val="1"/>
      <w:marLeft w:val="0"/>
      <w:marRight w:val="0"/>
      <w:marTop w:val="0"/>
      <w:marBottom w:val="0"/>
      <w:divBdr>
        <w:top w:val="none" w:sz="0" w:space="0" w:color="auto"/>
        <w:left w:val="none" w:sz="0" w:space="0" w:color="auto"/>
        <w:bottom w:val="none" w:sz="0" w:space="0" w:color="auto"/>
        <w:right w:val="none" w:sz="0" w:space="0" w:color="auto"/>
      </w:divBdr>
      <w:divsChild>
        <w:div w:id="1508405451">
          <w:marLeft w:val="0"/>
          <w:marRight w:val="0"/>
          <w:marTop w:val="0"/>
          <w:marBottom w:val="0"/>
          <w:divBdr>
            <w:top w:val="none" w:sz="0" w:space="0" w:color="auto"/>
            <w:left w:val="none" w:sz="0" w:space="0" w:color="auto"/>
            <w:bottom w:val="none" w:sz="0" w:space="0" w:color="auto"/>
            <w:right w:val="none" w:sz="0" w:space="0" w:color="auto"/>
          </w:divBdr>
          <w:divsChild>
            <w:div w:id="1272007401">
              <w:marLeft w:val="0"/>
              <w:marRight w:val="0"/>
              <w:marTop w:val="0"/>
              <w:marBottom w:val="0"/>
              <w:divBdr>
                <w:top w:val="none" w:sz="0" w:space="0" w:color="auto"/>
                <w:left w:val="none" w:sz="0" w:space="0" w:color="auto"/>
                <w:bottom w:val="none" w:sz="0" w:space="0" w:color="auto"/>
                <w:right w:val="none" w:sz="0" w:space="0" w:color="auto"/>
              </w:divBdr>
              <w:divsChild>
                <w:div w:id="53699843">
                  <w:marLeft w:val="0"/>
                  <w:marRight w:val="0"/>
                  <w:marTop w:val="0"/>
                  <w:marBottom w:val="0"/>
                  <w:divBdr>
                    <w:top w:val="none" w:sz="0" w:space="0" w:color="auto"/>
                    <w:left w:val="none" w:sz="0" w:space="0" w:color="auto"/>
                    <w:bottom w:val="none" w:sz="0" w:space="0" w:color="auto"/>
                    <w:right w:val="none" w:sz="0" w:space="0" w:color="auto"/>
                  </w:divBdr>
                </w:div>
                <w:div w:id="1035617571">
                  <w:marLeft w:val="0"/>
                  <w:marRight w:val="0"/>
                  <w:marTop w:val="0"/>
                  <w:marBottom w:val="0"/>
                  <w:divBdr>
                    <w:top w:val="none" w:sz="0" w:space="0" w:color="auto"/>
                    <w:left w:val="none" w:sz="0" w:space="0" w:color="auto"/>
                    <w:bottom w:val="none" w:sz="0" w:space="0" w:color="auto"/>
                    <w:right w:val="none" w:sz="0" w:space="0" w:color="auto"/>
                  </w:divBdr>
                </w:div>
                <w:div w:id="2035836926">
                  <w:marLeft w:val="0"/>
                  <w:marRight w:val="0"/>
                  <w:marTop w:val="0"/>
                  <w:marBottom w:val="0"/>
                  <w:divBdr>
                    <w:top w:val="none" w:sz="0" w:space="0" w:color="auto"/>
                    <w:left w:val="none" w:sz="0" w:space="0" w:color="auto"/>
                    <w:bottom w:val="none" w:sz="0" w:space="0" w:color="auto"/>
                    <w:right w:val="none" w:sz="0" w:space="0" w:color="auto"/>
                  </w:divBdr>
                </w:div>
                <w:div w:id="792753533">
                  <w:marLeft w:val="0"/>
                  <w:marRight w:val="0"/>
                  <w:marTop w:val="0"/>
                  <w:marBottom w:val="0"/>
                  <w:divBdr>
                    <w:top w:val="none" w:sz="0" w:space="0" w:color="auto"/>
                    <w:left w:val="none" w:sz="0" w:space="0" w:color="auto"/>
                    <w:bottom w:val="none" w:sz="0" w:space="0" w:color="auto"/>
                    <w:right w:val="none" w:sz="0" w:space="0" w:color="auto"/>
                  </w:divBdr>
                </w:div>
                <w:div w:id="2026327223">
                  <w:marLeft w:val="0"/>
                  <w:marRight w:val="0"/>
                  <w:marTop w:val="0"/>
                  <w:marBottom w:val="0"/>
                  <w:divBdr>
                    <w:top w:val="none" w:sz="0" w:space="0" w:color="auto"/>
                    <w:left w:val="none" w:sz="0" w:space="0" w:color="auto"/>
                    <w:bottom w:val="none" w:sz="0" w:space="0" w:color="auto"/>
                    <w:right w:val="none" w:sz="0" w:space="0" w:color="auto"/>
                  </w:divBdr>
                </w:div>
                <w:div w:id="684943028">
                  <w:marLeft w:val="0"/>
                  <w:marRight w:val="0"/>
                  <w:marTop w:val="0"/>
                  <w:marBottom w:val="0"/>
                  <w:divBdr>
                    <w:top w:val="none" w:sz="0" w:space="0" w:color="auto"/>
                    <w:left w:val="none" w:sz="0" w:space="0" w:color="auto"/>
                    <w:bottom w:val="none" w:sz="0" w:space="0" w:color="auto"/>
                    <w:right w:val="none" w:sz="0" w:space="0" w:color="auto"/>
                  </w:divBdr>
                </w:div>
                <w:div w:id="561478856">
                  <w:marLeft w:val="0"/>
                  <w:marRight w:val="0"/>
                  <w:marTop w:val="0"/>
                  <w:marBottom w:val="0"/>
                  <w:divBdr>
                    <w:top w:val="none" w:sz="0" w:space="0" w:color="auto"/>
                    <w:left w:val="none" w:sz="0" w:space="0" w:color="auto"/>
                    <w:bottom w:val="none" w:sz="0" w:space="0" w:color="auto"/>
                    <w:right w:val="none" w:sz="0" w:space="0" w:color="auto"/>
                  </w:divBdr>
                </w:div>
                <w:div w:id="1120302872">
                  <w:marLeft w:val="0"/>
                  <w:marRight w:val="0"/>
                  <w:marTop w:val="0"/>
                  <w:marBottom w:val="0"/>
                  <w:divBdr>
                    <w:top w:val="none" w:sz="0" w:space="0" w:color="auto"/>
                    <w:left w:val="none" w:sz="0" w:space="0" w:color="auto"/>
                    <w:bottom w:val="none" w:sz="0" w:space="0" w:color="auto"/>
                    <w:right w:val="none" w:sz="0" w:space="0" w:color="auto"/>
                  </w:divBdr>
                </w:div>
                <w:div w:id="1966815947">
                  <w:marLeft w:val="0"/>
                  <w:marRight w:val="0"/>
                  <w:marTop w:val="0"/>
                  <w:marBottom w:val="0"/>
                  <w:divBdr>
                    <w:top w:val="none" w:sz="0" w:space="0" w:color="auto"/>
                    <w:left w:val="none" w:sz="0" w:space="0" w:color="auto"/>
                    <w:bottom w:val="none" w:sz="0" w:space="0" w:color="auto"/>
                    <w:right w:val="none" w:sz="0" w:space="0" w:color="auto"/>
                  </w:divBdr>
                </w:div>
                <w:div w:id="405306285">
                  <w:marLeft w:val="0"/>
                  <w:marRight w:val="0"/>
                  <w:marTop w:val="0"/>
                  <w:marBottom w:val="0"/>
                  <w:divBdr>
                    <w:top w:val="none" w:sz="0" w:space="0" w:color="auto"/>
                    <w:left w:val="none" w:sz="0" w:space="0" w:color="auto"/>
                    <w:bottom w:val="none" w:sz="0" w:space="0" w:color="auto"/>
                    <w:right w:val="none" w:sz="0" w:space="0" w:color="auto"/>
                  </w:divBdr>
                </w:div>
                <w:div w:id="1424380555">
                  <w:marLeft w:val="0"/>
                  <w:marRight w:val="0"/>
                  <w:marTop w:val="0"/>
                  <w:marBottom w:val="0"/>
                  <w:divBdr>
                    <w:top w:val="none" w:sz="0" w:space="0" w:color="auto"/>
                    <w:left w:val="none" w:sz="0" w:space="0" w:color="auto"/>
                    <w:bottom w:val="none" w:sz="0" w:space="0" w:color="auto"/>
                    <w:right w:val="none" w:sz="0" w:space="0" w:color="auto"/>
                  </w:divBdr>
                </w:div>
                <w:div w:id="979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8238">
      <w:bodyDiv w:val="1"/>
      <w:marLeft w:val="0"/>
      <w:marRight w:val="0"/>
      <w:marTop w:val="0"/>
      <w:marBottom w:val="0"/>
      <w:divBdr>
        <w:top w:val="none" w:sz="0" w:space="0" w:color="auto"/>
        <w:left w:val="none" w:sz="0" w:space="0" w:color="auto"/>
        <w:bottom w:val="none" w:sz="0" w:space="0" w:color="auto"/>
        <w:right w:val="none" w:sz="0" w:space="0" w:color="auto"/>
      </w:divBdr>
      <w:divsChild>
        <w:div w:id="1153761312">
          <w:marLeft w:val="0"/>
          <w:marRight w:val="0"/>
          <w:marTop w:val="0"/>
          <w:marBottom w:val="0"/>
          <w:divBdr>
            <w:top w:val="none" w:sz="0" w:space="0" w:color="auto"/>
            <w:left w:val="none" w:sz="0" w:space="0" w:color="auto"/>
            <w:bottom w:val="none" w:sz="0" w:space="0" w:color="auto"/>
            <w:right w:val="none" w:sz="0" w:space="0" w:color="auto"/>
          </w:divBdr>
          <w:divsChild>
            <w:div w:id="1679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ru.wikipedia.org/wiki/SO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ru.wikipedia.org/wiki/%D0%9A%D0%BE%D1%80%D0%BF%D0%BE%D1%80%D0%B0%D1%86%D0%B8%D1%8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ontosys.com/xml-rpc/extensions.php"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ru.wikipedia.org/wiki/1998_%D0%B3%D0%BE%D0%B4" TargetMode="External"/><Relationship Id="rId5" Type="http://schemas.openxmlformats.org/officeDocument/2006/relationships/webSettings" Target="webSettings.xml"/><Relationship Id="rId15" Type="http://schemas.openxmlformats.org/officeDocument/2006/relationships/hyperlink" Target="http://ru.wikipedia.org/wiki/XML" TargetMode="External"/><Relationship Id="rId10" Type="http://schemas.openxmlformats.org/officeDocument/2006/relationships/hyperlink" Target="http://ru.wikipedia.org/wiki/%D0%9C%D0%B0%D0%B9%D0%BA%D1%80%D0%BE%D1%81%D0%BE%D1%84%D1%82"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ru.wikipedia.org/wiki/Base6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8C744-7767-493A-8BDD-1E821F49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3483</Words>
  <Characters>19856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10</cp:revision>
  <dcterms:created xsi:type="dcterms:W3CDTF">2010-12-16T19:20:00Z</dcterms:created>
  <dcterms:modified xsi:type="dcterms:W3CDTF">2018-12-01T07:51:00Z</dcterms:modified>
</cp:coreProperties>
</file>