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34" w:rsidRDefault="00B9430B">
      <w:r>
        <w:rPr>
          <w:b/>
        </w:rPr>
        <w:t xml:space="preserve">Классификация </w:t>
      </w:r>
      <w:r>
        <w:t>– цель: спрогнозировать метку класса, которая представляет собой выбор из заранее определенного списка возможных вариантов.</w:t>
      </w:r>
    </w:p>
    <w:p w:rsidR="00B9430B" w:rsidRDefault="00B9430B">
      <w:r>
        <w:tab/>
        <w:t>(ирис классифицировали на 3 сорта)</w:t>
      </w:r>
    </w:p>
    <w:p w:rsidR="00B9430B" w:rsidRDefault="00B9430B">
      <w:r>
        <w:rPr>
          <w:b/>
        </w:rPr>
        <w:t>Классификация:</w:t>
      </w:r>
    </w:p>
    <w:p w:rsidR="00B9430B" w:rsidRDefault="00B9430B" w:rsidP="00B9430B">
      <w:pPr>
        <w:pStyle w:val="a3"/>
        <w:numPr>
          <w:ilvl w:val="0"/>
          <w:numId w:val="1"/>
        </w:numPr>
      </w:pPr>
      <w:r>
        <w:t>бинарная – частный случай разделения на 2 класса</w:t>
      </w:r>
    </w:p>
    <w:p w:rsidR="00B9430B" w:rsidRDefault="00B9430B" w:rsidP="00B9430B">
      <w:pPr>
        <w:pStyle w:val="a3"/>
        <w:ind w:left="1065"/>
      </w:pPr>
      <w:r>
        <w:t xml:space="preserve">(попытка ответить </w:t>
      </w:r>
      <w:proofErr w:type="gramStart"/>
      <w:r>
        <w:t>на вопроса</w:t>
      </w:r>
      <w:proofErr w:type="gramEnd"/>
      <w:r>
        <w:t xml:space="preserve"> в формате «да/нет»)</w:t>
      </w:r>
    </w:p>
    <w:p w:rsidR="00B9430B" w:rsidRDefault="00B9430B" w:rsidP="00B9430B">
      <w:pPr>
        <w:pStyle w:val="a3"/>
        <w:numPr>
          <w:ilvl w:val="0"/>
          <w:numId w:val="1"/>
        </w:numPr>
      </w:pPr>
      <w:r>
        <w:t>мультиклассовая – в классификации участвует 2 и более участников</w:t>
      </w:r>
    </w:p>
    <w:p w:rsidR="00B9430B" w:rsidRDefault="00B9430B" w:rsidP="00B9430B">
      <w:pPr>
        <w:pStyle w:val="a3"/>
        <w:ind w:left="1065"/>
      </w:pPr>
      <w:r>
        <w:t>(ирис на 3 класса)</w:t>
      </w:r>
    </w:p>
    <w:p w:rsidR="00B9430B" w:rsidRDefault="00B9430B" w:rsidP="00B9430B">
      <w:pPr>
        <w:pStyle w:val="a3"/>
        <w:ind w:left="0"/>
      </w:pPr>
    </w:p>
    <w:p w:rsidR="00B9430B" w:rsidRDefault="00B9430B" w:rsidP="00B9430B">
      <w:pPr>
        <w:pStyle w:val="a3"/>
        <w:ind w:left="0"/>
      </w:pPr>
      <w:r>
        <w:rPr>
          <w:b/>
        </w:rPr>
        <w:t xml:space="preserve">Регрессия – </w:t>
      </w:r>
      <w:r>
        <w:t>цель: спрогнозировать непрерывное число (число с плавающей точкой, вещественное число)</w:t>
      </w:r>
    </w:p>
    <w:p w:rsidR="00B9430B" w:rsidRDefault="00B9430B" w:rsidP="00B9430B">
      <w:pPr>
        <w:pStyle w:val="a3"/>
        <w:ind w:left="0"/>
      </w:pPr>
      <w:r>
        <w:tab/>
        <w:t>(прогнозирование годового дохода чела в зависимости от знаний, образования, места жительства)</w:t>
      </w:r>
    </w:p>
    <w:p w:rsidR="00B9430B" w:rsidRDefault="00B9430B" w:rsidP="00B9430B">
      <w:pPr>
        <w:pStyle w:val="a3"/>
        <w:ind w:left="0"/>
      </w:pPr>
      <w:r>
        <w:t xml:space="preserve">Прогнозируемое значение – </w:t>
      </w:r>
      <w:r w:rsidRPr="00B9430B">
        <w:rPr>
          <w:b/>
        </w:rPr>
        <w:t>сумма</w:t>
      </w:r>
      <w:r>
        <w:t xml:space="preserve"> и </w:t>
      </w:r>
      <w:proofErr w:type="spellStart"/>
      <w:r>
        <w:t>мб</w:t>
      </w:r>
      <w:proofErr w:type="spellEnd"/>
      <w:r>
        <w:t xml:space="preserve"> любым значением в заданном диапазоне.</w:t>
      </w:r>
    </w:p>
    <w:p w:rsidR="00B9430B" w:rsidRDefault="00B9430B" w:rsidP="00B9430B">
      <w:pPr>
        <w:pStyle w:val="a3"/>
        <w:ind w:left="0"/>
      </w:pPr>
    </w:p>
    <w:p w:rsidR="00B9430B" w:rsidRDefault="00B9430B" w:rsidP="00B9430B">
      <w:pPr>
        <w:pStyle w:val="a3"/>
        <w:ind w:left="0"/>
      </w:pPr>
      <w:r>
        <w:rPr>
          <w:b/>
        </w:rPr>
        <w:t>Отличить классификацию от регрессии?</w:t>
      </w:r>
    </w:p>
    <w:p w:rsidR="00B9430B" w:rsidRDefault="00B9430B" w:rsidP="00B9430B">
      <w:pPr>
        <w:pStyle w:val="a3"/>
        <w:ind w:left="0"/>
      </w:pPr>
      <w:r>
        <w:t>Спросить, заложена ли в полученном ответе определенная преемственность. Если полученные результаты непрерывно связаны друг с другом – регрессия.</w:t>
      </w:r>
    </w:p>
    <w:p w:rsidR="00B9430B" w:rsidRDefault="00B9430B" w:rsidP="00B9430B">
      <w:pPr>
        <w:pStyle w:val="a3"/>
        <w:numPr>
          <w:ilvl w:val="0"/>
          <w:numId w:val="2"/>
        </w:numPr>
      </w:pPr>
      <w:r>
        <w:t>Разница между доходами 3999 и 4001 – несущественна – регрессия</w:t>
      </w:r>
    </w:p>
    <w:p w:rsidR="00B9430B" w:rsidRDefault="00B9430B" w:rsidP="00B9430B">
      <w:pPr>
        <w:pStyle w:val="a3"/>
        <w:numPr>
          <w:ilvl w:val="0"/>
          <w:numId w:val="2"/>
        </w:numPr>
      </w:pPr>
      <w:r>
        <w:t>Сайт, который написан на разных языках (между ними нету промежуточного) – классификация</w:t>
      </w:r>
    </w:p>
    <w:p w:rsidR="00B9430B" w:rsidRDefault="00B9430B" w:rsidP="00B9430B"/>
    <w:p w:rsidR="00B9430B" w:rsidRPr="00B9430B" w:rsidRDefault="00B9430B" w:rsidP="00B9430B">
      <w:r>
        <w:rPr>
          <w:b/>
        </w:rPr>
        <w:t>Способность обобщать</w:t>
      </w:r>
      <w:r>
        <w:t xml:space="preserve"> результат на тестовые данные – способность модели выдавать точные прогнозы на ранее не встречавшихся данных.</w:t>
      </w:r>
    </w:p>
    <w:p w:rsidR="00B9430B" w:rsidRDefault="00B9430B" w:rsidP="00B9430B"/>
    <w:p w:rsidR="00B9430B" w:rsidRDefault="00B9430B" w:rsidP="00B9430B">
      <w:r>
        <w:rPr>
          <w:b/>
        </w:rPr>
        <w:t xml:space="preserve">Переобучение </w:t>
      </w:r>
      <w:r>
        <w:t>– построение модели, которая слишком сложна для имеющегося у нас набора информации.</w:t>
      </w:r>
    </w:p>
    <w:p w:rsidR="00B9430B" w:rsidRDefault="00B9430B" w:rsidP="00B9430B">
      <w:r>
        <w:rPr>
          <w:b/>
        </w:rPr>
        <w:t>Переобучение</w:t>
      </w:r>
      <w:r>
        <w:t xml:space="preserve"> происходит, когда модель слишком точно подстраивается под особенности обучающего набора и мы получаем модель, которая хорошо работает на обучающем наборе, но не умеет обобщать результат на новые данные.</w:t>
      </w:r>
    </w:p>
    <w:p w:rsidR="00B9430B" w:rsidRPr="00B9430B" w:rsidRDefault="00B9430B" w:rsidP="00B9430B">
      <w:r>
        <w:rPr>
          <w:b/>
        </w:rPr>
        <w:t>Недообучение</w:t>
      </w:r>
      <w:r>
        <w:t xml:space="preserve"> – выбор слишком простой модели.</w:t>
      </w:r>
    </w:p>
    <w:p w:rsidR="00B9430B" w:rsidRDefault="00B9430B" w:rsidP="00B9430B"/>
    <w:p w:rsidR="004C1505" w:rsidRDefault="004C1505" w:rsidP="00B9430B">
      <w:r>
        <w:t>Используем простые, низко размерные наборы данных, т.к. их легко визуализировать. Данные, которые имеют более 2 признаков графически представить трудно.</w:t>
      </w:r>
    </w:p>
    <w:p w:rsidR="004C1505" w:rsidRDefault="004C1505" w:rsidP="00B9430B">
      <w:r>
        <w:t xml:space="preserve">Вывод, полученный для </w:t>
      </w:r>
      <w:r w:rsidRPr="004C1505">
        <w:rPr>
          <w:b/>
        </w:rPr>
        <w:t>низкоразмерного</w:t>
      </w:r>
      <w:r>
        <w:rPr>
          <w:b/>
        </w:rPr>
        <w:t xml:space="preserve"> </w:t>
      </w:r>
      <w:r>
        <w:t xml:space="preserve">(небольшим числом признаков) набора может не подтвердится для </w:t>
      </w:r>
      <w:r w:rsidRPr="004C1505">
        <w:rPr>
          <w:b/>
        </w:rPr>
        <w:t>высокоразмерного</w:t>
      </w:r>
      <w:r>
        <w:t xml:space="preserve"> (большим количеством признаков) набора данных.</w:t>
      </w:r>
    </w:p>
    <w:p w:rsidR="004C1505" w:rsidRDefault="004C1505" w:rsidP="00B9430B">
      <w:bookmarkStart w:id="0" w:name="_GoBack"/>
      <w:bookmarkEnd w:id="0"/>
    </w:p>
    <w:p w:rsidR="00B9430B" w:rsidRDefault="00B9430B" w:rsidP="00B9430B">
      <w:r>
        <w:rPr>
          <w:b/>
        </w:rPr>
        <w:t>С учителем.</w:t>
      </w:r>
    </w:p>
    <w:p w:rsidR="00B9430B" w:rsidRDefault="00B9430B" w:rsidP="00B9430B"/>
    <w:p w:rsidR="00B9430B" w:rsidRDefault="00B9430B" w:rsidP="00B9430B">
      <w:r>
        <w:rPr>
          <w:b/>
        </w:rPr>
        <w:t>Задание:</w:t>
      </w:r>
    </w:p>
    <w:p w:rsidR="00B9430B" w:rsidRDefault="00B9430B" w:rsidP="00B9430B">
      <w:r>
        <w:lastRenderedPageBreak/>
        <w:t xml:space="preserve">* построить модель на обучающих данных </w:t>
      </w:r>
      <w:r w:rsidRPr="00B9430B">
        <w:t xml:space="preserve">=&gt; </w:t>
      </w:r>
      <w:r>
        <w:t>получить точные прогнозы для новых, еще не встречающихся, которые имеют те же самые характеристики, что и обучающих набор</w:t>
      </w:r>
    </w:p>
    <w:p w:rsidR="00B9430B" w:rsidRPr="00B9430B" w:rsidRDefault="00B9430B" w:rsidP="00B9430B">
      <w:r>
        <w:t>* построить модель, которая будет обладать максимально обобщающей стоимостью</w:t>
      </w:r>
    </w:p>
    <w:sectPr w:rsidR="00B9430B" w:rsidRPr="00B94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A548F"/>
    <w:multiLevelType w:val="hybridMultilevel"/>
    <w:tmpl w:val="0330ACEA"/>
    <w:lvl w:ilvl="0" w:tplc="D3AAB90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54160AC"/>
    <w:multiLevelType w:val="hybridMultilevel"/>
    <w:tmpl w:val="FA2E5202"/>
    <w:lvl w:ilvl="0" w:tplc="370E6794">
      <w:start w:val="2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0B"/>
    <w:rsid w:val="004C1505"/>
    <w:rsid w:val="008512D0"/>
    <w:rsid w:val="00B9430B"/>
    <w:rsid w:val="00D6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91531-CB66-435C-980E-15098B62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2D0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 Каспер</cp:lastModifiedBy>
  <cp:revision>2</cp:revision>
  <dcterms:created xsi:type="dcterms:W3CDTF">2020-03-03T09:08:00Z</dcterms:created>
  <dcterms:modified xsi:type="dcterms:W3CDTF">2020-03-04T08:00:00Z</dcterms:modified>
</cp:coreProperties>
</file>