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26" w:rsidRDefault="005C3315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3315">
        <w:rPr>
          <w:rFonts w:ascii="Times New Roman" w:hAnsi="Times New Roman" w:cs="Times New Roman"/>
          <w:b/>
          <w:sz w:val="26"/>
          <w:szCs w:val="26"/>
        </w:rPr>
        <w:t>Линейные модели</w:t>
      </w:r>
      <w:r>
        <w:rPr>
          <w:rFonts w:ascii="Times New Roman" w:hAnsi="Times New Roman" w:cs="Times New Roman"/>
          <w:sz w:val="26"/>
          <w:szCs w:val="26"/>
        </w:rPr>
        <w:t xml:space="preserve"> – класс моделей, кот.дают прогноз, используя линейную ф-цию входных признаков.</w:t>
      </w:r>
    </w:p>
    <w:p w:rsidR="005C3315" w:rsidRDefault="005C3315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регрессии с одним признаком: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C3315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5C3315">
        <w:rPr>
          <w:rFonts w:ascii="Times New Roman" w:hAnsi="Times New Roman" w:cs="Times New Roman"/>
          <w:sz w:val="26"/>
          <w:szCs w:val="26"/>
        </w:rPr>
        <w:t>[0] 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[0]+b;</w:t>
      </w:r>
    </w:p>
    <w:p w:rsidR="005C3315" w:rsidRPr="009064A7" w:rsidRDefault="005C3315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Т.е. имеет формулу –уравнение прямой, где </w:t>
      </w:r>
    </w:p>
    <w:p w:rsidR="005C3315" w:rsidRDefault="005C3315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064A7">
        <w:rPr>
          <w:rFonts w:ascii="Times New Roman" w:hAnsi="Times New Roman" w:cs="Times New Roman"/>
          <w:sz w:val="26"/>
          <w:szCs w:val="26"/>
        </w:rPr>
        <w:tab/>
      </w:r>
      <w:r w:rsidRPr="009064A7">
        <w:rPr>
          <w:rFonts w:ascii="Times New Roman" w:hAnsi="Times New Roman" w:cs="Times New Roman"/>
          <w:sz w:val="26"/>
          <w:szCs w:val="26"/>
        </w:rPr>
        <w:tab/>
        <w:t xml:space="preserve">х – </w:t>
      </w:r>
      <w:r>
        <w:rPr>
          <w:rFonts w:ascii="Times New Roman" w:hAnsi="Times New Roman" w:cs="Times New Roman"/>
          <w:sz w:val="26"/>
          <w:szCs w:val="26"/>
        </w:rPr>
        <w:t>наклон</w:t>
      </w:r>
    </w:p>
    <w:p w:rsidR="005C3315" w:rsidRDefault="005C3315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C331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сдвиг по оси у.</w:t>
      </w:r>
    </w:p>
    <w:p w:rsidR="005C3315" w:rsidRDefault="005C3315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когда используется неск.признакрв =</w:t>
      </w:r>
      <w:r w:rsidRPr="005C3315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ур-ние сод.пар-ры наклона для к.признака.</w:t>
      </w:r>
    </w:p>
    <w:p w:rsidR="005C3315" w:rsidRDefault="005C3315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F7B9B" w:rsidRDefault="008F7B9B" w:rsidP="005C33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Линейные модели м.охарактеризовать как регрес.модели, в кот.прогнозом явл:</w:t>
      </w:r>
    </w:p>
    <w:p w:rsidR="005C3315" w:rsidRDefault="008F7B9B" w:rsidP="008F7B9B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*прямая линия для 1 признака;</w:t>
      </w:r>
    </w:p>
    <w:p w:rsidR="008F7B9B" w:rsidRDefault="008F7B9B" w:rsidP="008F7B9B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*плоскость для 2 признаков</w:t>
      </w:r>
    </w:p>
    <w:p w:rsidR="008F7B9B" w:rsidRDefault="008F7B9B" w:rsidP="00C83D6E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*гиперплоскост</w:t>
      </w:r>
      <w:r w:rsidR="00C83D6E">
        <w:rPr>
          <w:rFonts w:ascii="Times New Roman" w:hAnsi="Times New Roman" w:cs="Times New Roman"/>
          <w:sz w:val="26"/>
          <w:szCs w:val="26"/>
        </w:rPr>
        <w:t>ь для большего кол-ва признаков</w:t>
      </w:r>
    </w:p>
    <w:p w:rsidR="008F7B9B" w:rsidRDefault="00C83D6E" w:rsidP="008F7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одномерных данных дает несколько искаженную картинку.</w:t>
      </w:r>
    </w:p>
    <w:p w:rsidR="00C83D6E" w:rsidRDefault="00C83D6E" w:rsidP="008F7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Сущ-ют различные виды линейных моделей для регрессии. Различие между этими моделями заключ.в способе оценивания пар-ров модели и контроле сложности.</w:t>
      </w:r>
    </w:p>
    <w:p w:rsidR="00C83D6E" w:rsidRDefault="00C83D6E" w:rsidP="00994E7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4E77" w:rsidRDefault="00994E77" w:rsidP="00994E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МЕТОД НАИМЕНЬШИХ КВАДРАТОВ</w:t>
      </w:r>
    </w:p>
    <w:p w:rsidR="000B3711" w:rsidRDefault="000B3711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Самый простой и наиболее традиционный метод регрессии. </w:t>
      </w:r>
    </w:p>
    <w:p w:rsidR="000B3711" w:rsidRDefault="000B3711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Линейная регрессия находит пар-ры </w:t>
      </w:r>
      <w:r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0B37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B371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кот.минимиз. среднеквадрат. ошибку между спрогноз.и факт.ответами </w:t>
      </w:r>
    </w:p>
    <w:p w:rsidR="000B3711" w:rsidRDefault="000B3711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Среднеквадрат.ошибка = сумма квадратов разностей между спрогноз.и факт.знач.</w:t>
      </w:r>
    </w:p>
    <w:p w:rsidR="000B3711" w:rsidRDefault="000B3711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простая</w:t>
      </w:r>
    </w:p>
    <w:p w:rsidR="000B3711" w:rsidRDefault="000B3711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нету инструментов для регуляр-ния сложности</w:t>
      </w:r>
    </w:p>
    <w:p w:rsidR="000B3711" w:rsidRDefault="000B3711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D0683" w:rsidRDefault="00DD0683" w:rsidP="00994E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ГРЕБНЕВАЯ РЕГРЕССИЯ</w:t>
      </w:r>
    </w:p>
    <w:p w:rsidR="00DD0683" w:rsidRDefault="005E4054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модель регрессии =</w:t>
      </w:r>
      <w:r w:rsidRPr="005E4054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ф-ла аналочична той, кот.исп.в методе наим.квадратов.</w:t>
      </w:r>
    </w:p>
    <w:p w:rsidR="005E4054" w:rsidRDefault="005E4054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Коэф.</w:t>
      </w:r>
      <w:r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5E40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выбир.не только с т.зр.того, насколько хорошо они позвол.предск.на обуч д-х, но и подгон.в соотв.с доп.огранием.</w:t>
      </w:r>
    </w:p>
    <w:p w:rsidR="005E4054" w:rsidRDefault="005E4054" w:rsidP="00994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Нам нужно, чтобы вел. коэф.была как можно меньше, т.е.все эл-ты </w:t>
      </w:r>
      <w:r>
        <w:rPr>
          <w:rFonts w:ascii="Times New Roman" w:hAnsi="Times New Roman" w:cs="Times New Roman"/>
          <w:sz w:val="26"/>
          <w:szCs w:val="26"/>
          <w:lang w:val="en-US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 – ближе к 0</w:t>
      </w:r>
    </w:p>
    <w:p w:rsidR="005E4054" w:rsidRDefault="005E4054" w:rsidP="005E40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К.признак д.им.как можно меньшее влияние на рез-т + обладать хорошей прогнозной силой\</w:t>
      </w:r>
    </w:p>
    <w:p w:rsidR="005E4054" w:rsidRDefault="005E4054" w:rsidP="005E40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Регуляризация </w:t>
      </w:r>
      <w:r>
        <w:rPr>
          <w:rFonts w:ascii="Times New Roman" w:hAnsi="Times New Roman" w:cs="Times New Roman"/>
          <w:sz w:val="26"/>
          <w:szCs w:val="26"/>
        </w:rPr>
        <w:t>– явное ограничение модели для предотвращения обучения.</w:t>
      </w:r>
    </w:p>
    <w:p w:rsidR="009064A7" w:rsidRDefault="009064A7" w:rsidP="005E40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064A7" w:rsidRDefault="009064A7" w:rsidP="005E40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064A7" w:rsidRDefault="009064A7" w:rsidP="009064A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ЛИНЕЙНЫЕ МОДЕЛИ ДЛЯ КЛАССИФИКАЦИИ</w:t>
      </w:r>
    </w:p>
    <w:p w:rsidR="009064A7" w:rsidRDefault="009064A7" w:rsidP="009064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Логисти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ческая регрессия</w:t>
      </w:r>
    </w:p>
    <w:p w:rsidR="009064A7" w:rsidRPr="009064A7" w:rsidRDefault="009064A7" w:rsidP="009064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Линейный метод опорных векторов</w:t>
      </w:r>
    </w:p>
    <w:sectPr w:rsidR="009064A7" w:rsidRPr="00906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72AD"/>
    <w:multiLevelType w:val="hybridMultilevel"/>
    <w:tmpl w:val="969AF986"/>
    <w:lvl w:ilvl="0" w:tplc="AC46A042">
      <w:start w:val="2"/>
      <w:numFmt w:val="bullet"/>
      <w:lvlText w:val="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1E6E2E"/>
    <w:multiLevelType w:val="hybridMultilevel"/>
    <w:tmpl w:val="25BAC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15"/>
    <w:rsid w:val="000B3711"/>
    <w:rsid w:val="00434726"/>
    <w:rsid w:val="005C3315"/>
    <w:rsid w:val="005E4054"/>
    <w:rsid w:val="008F7B9B"/>
    <w:rsid w:val="009064A7"/>
    <w:rsid w:val="00994E77"/>
    <w:rsid w:val="00C83D6E"/>
    <w:rsid w:val="00DD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55C54-EDCA-488A-82BD-BC4271F7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6</cp:revision>
  <dcterms:created xsi:type="dcterms:W3CDTF">2020-03-16T16:10:00Z</dcterms:created>
  <dcterms:modified xsi:type="dcterms:W3CDTF">2020-03-16T17:18:00Z</dcterms:modified>
</cp:coreProperties>
</file>