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55" w:rsidRPr="00387235" w:rsidRDefault="000B195D" w:rsidP="000B195D">
      <w:pPr>
        <w:jc w:val="center"/>
        <w:rPr>
          <w:b/>
          <w:sz w:val="28"/>
        </w:rPr>
      </w:pPr>
      <w:r w:rsidRPr="00387235">
        <w:rPr>
          <w:b/>
          <w:sz w:val="28"/>
        </w:rPr>
        <w:t>Лабораторная работа №8 «Тестирование требований»</w:t>
      </w:r>
    </w:p>
    <w:p w:rsidR="000B195D" w:rsidRDefault="000B195D" w:rsidP="00387235">
      <w:pPr>
        <w:spacing w:line="240" w:lineRule="auto"/>
        <w:jc w:val="both"/>
      </w:pPr>
      <w:r>
        <w:t xml:space="preserve">Вам необходимо ознакомиться со спецификацией </w:t>
      </w:r>
      <w:r w:rsidRPr="00387235">
        <w:rPr>
          <w:i/>
          <w:u w:val="single"/>
          <w:lang w:val="en-US"/>
        </w:rPr>
        <w:t>Shop</w:t>
      </w:r>
      <w:r w:rsidRPr="00387235">
        <w:rPr>
          <w:i/>
          <w:u w:val="single"/>
        </w:rPr>
        <w:t xml:space="preserve"> </w:t>
      </w:r>
      <w:r w:rsidRPr="00387235">
        <w:rPr>
          <w:i/>
          <w:u w:val="single"/>
          <w:lang w:val="en-US"/>
        </w:rPr>
        <w:t>online</w:t>
      </w:r>
      <w:r w:rsidRPr="00387235">
        <w:rPr>
          <w:i/>
          <w:u w:val="single"/>
        </w:rPr>
        <w:t xml:space="preserve"> </w:t>
      </w:r>
      <w:r w:rsidRPr="00387235">
        <w:rPr>
          <w:i/>
          <w:u w:val="single"/>
          <w:lang w:val="en-US"/>
        </w:rPr>
        <w:t>personalization</w:t>
      </w:r>
      <w:r w:rsidRPr="000B195D">
        <w:t xml:space="preserve"> (</w:t>
      </w:r>
      <w:r>
        <w:t>документ прилагается</w:t>
      </w:r>
      <w:r w:rsidRPr="000B195D">
        <w:t>)</w:t>
      </w:r>
      <w:r>
        <w:t>, определить противоречия, неоднозначность и неполноту требований, невозможность реализации требования и задать соответствующие вопросы.</w:t>
      </w:r>
      <w:r w:rsidR="00387235">
        <w:br/>
      </w:r>
      <w:r w:rsidR="00387235">
        <w:br/>
      </w:r>
      <w:r w:rsidR="00387235" w:rsidRPr="00387235">
        <w:rPr>
          <w:b/>
          <w:u w:val="single"/>
        </w:rPr>
        <w:t>План действий:</w:t>
      </w:r>
    </w:p>
    <w:p w:rsidR="000B195D" w:rsidRDefault="000B195D" w:rsidP="00387235">
      <w:pPr>
        <w:spacing w:line="240" w:lineRule="auto"/>
        <w:jc w:val="both"/>
      </w:pPr>
      <w:r>
        <w:t>1)      Сделать копию документа с названием &lt;полное название спецификации&gt;_&lt;имя&gt;_&lt;фамилия&gt;.</w:t>
      </w:r>
      <w:proofErr w:type="spellStart"/>
      <w:r>
        <w:t>doc</w:t>
      </w:r>
      <w:proofErr w:type="spellEnd"/>
    </w:p>
    <w:p w:rsidR="000B195D" w:rsidRDefault="000B195D" w:rsidP="00387235">
      <w:pPr>
        <w:spacing w:line="240" w:lineRule="auto"/>
      </w:pPr>
      <w:r>
        <w:t>2)      Прочитать спецификацию несколько раз, чтобы найти как можно больше неточностей, неоднозначностей, неясных моментов, и т.д.</w:t>
      </w:r>
    </w:p>
    <w:p w:rsidR="000B195D" w:rsidRDefault="000B195D" w:rsidP="00387235">
      <w:pPr>
        <w:spacing w:line="240" w:lineRule="auto"/>
        <w:jc w:val="both"/>
      </w:pPr>
      <w:r>
        <w:t>3)      Добавить комментарии к спецификации:</w:t>
      </w:r>
    </w:p>
    <w:p w:rsidR="000B195D" w:rsidRDefault="000B195D" w:rsidP="00387235">
      <w:pPr>
        <w:spacing w:line="240" w:lineRule="auto"/>
        <w:ind w:firstLine="426"/>
        <w:jc w:val="both"/>
      </w:pPr>
      <w:r>
        <w:t>a.       Выделить текст или картинку, к которой есть вопрос</w:t>
      </w:r>
    </w:p>
    <w:p w:rsidR="000B195D" w:rsidRDefault="000B195D" w:rsidP="00387235">
      <w:pPr>
        <w:spacing w:line="240" w:lineRule="auto"/>
        <w:ind w:firstLine="426"/>
      </w:pPr>
      <w:r>
        <w:t xml:space="preserve">b.        Используя в </w:t>
      </w:r>
      <w:proofErr w:type="spellStart"/>
      <w:r>
        <w:t>ворде</w:t>
      </w:r>
      <w:proofErr w:type="spellEnd"/>
      <w:r>
        <w:t xml:space="preserve"> возможность </w:t>
      </w:r>
      <w:proofErr w:type="spellStart"/>
      <w:r>
        <w:t>Insert</w:t>
      </w:r>
      <w:proofErr w:type="spellEnd"/>
      <w:r>
        <w:t xml:space="preserve"> &gt; </w:t>
      </w:r>
      <w:proofErr w:type="spellStart"/>
      <w:r>
        <w:t>Comments</w:t>
      </w:r>
      <w:proofErr w:type="spellEnd"/>
      <w:r>
        <w:t xml:space="preserve"> </w:t>
      </w:r>
      <w:r w:rsidR="00387235">
        <w:t xml:space="preserve"> </w:t>
      </w:r>
      <w:r>
        <w:t>добавить комментарий, в котором будет вопрос</w:t>
      </w:r>
    </w:p>
    <w:p w:rsidR="000B195D" w:rsidRDefault="00387235" w:rsidP="00387235">
      <w:pPr>
        <w:spacing w:line="240" w:lineRule="auto"/>
        <w:jc w:val="both"/>
      </w:pPr>
      <w:r>
        <w:t xml:space="preserve">4)  </w:t>
      </w:r>
      <w:r w:rsidR="000B195D">
        <w:t>Одинаковые вопросы, которые относятся к полям одного типа (например, вопрос «Как система отреагирует, если пользователь не заполнит обязательное поле?») нужно объединить в один и указать поля, для которых вопрос актуален.</w:t>
      </w:r>
    </w:p>
    <w:p w:rsidR="000B195D" w:rsidRDefault="000B195D" w:rsidP="00387235">
      <w:pPr>
        <w:spacing w:line="240" w:lineRule="auto"/>
        <w:jc w:val="both"/>
      </w:pPr>
      <w:r>
        <w:t xml:space="preserve">5)  Если кнопка/пункт меню/ссылка встречается на каждом </w:t>
      </w:r>
      <w:proofErr w:type="spellStart"/>
      <w:r>
        <w:t>скрине</w:t>
      </w:r>
      <w:proofErr w:type="spellEnd"/>
      <w:r>
        <w:t xml:space="preserve"> приложения, и нигде не описана, нужно задать только один вопрос на первом </w:t>
      </w:r>
      <w:proofErr w:type="spellStart"/>
      <w:r>
        <w:t>скрине</w:t>
      </w:r>
      <w:proofErr w:type="spellEnd"/>
      <w:r>
        <w:t>, где есть кнопка/пункт меню/ссылка.</w:t>
      </w:r>
    </w:p>
    <w:p w:rsidR="000B195D" w:rsidRDefault="00387235" w:rsidP="00387235">
      <w:pPr>
        <w:spacing w:line="240" w:lineRule="auto"/>
      </w:pPr>
      <w:r>
        <w:t xml:space="preserve">6)   </w:t>
      </w:r>
      <w:bookmarkStart w:id="0" w:name="_GoBack"/>
      <w:bookmarkEnd w:id="0"/>
      <w:r w:rsidR="000B195D">
        <w:t xml:space="preserve">Вопросы </w:t>
      </w:r>
      <w:r w:rsidR="000B195D">
        <w:t>оформляются</w:t>
      </w:r>
      <w:r w:rsidR="000B195D">
        <w:t xml:space="preserve"> на английском.</w:t>
      </w:r>
      <w:r>
        <w:br/>
      </w:r>
    </w:p>
    <w:p w:rsidR="00387235" w:rsidRPr="00387235" w:rsidRDefault="00387235" w:rsidP="000B195D">
      <w:pPr>
        <w:rPr>
          <w:b/>
          <w:u w:val="single"/>
        </w:rPr>
      </w:pPr>
      <w:r w:rsidRPr="00387235">
        <w:rPr>
          <w:b/>
          <w:u w:val="single"/>
        </w:rPr>
        <w:t>Рекомендации при оформлении вопросов:</w:t>
      </w:r>
    </w:p>
    <w:p w:rsidR="00000000" w:rsidRPr="00387235" w:rsidRDefault="001070BC" w:rsidP="00387235">
      <w:pPr>
        <w:numPr>
          <w:ilvl w:val="0"/>
          <w:numId w:val="1"/>
        </w:numPr>
        <w:tabs>
          <w:tab w:val="clear" w:pos="720"/>
          <w:tab w:val="num" w:pos="0"/>
        </w:tabs>
        <w:spacing w:line="240" w:lineRule="auto"/>
        <w:ind w:left="0" w:hanging="11"/>
      </w:pPr>
      <w:r w:rsidRPr="00387235">
        <w:t xml:space="preserve">Вопросы пишите </w:t>
      </w:r>
      <w:proofErr w:type="gramStart"/>
      <w:r w:rsidRPr="00387235">
        <w:t>короткими</w:t>
      </w:r>
      <w:proofErr w:type="gramEnd"/>
      <w:r w:rsidRPr="00387235">
        <w:t xml:space="preserve"> и простыми;</w:t>
      </w:r>
    </w:p>
    <w:p w:rsidR="00000000" w:rsidRPr="00387235" w:rsidRDefault="001070BC" w:rsidP="00387235">
      <w:pPr>
        <w:numPr>
          <w:ilvl w:val="0"/>
          <w:numId w:val="1"/>
        </w:numPr>
        <w:spacing w:line="240" w:lineRule="auto"/>
        <w:ind w:left="0" w:hanging="11"/>
      </w:pPr>
      <w:r w:rsidRPr="00387235">
        <w:t>Вопрос не должен содержать «или»;</w:t>
      </w:r>
    </w:p>
    <w:p w:rsidR="00000000" w:rsidRPr="00387235" w:rsidRDefault="001070BC" w:rsidP="00387235">
      <w:pPr>
        <w:numPr>
          <w:ilvl w:val="0"/>
          <w:numId w:val="1"/>
        </w:numPr>
        <w:spacing w:line="240" w:lineRule="auto"/>
        <w:ind w:left="0" w:hanging="11"/>
      </w:pPr>
      <w:r w:rsidRPr="00387235">
        <w:t>Формулируйте вопрос так, чтобы ответ на него был максимально коротким;</w:t>
      </w:r>
    </w:p>
    <w:p w:rsidR="00000000" w:rsidRPr="00387235" w:rsidRDefault="001070BC" w:rsidP="00387235">
      <w:pPr>
        <w:numPr>
          <w:ilvl w:val="0"/>
          <w:numId w:val="1"/>
        </w:numPr>
        <w:spacing w:line="240" w:lineRule="auto"/>
        <w:ind w:left="0" w:hanging="11"/>
      </w:pPr>
      <w:r w:rsidRPr="00387235">
        <w:t>О</w:t>
      </w:r>
      <w:r w:rsidRPr="00387235">
        <w:t>бдумывайте ответ, который можно получить;</w:t>
      </w:r>
    </w:p>
    <w:p w:rsidR="00000000" w:rsidRPr="00387235" w:rsidRDefault="001070BC" w:rsidP="00387235">
      <w:pPr>
        <w:numPr>
          <w:ilvl w:val="0"/>
          <w:numId w:val="1"/>
        </w:numPr>
        <w:spacing w:line="240" w:lineRule="auto"/>
        <w:ind w:left="0" w:hanging="11"/>
      </w:pPr>
      <w:r w:rsidRPr="00387235">
        <w:t>Предлагая улучшения, подкрепляйте их фактами и весомыми доводами;</w:t>
      </w:r>
    </w:p>
    <w:p w:rsidR="00000000" w:rsidRPr="00387235" w:rsidRDefault="001070BC" w:rsidP="00387235">
      <w:pPr>
        <w:numPr>
          <w:ilvl w:val="0"/>
          <w:numId w:val="1"/>
        </w:numPr>
        <w:spacing w:line="240" w:lineRule="auto"/>
        <w:ind w:left="0" w:hanging="11"/>
      </w:pPr>
      <w:r w:rsidRPr="00387235">
        <w:t>Просьбы подкрепляйте вежливыми оборотами.</w:t>
      </w:r>
    </w:p>
    <w:p w:rsidR="00387235" w:rsidRDefault="00387235" w:rsidP="000B195D"/>
    <w:p w:rsidR="00387235" w:rsidRDefault="00387235" w:rsidP="00387235">
      <w:pPr>
        <w:spacing w:line="240" w:lineRule="auto"/>
        <w:jc w:val="both"/>
      </w:pPr>
      <w:r w:rsidRPr="00387235">
        <w:t>На 10 баллов необход</w:t>
      </w:r>
      <w:r>
        <w:t xml:space="preserve">имо написать </w:t>
      </w:r>
      <w:r w:rsidRPr="00387235">
        <w:rPr>
          <w:b/>
        </w:rPr>
        <w:t>больше 25 вопросов</w:t>
      </w:r>
      <w:r>
        <w:t xml:space="preserve"> (некорректно заданные вопросы, </w:t>
      </w:r>
      <w:r w:rsidRPr="00387235">
        <w:t>например, «Зачем?», «И что?», «Зачем тут кнопка …?», «Почему пароль д</w:t>
      </w:r>
      <w:r>
        <w:t>олжен состоять из букв и цифр?», вопросы с «или», повторяющиеся вопросы засчитываться не будут).</w:t>
      </w:r>
    </w:p>
    <w:sectPr w:rsidR="00387235" w:rsidSect="00387235">
      <w:pgSz w:w="11906" w:h="16838"/>
      <w:pgMar w:top="709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90DF3"/>
    <w:multiLevelType w:val="hybridMultilevel"/>
    <w:tmpl w:val="358225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C851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01F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A82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067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EB4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265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EF1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8A6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02"/>
    <w:rsid w:val="000B195D"/>
    <w:rsid w:val="001070BC"/>
    <w:rsid w:val="00142C02"/>
    <w:rsid w:val="00387235"/>
    <w:rsid w:val="008A3858"/>
    <w:rsid w:val="008C0D39"/>
    <w:rsid w:val="00F74886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iTechArt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Maryia Hahalinskaya</dc:creator>
  <cp:lastModifiedBy>Maryia Hahalinskaya</cp:lastModifiedBy>
  <cp:revision>3</cp:revision>
  <dcterms:created xsi:type="dcterms:W3CDTF">2019-10-17T11:40:00Z</dcterms:created>
  <dcterms:modified xsi:type="dcterms:W3CDTF">2019-10-17T11:40:00Z</dcterms:modified>
</cp:coreProperties>
</file>