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F8DB8F">
      <w:pPr>
        <w:pStyle w:val="7"/>
        <w:bidi w:val="0"/>
        <w:jc w:val="center"/>
        <w:rPr>
          <w:lang w:val="uk-UA" w:eastAsia="en-US"/>
        </w:rPr>
      </w:pPr>
    </w:p>
    <w:p w14:paraId="1ECC2764">
      <w:pPr>
        <w:pStyle w:val="7"/>
        <w:bidi w:val="0"/>
        <w:jc w:val="center"/>
        <w:rPr>
          <w:lang w:val="uk-UA" w:eastAsia="en-US"/>
        </w:rPr>
      </w:pPr>
    </w:p>
    <w:p w14:paraId="6DB80D92">
      <w:pPr>
        <w:pStyle w:val="7"/>
        <w:bidi w:val="0"/>
        <w:jc w:val="center"/>
        <w:rPr>
          <w:lang w:val="uk-UA" w:eastAsia="en-US"/>
        </w:rPr>
      </w:pPr>
      <w:r>
        <w:rPr>
          <w:lang w:val="uk-UA" w:eastAsia="en-US"/>
        </w:rPr>
        <w:t>УДУ імені М.П.Драгоманова</w:t>
      </w:r>
    </w:p>
    <w:p w14:paraId="402CF2CA">
      <w:pPr>
        <w:pStyle w:val="7"/>
        <w:bidi w:val="0"/>
        <w:jc w:val="center"/>
        <w:rPr>
          <w:lang w:val="uk-UA" w:eastAsia="en-US"/>
        </w:rPr>
      </w:pPr>
      <w:r>
        <w:rPr>
          <w:lang w:val="uk-UA" w:eastAsia="en-US"/>
        </w:rPr>
        <w:t>Факультет математики, інформатики та фізики</w:t>
      </w:r>
    </w:p>
    <w:p w14:paraId="1C2C8A38">
      <w:pPr>
        <w:pStyle w:val="7"/>
        <w:bidi w:val="0"/>
        <w:jc w:val="center"/>
        <w:rPr>
          <w:lang w:val="uk-UA" w:eastAsia="en-US"/>
        </w:rPr>
      </w:pPr>
    </w:p>
    <w:p w14:paraId="51415886">
      <w:pPr>
        <w:pStyle w:val="7"/>
        <w:bidi w:val="0"/>
        <w:jc w:val="center"/>
        <w:rPr>
          <w:lang w:val="uk-UA" w:eastAsia="en-US"/>
        </w:rPr>
      </w:pPr>
      <w:r>
        <w:rPr>
          <w:lang w:val="uk-UA" w:eastAsia="en-US"/>
        </w:rPr>
        <w:t>Кафедра комп’ютерної та програмної інженерії</w:t>
      </w:r>
    </w:p>
    <w:p w14:paraId="4E6D3704">
      <w:pPr>
        <w:pStyle w:val="7"/>
        <w:bidi w:val="0"/>
        <w:jc w:val="center"/>
        <w:rPr>
          <w:lang w:val="uk-UA" w:eastAsia="en-US"/>
        </w:rPr>
      </w:pPr>
    </w:p>
    <w:p w14:paraId="0F8E5C4A">
      <w:pPr>
        <w:pStyle w:val="7"/>
        <w:bidi w:val="0"/>
        <w:jc w:val="center"/>
        <w:rPr>
          <w:lang w:val="uk-UA" w:eastAsia="en-US"/>
        </w:rPr>
      </w:pPr>
    </w:p>
    <w:p w14:paraId="3CB4E054">
      <w:pPr>
        <w:pStyle w:val="7"/>
        <w:bidi w:val="0"/>
        <w:jc w:val="center"/>
        <w:rPr>
          <w:lang w:val="uk-UA" w:eastAsia="en-US"/>
        </w:rPr>
      </w:pPr>
    </w:p>
    <w:p w14:paraId="3A399A66">
      <w:pPr>
        <w:pStyle w:val="7"/>
        <w:bidi w:val="0"/>
        <w:jc w:val="center"/>
        <w:rPr>
          <w:lang w:val="uk-UA" w:eastAsia="en-US"/>
        </w:rPr>
      </w:pPr>
    </w:p>
    <w:p w14:paraId="07EC88AD">
      <w:pPr>
        <w:pStyle w:val="7"/>
        <w:bidi w:val="0"/>
        <w:jc w:val="center"/>
        <w:rPr>
          <w:lang w:val="uk-UA" w:eastAsia="en-US"/>
        </w:rPr>
      </w:pPr>
    </w:p>
    <w:p w14:paraId="20432F87">
      <w:pPr>
        <w:pStyle w:val="7"/>
        <w:bidi w:val="0"/>
        <w:jc w:val="center"/>
        <w:rPr>
          <w:lang w:val="uk-UA" w:eastAsia="en-US"/>
        </w:rPr>
      </w:pPr>
    </w:p>
    <w:p w14:paraId="400DCE9B">
      <w:pPr>
        <w:pStyle w:val="7"/>
        <w:bidi w:val="0"/>
        <w:jc w:val="center"/>
        <w:rPr>
          <w:rFonts w:hint="default"/>
          <w:lang w:val="uk-UA" w:eastAsia="en-US"/>
        </w:rPr>
      </w:pPr>
      <w:r>
        <w:rPr>
          <w:lang w:val="uk-UA" w:eastAsia="en-US"/>
        </w:rPr>
        <w:t xml:space="preserve">ЛАБОРАТОРНА РОБОТА No </w:t>
      </w:r>
      <w:r>
        <w:rPr>
          <w:rFonts w:hint="default"/>
          <w:lang w:val="uk-UA" w:eastAsia="en-US"/>
        </w:rPr>
        <w:t>1</w:t>
      </w:r>
    </w:p>
    <w:p w14:paraId="675DF789">
      <w:pPr>
        <w:pStyle w:val="7"/>
        <w:bidi w:val="0"/>
        <w:jc w:val="center"/>
        <w:rPr>
          <w:lang w:val="uk-UA" w:eastAsia="en-US"/>
        </w:rPr>
      </w:pPr>
      <w:r>
        <w:rPr>
          <w:lang w:val="uk-UA" w:eastAsia="en-US"/>
        </w:rPr>
        <w:t xml:space="preserve">ТЕМА: </w:t>
      </w:r>
      <w:r>
        <w:rPr>
          <w:rFonts w:hint="default"/>
          <w:lang w:val="en-US" w:eastAsia="en-US"/>
        </w:rPr>
        <w:t>Основи безпеки браузера</w:t>
      </w:r>
      <w:bookmarkStart w:id="0" w:name="_GoBack"/>
      <w:bookmarkEnd w:id="0"/>
      <w:r>
        <w:rPr>
          <w:rFonts w:hint="default"/>
          <w:lang w:val="uk-UA" w:eastAsia="en-US"/>
        </w:rPr>
        <w:t>.</w:t>
      </w:r>
    </w:p>
    <w:p w14:paraId="67A60F87">
      <w:pPr>
        <w:pStyle w:val="7"/>
        <w:bidi w:val="0"/>
        <w:jc w:val="center"/>
        <w:rPr>
          <w:lang w:val="uk-UA" w:eastAsia="en-US"/>
        </w:rPr>
      </w:pPr>
    </w:p>
    <w:p w14:paraId="09DCE770">
      <w:pPr>
        <w:pStyle w:val="7"/>
        <w:bidi w:val="0"/>
        <w:jc w:val="center"/>
        <w:rPr>
          <w:lang w:val="uk-UA" w:eastAsia="en-US"/>
        </w:rPr>
      </w:pPr>
    </w:p>
    <w:p w14:paraId="0CE2AD52">
      <w:pPr>
        <w:pStyle w:val="7"/>
        <w:bidi w:val="0"/>
        <w:jc w:val="center"/>
        <w:rPr>
          <w:lang w:val="uk-UA" w:eastAsia="en-US"/>
        </w:rPr>
      </w:pPr>
    </w:p>
    <w:p w14:paraId="559E071F">
      <w:pPr>
        <w:pStyle w:val="7"/>
        <w:bidi w:val="0"/>
        <w:jc w:val="center"/>
        <w:rPr>
          <w:lang w:val="uk-UA" w:eastAsia="en-US"/>
        </w:rPr>
      </w:pPr>
    </w:p>
    <w:p w14:paraId="19833537">
      <w:pPr>
        <w:pStyle w:val="7"/>
        <w:bidi w:val="0"/>
        <w:jc w:val="center"/>
        <w:rPr>
          <w:lang w:val="uk-UA" w:eastAsia="en-US"/>
        </w:rPr>
      </w:pPr>
      <w:r>
        <w:rPr>
          <w:lang w:val="uk-UA" w:eastAsia="en-US"/>
        </w:rPr>
        <w:t>з курсу</w:t>
      </w:r>
    </w:p>
    <w:p w14:paraId="7486AF4C">
      <w:pPr>
        <w:pStyle w:val="7"/>
        <w:bidi w:val="0"/>
        <w:jc w:val="center"/>
        <w:rPr>
          <w:lang w:val="uk-UA" w:eastAsia="en-US"/>
        </w:rPr>
      </w:pPr>
      <w:r>
        <w:rPr>
          <w:lang w:val="uk-UA" w:eastAsia="en-US"/>
        </w:rPr>
        <w:t>«</w:t>
      </w:r>
      <w:r>
        <w:rPr>
          <w:rFonts w:hint="default"/>
          <w:lang w:val="uk-UA" w:eastAsia="en-US"/>
        </w:rPr>
        <w:t xml:space="preserve"> Основи кібербезпеки в розробці програмного забезпечення</w:t>
      </w:r>
      <w:r>
        <w:rPr>
          <w:lang w:val="uk-UA" w:eastAsia="en-US"/>
        </w:rPr>
        <w:t>»</w:t>
      </w:r>
    </w:p>
    <w:p w14:paraId="4D59A83F">
      <w:pPr>
        <w:pStyle w:val="7"/>
        <w:bidi w:val="0"/>
        <w:jc w:val="center"/>
        <w:rPr>
          <w:lang w:val="uk-UA" w:eastAsia="en-US"/>
        </w:rPr>
      </w:pPr>
    </w:p>
    <w:p w14:paraId="397CD971">
      <w:pPr>
        <w:pStyle w:val="7"/>
        <w:bidi w:val="0"/>
        <w:jc w:val="center"/>
        <w:rPr>
          <w:lang w:val="uk-UA" w:eastAsia="en-US"/>
        </w:rPr>
      </w:pPr>
    </w:p>
    <w:p w14:paraId="36FA08A5">
      <w:pPr>
        <w:pStyle w:val="7"/>
        <w:bidi w:val="0"/>
        <w:jc w:val="center"/>
        <w:rPr>
          <w:lang w:val="uk-UA" w:eastAsia="en-US"/>
        </w:rPr>
      </w:pPr>
    </w:p>
    <w:p w14:paraId="3476FEC6">
      <w:pPr>
        <w:pStyle w:val="7"/>
        <w:bidi w:val="0"/>
        <w:jc w:val="center"/>
        <w:rPr>
          <w:lang w:val="uk-UA" w:eastAsia="en-US"/>
        </w:rPr>
      </w:pPr>
    </w:p>
    <w:p w14:paraId="2535D403">
      <w:pPr>
        <w:pStyle w:val="7"/>
        <w:bidi w:val="0"/>
        <w:jc w:val="center"/>
        <w:rPr>
          <w:lang w:val="uk-UA" w:eastAsia="en-US"/>
        </w:rPr>
      </w:pPr>
    </w:p>
    <w:p w14:paraId="38CA7CF2">
      <w:pPr>
        <w:pStyle w:val="7"/>
        <w:bidi w:val="0"/>
        <w:jc w:val="center"/>
        <w:rPr>
          <w:lang w:val="uk-UA" w:eastAsia="en-US"/>
        </w:rPr>
      </w:pPr>
    </w:p>
    <w:p w14:paraId="357D9363">
      <w:pPr>
        <w:pStyle w:val="7"/>
        <w:bidi w:val="0"/>
        <w:jc w:val="center"/>
        <w:rPr>
          <w:lang w:val="uk-UA" w:eastAsia="en-US"/>
        </w:rPr>
      </w:pPr>
    </w:p>
    <w:p w14:paraId="59E45190">
      <w:pPr>
        <w:pStyle w:val="7"/>
        <w:bidi w:val="0"/>
        <w:jc w:val="center"/>
        <w:rPr>
          <w:lang w:val="uk-UA" w:eastAsia="en-US"/>
        </w:rPr>
      </w:pPr>
    </w:p>
    <w:p w14:paraId="569B9067">
      <w:pPr>
        <w:pStyle w:val="7"/>
        <w:bidi w:val="0"/>
        <w:jc w:val="center"/>
        <w:rPr>
          <w:lang w:val="uk-UA" w:eastAsia="en-US"/>
        </w:rPr>
      </w:pPr>
    </w:p>
    <w:p w14:paraId="065B8683">
      <w:pPr>
        <w:pStyle w:val="7"/>
        <w:bidi w:val="0"/>
        <w:jc w:val="center"/>
        <w:rPr>
          <w:lang w:val="uk-UA" w:eastAsia="en-US"/>
        </w:rPr>
      </w:pPr>
    </w:p>
    <w:p w14:paraId="2720C5EA">
      <w:pPr>
        <w:pStyle w:val="7"/>
        <w:bidi w:val="0"/>
        <w:jc w:val="right"/>
        <w:rPr>
          <w:lang w:val="uk-UA" w:eastAsia="en-US"/>
        </w:rPr>
      </w:pPr>
      <w:r>
        <w:rPr>
          <w:lang w:val="uk-UA" w:eastAsia="en-US"/>
        </w:rPr>
        <w:t>Студент _Шумська</w:t>
      </w:r>
      <w:r>
        <w:rPr>
          <w:rFonts w:hint="default"/>
          <w:lang w:val="uk-UA" w:eastAsia="en-US"/>
        </w:rPr>
        <w:t xml:space="preserve"> Наталія</w:t>
      </w:r>
      <w:r>
        <w:rPr>
          <w:lang w:val="uk-UA" w:eastAsia="en-US"/>
        </w:rPr>
        <w:t>_______</w:t>
      </w:r>
    </w:p>
    <w:p w14:paraId="33C6CC34">
      <w:pPr>
        <w:pStyle w:val="7"/>
        <w:bidi w:val="0"/>
        <w:jc w:val="right"/>
        <w:rPr>
          <w:lang w:val="uk-UA" w:eastAsia="en-US"/>
        </w:rPr>
      </w:pPr>
      <w:r>
        <w:rPr>
          <w:lang w:val="uk-UA" w:eastAsia="en-US"/>
        </w:rPr>
        <w:t>Група _________</w:t>
      </w:r>
      <w:r>
        <w:rPr>
          <w:rFonts w:hint="default"/>
          <w:lang w:val="uk-UA" w:eastAsia="en-US"/>
        </w:rPr>
        <w:t>41ІСТ</w:t>
      </w:r>
      <w:r>
        <w:rPr>
          <w:lang w:val="uk-UA" w:eastAsia="en-US"/>
        </w:rPr>
        <w:t>__________</w:t>
      </w:r>
    </w:p>
    <w:p w14:paraId="405F6BCB">
      <w:pPr>
        <w:pStyle w:val="7"/>
        <w:bidi w:val="0"/>
        <w:jc w:val="right"/>
        <w:rPr>
          <w:lang w:val="uk-UA" w:eastAsia="en-US"/>
        </w:rPr>
      </w:pPr>
      <w:r>
        <w:rPr>
          <w:lang w:val="uk-UA" w:eastAsia="en-US"/>
        </w:rPr>
        <w:t>Факультет ____ФМІФ___________</w:t>
      </w:r>
    </w:p>
    <w:p w14:paraId="62587A13">
      <w:pPr>
        <w:pStyle w:val="7"/>
        <w:bidi w:val="0"/>
        <w:jc w:val="right"/>
        <w:rPr>
          <w:rFonts w:hint="default"/>
          <w:lang w:val="uk-UA" w:eastAsia="en-US"/>
        </w:rPr>
      </w:pPr>
      <w:r>
        <w:rPr>
          <w:lang w:val="uk-UA" w:eastAsia="en-US"/>
        </w:rPr>
        <w:t>Викладач: доцент</w:t>
      </w:r>
      <w:r>
        <w:rPr>
          <w:rFonts w:hint="default"/>
          <w:lang w:val="uk-UA" w:eastAsia="en-US"/>
        </w:rPr>
        <w:t xml:space="preserve"> Кархут В.Я.</w:t>
      </w:r>
    </w:p>
    <w:p w14:paraId="40CB0E49">
      <w:pPr>
        <w:pStyle w:val="7"/>
        <w:bidi w:val="0"/>
        <w:jc w:val="right"/>
        <w:rPr>
          <w:lang w:val="uk-UA" w:eastAsia="en-US"/>
        </w:rPr>
      </w:pPr>
    </w:p>
    <w:p w14:paraId="5ED86666">
      <w:pPr>
        <w:pStyle w:val="7"/>
        <w:bidi w:val="0"/>
        <w:jc w:val="center"/>
        <w:rPr>
          <w:lang w:val="uk-UA" w:eastAsia="en-US"/>
        </w:rPr>
      </w:pPr>
    </w:p>
    <w:p w14:paraId="0BFCF6C7">
      <w:pPr>
        <w:pStyle w:val="7"/>
        <w:bidi w:val="0"/>
        <w:jc w:val="center"/>
        <w:rPr>
          <w:lang w:val="uk-UA" w:eastAsia="en-US"/>
        </w:rPr>
      </w:pPr>
    </w:p>
    <w:p w14:paraId="77610966">
      <w:pPr>
        <w:pStyle w:val="7"/>
        <w:bidi w:val="0"/>
        <w:jc w:val="center"/>
        <w:rPr>
          <w:lang w:val="uk-UA" w:eastAsia="en-US"/>
        </w:rPr>
      </w:pPr>
    </w:p>
    <w:p w14:paraId="6A9D7822">
      <w:pPr>
        <w:pStyle w:val="7"/>
        <w:bidi w:val="0"/>
        <w:jc w:val="center"/>
        <w:rPr>
          <w:lang w:val="uk-UA" w:eastAsia="en-US"/>
        </w:rPr>
      </w:pPr>
    </w:p>
    <w:p w14:paraId="2048EA0D">
      <w:pPr>
        <w:pStyle w:val="7"/>
        <w:bidi w:val="0"/>
        <w:jc w:val="center"/>
        <w:rPr>
          <w:lang w:val="uk-UA" w:eastAsia="en-US"/>
        </w:rPr>
      </w:pPr>
    </w:p>
    <w:p w14:paraId="7E56B340">
      <w:pPr>
        <w:pStyle w:val="7"/>
        <w:bidi w:val="0"/>
        <w:jc w:val="center"/>
        <w:rPr>
          <w:lang w:val="uk-UA" w:eastAsia="en-US"/>
        </w:rPr>
      </w:pPr>
    </w:p>
    <w:p w14:paraId="59B5F178">
      <w:pPr>
        <w:pStyle w:val="7"/>
        <w:bidi w:val="0"/>
        <w:jc w:val="center"/>
        <w:rPr>
          <w:lang w:val="uk-UA" w:eastAsia="en-US"/>
        </w:rPr>
      </w:pPr>
    </w:p>
    <w:p w14:paraId="5BE32D89">
      <w:pPr>
        <w:pStyle w:val="7"/>
        <w:bidi w:val="0"/>
        <w:jc w:val="center"/>
        <w:rPr>
          <w:lang w:val="uk-UA" w:eastAsia="en-US"/>
        </w:rPr>
      </w:pPr>
    </w:p>
    <w:p w14:paraId="53ACBD5C">
      <w:pPr>
        <w:pStyle w:val="7"/>
        <w:bidi w:val="0"/>
        <w:jc w:val="center"/>
        <w:rPr>
          <w:lang w:val="uk-UA" w:eastAsia="en-US"/>
        </w:rPr>
      </w:pPr>
    </w:p>
    <w:p w14:paraId="139FAA96">
      <w:pPr>
        <w:pStyle w:val="7"/>
        <w:bidi w:val="0"/>
        <w:jc w:val="center"/>
        <w:rPr>
          <w:lang w:val="uk-UA" w:eastAsia="en-US"/>
        </w:rPr>
      </w:pPr>
    </w:p>
    <w:p w14:paraId="4C04BF22">
      <w:pPr>
        <w:pStyle w:val="7"/>
        <w:bidi w:val="0"/>
        <w:jc w:val="center"/>
        <w:rPr>
          <w:lang w:val="uk-UA" w:eastAsia="en-US"/>
        </w:rPr>
      </w:pPr>
    </w:p>
    <w:p w14:paraId="26D6B044">
      <w:pPr>
        <w:pStyle w:val="7"/>
        <w:bidi w:val="0"/>
        <w:jc w:val="center"/>
        <w:rPr>
          <w:rFonts w:hint="default"/>
          <w:lang w:val="uk-UA"/>
        </w:rPr>
        <w:sectPr>
          <w:pgSz w:w="11906" w:h="16838"/>
          <w:pgMar w:top="720" w:right="720" w:bottom="720" w:left="720" w:header="720" w:footer="720" w:gutter="0"/>
          <w:cols w:space="720" w:num="1"/>
          <w:docGrid w:linePitch="360" w:charSpace="0"/>
        </w:sectPr>
      </w:pPr>
      <w:r>
        <w:rPr>
          <w:lang w:val="uk-UA" w:eastAsia="en-US"/>
        </w:rPr>
        <w:t>Київ 202</w:t>
      </w:r>
      <w:r>
        <w:rPr>
          <w:rFonts w:hint="default"/>
          <w:lang w:val="uk-UA" w:eastAsia="en-US"/>
        </w:rPr>
        <w:t>6</w:t>
      </w:r>
    </w:p>
    <w:p w14:paraId="4FC96929">
      <w:pPr>
        <w:pStyle w:val="7"/>
        <w:bidi w:val="0"/>
        <w:ind w:firstLine="720" w:firstLineChars="0"/>
      </w:pPr>
      <w:r>
        <w:t>Метою лабораторної роботи є дослідження механізму Same-Origin Policy та політики CORS у браузері, а також демонстрація ризиків використання сторонніх скриптів у вебзастосунках.</w:t>
      </w:r>
      <w:r>
        <w:br w:type="textWrapping"/>
      </w:r>
      <w:r>
        <w:t>Постановка завдання</w:t>
      </w:r>
    </w:p>
    <w:p w14:paraId="732E0851">
      <w:pPr>
        <w:pStyle w:val="7"/>
        <w:bidi w:val="0"/>
        <w:ind w:firstLine="720" w:firstLineChars="0"/>
      </w:pPr>
      <w:r>
        <w:t>Нам потрібно:</w:t>
      </w:r>
    </w:p>
    <w:p w14:paraId="2EC4C5E8">
      <w:pPr>
        <w:pStyle w:val="7"/>
        <w:bidi w:val="0"/>
      </w:pPr>
      <w:r>
        <w:t>Створити чотири окремі сервери:</w:t>
      </w:r>
    </w:p>
    <w:p w14:paraId="588898BA">
      <w:pPr>
        <w:pStyle w:val="7"/>
        <w:numPr>
          <w:ilvl w:val="0"/>
          <w:numId w:val="1"/>
        </w:numPr>
        <w:bidi w:val="0"/>
        <w:ind w:left="420" w:leftChars="0" w:hanging="420" w:firstLineChars="0"/>
      </w:pPr>
      <w:r>
        <w:t>Основний застосунок (Port 3000)</w:t>
      </w:r>
    </w:p>
    <w:p w14:paraId="4897433B">
      <w:pPr>
        <w:pStyle w:val="7"/>
        <w:numPr>
          <w:ilvl w:val="0"/>
          <w:numId w:val="1"/>
        </w:numPr>
        <w:bidi w:val="0"/>
        <w:ind w:left="420" w:leftChars="0" w:hanging="420" w:firstLineChars="0"/>
      </w:pPr>
      <w:r>
        <w:t>CDN для статичних ресурсів (Port 6000)</w:t>
      </w:r>
    </w:p>
    <w:p w14:paraId="530D35F9">
      <w:pPr>
        <w:pStyle w:val="7"/>
        <w:numPr>
          <w:ilvl w:val="0"/>
          <w:numId w:val="1"/>
        </w:numPr>
        <w:bidi w:val="0"/>
        <w:ind w:left="420" w:leftChars="0" w:hanging="420" w:firstLineChars="0"/>
      </w:pPr>
      <w:r>
        <w:t>Партнерський віджет підтримки (Port 4000)</w:t>
      </w:r>
    </w:p>
    <w:p w14:paraId="58C2B254">
      <w:pPr>
        <w:pStyle w:val="7"/>
        <w:numPr>
          <w:ilvl w:val="0"/>
          <w:numId w:val="1"/>
        </w:numPr>
        <w:bidi w:val="0"/>
        <w:ind w:left="420" w:leftChars="0" w:hanging="420" w:firstLineChars="0"/>
      </w:pPr>
      <w:r>
        <w:t>Утиліта погоди (Port 5000), яка може працювати в нормальному та шкідливому режимі</w:t>
      </w:r>
    </w:p>
    <w:p w14:paraId="7A571127">
      <w:pPr>
        <w:pStyle w:val="7"/>
        <w:bidi w:val="0"/>
        <w:ind w:firstLine="720" w:firstLineChars="0"/>
      </w:pPr>
      <w:r>
        <w:t>Перевірити, як браузер обмежує взаємодію між різними origin за замовчуванням.</w:t>
      </w:r>
    </w:p>
    <w:p w14:paraId="5056DE63">
      <w:pPr>
        <w:pStyle w:val="7"/>
        <w:bidi w:val="0"/>
        <w:ind w:firstLine="720" w:firstLineChars="0"/>
      </w:pPr>
      <w:r>
        <w:t>Увімкнути режим відкритого CORS (mode1) та дослідити, як це змінює поведінку системи.</w:t>
      </w:r>
    </w:p>
    <w:p w14:paraId="2B519E13">
      <w:pPr>
        <w:pStyle w:val="7"/>
        <w:bidi w:val="0"/>
        <w:ind w:firstLine="720" w:firstLineChars="0"/>
      </w:pPr>
      <w:r>
        <w:t>Продемонструвати можливу атаку через сторонній скрипт (режим breach1).</w:t>
      </w:r>
    </w:p>
    <w:p w14:paraId="02E9072F">
      <w:r>
        <w:br w:type="page"/>
      </w:r>
    </w:p>
    <w:p w14:paraId="38FD4B68">
      <w:pPr>
        <w:pStyle w:val="6"/>
        <w:keepNext w:val="0"/>
        <w:keepLines w:val="0"/>
        <w:widowControl/>
        <w:suppressLineNumbers w:val="0"/>
      </w:pPr>
      <w:r>
        <w:t>Я створила чотири окремі сервери на різних портах, кожен з яких імітує окреме джерело (origin).</w:t>
      </w:r>
    </w:p>
    <w:p w14:paraId="5BD185DF">
      <w:pPr>
        <w:pStyle w:val="6"/>
        <w:keepNext w:val="0"/>
        <w:keepLines w:val="0"/>
        <w:widowControl/>
        <w:suppressLineNumbers w:val="0"/>
      </w:pPr>
      <w:r>
        <w:t>Основний сервер (3000) містить інтерфейс WebMail, список листів і встановлює cookie сесії.</w:t>
      </w:r>
    </w:p>
    <w:p w14:paraId="03578E35">
      <w:pPr>
        <w:pStyle w:val="6"/>
        <w:keepNext w:val="0"/>
        <w:keepLines w:val="0"/>
        <w:widowControl/>
        <w:suppressLineNumbers w:val="0"/>
      </w:pPr>
      <w:r>
        <w:t>CDN (6000) відповідає за стилі, логотип та бібліотеку.</w:t>
      </w:r>
    </w:p>
    <w:p w14:paraId="13B8CB12">
      <w:pPr>
        <w:pStyle w:val="6"/>
        <w:keepNext w:val="0"/>
        <w:keepLines w:val="0"/>
        <w:widowControl/>
        <w:suppressLineNumbers w:val="0"/>
      </w:pPr>
      <w:r>
        <w:t>Сервер підтримки (4000) додає кнопку "Chat with Support" і виконує запит до власного API.</w:t>
      </w:r>
    </w:p>
    <w:p w14:paraId="1E78FF32">
      <w:pPr>
        <w:pStyle w:val="7"/>
        <w:bidi w:val="0"/>
        <w:rPr>
          <w:rStyle w:val="8"/>
          <w:rFonts w:hint="default"/>
          <w:lang w:val="uk-UA"/>
        </w:rPr>
      </w:pPr>
      <w:r>
        <w:t>WeatherApp (5000) підключається як зовнішній</w:t>
      </w:r>
      <w:r>
        <w:rPr>
          <w:rFonts w:hint="default"/>
          <w:lang w:val="en-US"/>
        </w:rPr>
        <w:t xml:space="preserve"> </w:t>
      </w:r>
      <w:r>
        <w:t>віджет.</w:t>
      </w:r>
      <w:r>
        <w:drawing>
          <wp:inline distT="0" distB="0" distL="114300" distR="114300">
            <wp:extent cx="5272405" cy="1765300"/>
            <wp:effectExtent l="0" t="0" r="63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6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Style w:val="8"/>
        </w:rPr>
        <w:t>Ініціалізація кожної папки як Node-проєкту</w:t>
      </w:r>
      <w:r>
        <w:rPr>
          <w:rStyle w:val="8"/>
          <w:rFonts w:hint="default"/>
          <w:lang w:val="en-US"/>
        </w:rPr>
        <w:t>/У кожній з 4 папок відкри</w:t>
      </w:r>
      <w:r>
        <w:rPr>
          <w:rStyle w:val="8"/>
          <w:rFonts w:hint="default"/>
          <w:lang w:val="uk-UA"/>
        </w:rPr>
        <w:t xml:space="preserve">ваємо </w:t>
      </w:r>
      <w:r>
        <w:rPr>
          <w:rStyle w:val="8"/>
          <w:rFonts w:hint="default"/>
          <w:lang w:val="en-US"/>
        </w:rPr>
        <w:t>термінал і викон</w:t>
      </w:r>
      <w:r>
        <w:rPr>
          <w:rStyle w:val="8"/>
          <w:rFonts w:hint="default"/>
          <w:lang w:val="uk-UA"/>
        </w:rPr>
        <w:t>уємо</w:t>
      </w:r>
    </w:p>
    <w:p w14:paraId="79BF7135">
      <w:pPr>
        <w:pStyle w:val="6"/>
        <w:bidi w:val="0"/>
        <w:spacing w:line="240" w:lineRule="auto"/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  <w:t>npm init -y</w:t>
      </w:r>
    </w:p>
    <w:p w14:paraId="531865F8">
      <w:pPr>
        <w:pStyle w:val="6"/>
        <w:bidi w:val="0"/>
        <w:spacing w:line="240" w:lineRule="auto"/>
        <w:rPr>
          <w:rStyle w:val="8"/>
          <w:rFonts w:hint="default"/>
          <w:color w:val="000000" w:themeColor="text1"/>
          <w:highlight w:val="yellow"/>
          <w:lang w:val="uk-UA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  <w:t>npm i express cors</w:t>
      </w:r>
      <w:r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"/>
          <w:rFonts w:hint="default"/>
          <w:color w:val="000000" w:themeColor="text1"/>
          <w:highlight w:val="yellow"/>
          <w:lang w:val="uk-UA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7960" cy="2792095"/>
            <wp:effectExtent l="0" t="0" r="5080" b="12065"/>
            <wp:docPr id="2" name="Picture 2" descr="{A92C3F72-D8BC-4DAF-B84D-D14511C70126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{A92C3F72-D8BC-4DAF-B84D-D14511C70126}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0FA89">
      <w:pPr>
        <w:pStyle w:val="6"/>
        <w:bidi w:val="0"/>
        <w:spacing w:line="240" w:lineRule="auto"/>
        <w:rPr>
          <w:rStyle w:val="8"/>
          <w:rFonts w:hint="default"/>
          <w:color w:val="000000" w:themeColor="text1"/>
          <w:highlight w:val="yellow"/>
          <w:lang w:val="uk-UA"/>
          <w14:textFill>
            <w14:solidFill>
              <w14:schemeClr w14:val="tx1"/>
            </w14:solidFill>
          </w14:textFill>
        </w:rPr>
      </w:pPr>
    </w:p>
    <w:p w14:paraId="36859F1D">
      <w:pPr>
        <w:pStyle w:val="6"/>
        <w:bidi w:val="0"/>
        <w:spacing w:line="240" w:lineRule="auto"/>
        <w:rPr>
          <w:rStyle w:val="8"/>
          <w:rFonts w:hint="default"/>
          <w:color w:val="000000" w:themeColor="text1"/>
          <w:highlight w:val="yellow"/>
          <w:lang w:val="en-US"/>
          <w14:textFill>
            <w14:solidFill>
              <w14:schemeClr w14:val="tx1"/>
            </w14:solidFill>
          </w14:textFill>
        </w:rPr>
      </w:pPr>
    </w:p>
    <w:p w14:paraId="69462C65">
      <w:pPr>
        <w:pStyle w:val="6"/>
        <w:bidi w:val="0"/>
        <w:spacing w:line="240" w:lineRule="auto"/>
        <w:rPr>
          <w:rStyle w:val="8"/>
          <w:rFonts w:hint="default"/>
          <w:color w:val="000000" w:themeColor="text1"/>
          <w:highlight w:val="yellow"/>
          <w:lang w:val="uk-UA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/>
          <w:color w:val="000000" w:themeColor="text1"/>
          <w:highlight w:val="yellow"/>
          <w:lang w:val="uk-UA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3675" cy="2088515"/>
            <wp:effectExtent l="0" t="0" r="14605" b="14605"/>
            <wp:docPr id="4" name="Picture 4" descr="{D790FEBC-2330-4D23-BC0C-F5F29B001EB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{D790FEBC-2330-4D23-BC0C-F5F29B001EBE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5439E">
      <w:pPr>
        <w:pStyle w:val="6"/>
        <w:bidi w:val="0"/>
        <w:spacing w:line="240" w:lineRule="auto"/>
        <w:rPr>
          <w:rStyle w:val="8"/>
          <w:rFonts w:hint="default"/>
          <w:color w:val="000000" w:themeColor="text1"/>
          <w:highlight w:val="none"/>
          <w:lang w:val="uk-UA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/>
          <w:color w:val="000000" w:themeColor="text1"/>
          <w:highlight w:val="none"/>
          <w:lang w:val="uk-UA"/>
          <w14:textFill>
            <w14:solidFill>
              <w14:schemeClr w14:val="tx1"/>
            </w14:solidFill>
          </w14:textFill>
        </w:rPr>
        <w:t>На сервері GoodHost реалізовано інтерфейс поштового клієнта: відображення списку листів, зони перегляду вмісту листа та встановлення сесійного cookie SessionID=123456. До сторінки було підключено сторонні скрипти та стилі з інших портів.</w:t>
      </w:r>
    </w:p>
    <w:p w14:paraId="5D434D20">
      <w:pPr>
        <w:pStyle w:val="6"/>
        <w:bidi w:val="0"/>
        <w:spacing w:line="240" w:lineRule="auto"/>
        <w:rPr>
          <w:rStyle w:val="8"/>
          <w:rFonts w:hint="default"/>
          <w:color w:val="000000" w:themeColor="text1"/>
          <w:highlight w:val="none"/>
          <w:lang w:val="uk-UA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/>
          <w:color w:val="000000" w:themeColor="text1"/>
          <w:highlight w:val="none"/>
          <w:lang w:val="uk-UA"/>
          <w14:textFill>
            <w14:solidFill>
              <w14:schemeClr w14:val="tx1"/>
            </w14:solidFill>
          </w14:textFill>
        </w:rPr>
        <w:t>На сервері TrustCo реалізовано віджет підтримки, який динамічно додає кнопку «Chat with Support» та виконує запит до власного API.</w:t>
      </w:r>
    </w:p>
    <w:p w14:paraId="3EA63E4B">
      <w:pPr>
        <w:pStyle w:val="6"/>
        <w:bidi w:val="0"/>
        <w:spacing w:line="240" w:lineRule="auto"/>
        <w:rPr>
          <w:rStyle w:val="8"/>
          <w:rFonts w:hint="default"/>
          <w:color w:val="000000" w:themeColor="text1"/>
          <w:highlight w:val="none"/>
          <w:lang w:val="uk-UA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/>
          <w:color w:val="000000" w:themeColor="text1"/>
          <w:highlight w:val="none"/>
          <w:lang w:val="uk-UA"/>
          <w14:textFill>
            <w14:solidFill>
              <w14:schemeClr w14:val="tx1"/>
            </w14:solidFill>
          </w14:textFill>
        </w:rPr>
        <w:t>На сервері WeatherApp реалізовано два режими роботи: нормальний та шкідливий (breach1), що дозволило змоделювати поведінку потенційно небезпечного стороннього ресурсу.</w:t>
      </w:r>
    </w:p>
    <w:p w14:paraId="2301118D">
      <w:pPr>
        <w:pStyle w:val="6"/>
        <w:bidi w:val="0"/>
        <w:spacing w:line="240" w:lineRule="auto"/>
        <w:rPr>
          <w:rStyle w:val="8"/>
          <w:rFonts w:hint="default"/>
          <w:color w:val="000000" w:themeColor="text1"/>
          <w:highlight w:val="none"/>
          <w:lang w:val="uk-UA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/>
          <w:color w:val="000000" w:themeColor="text1"/>
          <w:highlight w:val="none"/>
          <w:lang w:val="uk-UA"/>
          <w14:textFill>
            <w14:solidFill>
              <w14:schemeClr w14:val="tx1"/>
            </w14:solidFill>
          </w14:textFill>
        </w:rPr>
        <w:t>Демонстрація атаки (режим breach1)</w:t>
      </w:r>
    </w:p>
    <w:p w14:paraId="741F85FB">
      <w:pPr>
        <w:pStyle w:val="6"/>
        <w:bidi w:val="0"/>
        <w:spacing w:line="240" w:lineRule="auto"/>
        <w:rPr>
          <w:rStyle w:val="8"/>
          <w:rFonts w:hint="default"/>
          <w:color w:val="000000" w:themeColor="text1"/>
          <w:highlight w:val="none"/>
          <w:lang w:val="uk-UA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/>
          <w:color w:val="000000" w:themeColor="text1"/>
          <w:highlight w:val="none"/>
          <w:lang w:val="uk-UA"/>
          <w14:textFill>
            <w14:solidFill>
              <w14:schemeClr w14:val="tx1"/>
            </w14:solidFill>
          </w14:textFill>
        </w:rPr>
        <w:t>Для моделювання потенційної загрози WeatherApp було переведено у режим breach1.</w:t>
      </w:r>
    </w:p>
    <w:p w14:paraId="35A8C97A">
      <w:pPr>
        <w:pStyle w:val="6"/>
        <w:bidi w:val="0"/>
        <w:spacing w:line="240" w:lineRule="auto"/>
        <w:rPr>
          <w:rStyle w:val="8"/>
          <w:rFonts w:hint="default"/>
          <w:color w:val="000000" w:themeColor="text1"/>
          <w:highlight w:val="none"/>
          <w:lang w:val="uk-UA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/>
          <w:color w:val="000000" w:themeColor="text1"/>
          <w:highlight w:val="none"/>
          <w:lang w:val="uk-UA"/>
          <w14:textFill>
            <w14:solidFill>
              <w14:schemeClr w14:val="tx1"/>
            </w14:solidFill>
          </w14:textFill>
        </w:rPr>
        <w:t>Після оновлення сторінки з’явилося повідомлення:</w:t>
      </w:r>
    </w:p>
    <w:p w14:paraId="61B89B96">
      <w:pPr>
        <w:pStyle w:val="6"/>
        <w:bidi w:val="0"/>
        <w:spacing w:line="240" w:lineRule="auto"/>
        <w:rPr>
          <w:rStyle w:val="8"/>
          <w:rFonts w:hint="default"/>
          <w:color w:val="000000" w:themeColor="text1"/>
          <w:highlight w:val="none"/>
          <w:lang w:val="uk-UA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/>
          <w:color w:val="000000" w:themeColor="text1"/>
          <w:highlight w:val="none"/>
          <w:lang w:val="uk-UA"/>
          <w14:textFill>
            <w14:solidFill>
              <w14:schemeClr w14:val="tx1"/>
            </w14:solidFill>
          </w14:textFill>
        </w:rPr>
        <w:t>“HACKED: I can see your cookies: SessionID=123456 and User: John Smith”.</w:t>
      </w:r>
    </w:p>
    <w:p w14:paraId="311A5477">
      <w:pPr>
        <w:pStyle w:val="6"/>
        <w:bidi w:val="0"/>
        <w:spacing w:line="240" w:lineRule="auto"/>
        <w:rPr>
          <w:rStyle w:val="8"/>
          <w:rFonts w:hint="default"/>
          <w:color w:val="000000" w:themeColor="text1"/>
          <w:highlight w:val="none"/>
          <w:lang w:val="uk-UA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/>
          <w:color w:val="000000" w:themeColor="text1"/>
          <w:highlight w:val="none"/>
          <w:lang w:val="uk-UA"/>
          <w14:textFill>
            <w14:solidFill>
              <w14:schemeClr w14:val="tx1"/>
            </w14:solidFill>
          </w14:textFill>
        </w:rPr>
        <w:t>Це означає, що сторонній скрипт, підключений до сторінки, отримав доступ до:</w:t>
      </w:r>
    </w:p>
    <w:p w14:paraId="66CAAF41">
      <w:pPr>
        <w:pStyle w:val="6"/>
        <w:bidi w:val="0"/>
        <w:spacing w:line="240" w:lineRule="auto"/>
        <w:rPr>
          <w:rStyle w:val="8"/>
          <w:rFonts w:hint="default"/>
          <w:color w:val="000000" w:themeColor="text1"/>
          <w:highlight w:val="none"/>
          <w:lang w:val="uk-UA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/>
          <w:color w:val="000000" w:themeColor="text1"/>
          <w:highlight w:val="none"/>
          <w:lang w:val="uk-UA"/>
          <w14:textFill>
            <w14:solidFill>
              <w14:schemeClr w14:val="tx1"/>
            </w14:solidFill>
          </w14:textFill>
        </w:rPr>
        <w:t>document.cookie,</w:t>
      </w:r>
    </w:p>
    <w:p w14:paraId="04476AA9">
      <w:pPr>
        <w:pStyle w:val="6"/>
        <w:bidi w:val="0"/>
        <w:spacing w:line="240" w:lineRule="auto"/>
        <w:rPr>
          <w:rStyle w:val="8"/>
          <w:rFonts w:hint="default"/>
          <w:color w:val="000000" w:themeColor="text1"/>
          <w:highlight w:val="none"/>
          <w:lang w:val="uk-UA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/>
          <w:color w:val="000000" w:themeColor="text1"/>
          <w:highlight w:val="none"/>
          <w:lang w:val="uk-UA"/>
          <w14:textFill>
            <w14:solidFill>
              <w14:schemeClr w14:val="tx1"/>
            </w14:solidFill>
          </w14:textFill>
        </w:rPr>
        <w:t>DOM-елементів сторінки,</w:t>
      </w:r>
    </w:p>
    <w:p w14:paraId="1EFEB3ED">
      <w:pPr>
        <w:pStyle w:val="6"/>
        <w:bidi w:val="0"/>
        <w:spacing w:line="240" w:lineRule="auto"/>
        <w:rPr>
          <w:rStyle w:val="8"/>
          <w:rFonts w:hint="default"/>
          <w:color w:val="000000" w:themeColor="text1"/>
          <w:highlight w:val="none"/>
          <w:lang w:val="uk-UA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/>
          <w:color w:val="000000" w:themeColor="text1"/>
          <w:highlight w:val="none"/>
          <w:lang w:val="uk-UA"/>
          <w14:textFill>
            <w14:solidFill>
              <w14:schemeClr w14:val="tx1"/>
            </w14:solidFill>
          </w14:textFill>
        </w:rPr>
        <w:t>даних користувача.</w:t>
      </w:r>
    </w:p>
    <w:p w14:paraId="3905DA8E">
      <w:pPr>
        <w:pStyle w:val="6"/>
        <w:bidi w:val="0"/>
        <w:spacing w:line="240" w:lineRule="auto"/>
        <w:rPr>
          <w:rStyle w:val="8"/>
          <w:rFonts w:hint="default"/>
          <w:color w:val="000000" w:themeColor="text1"/>
          <w:highlight w:val="none"/>
          <w:lang w:val="uk-UA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/>
          <w:color w:val="000000" w:themeColor="text1"/>
          <w:highlight w:val="none"/>
          <w:lang w:val="uk-UA"/>
          <w14:textFill>
            <w14:solidFill>
              <w14:schemeClr w14:val="tx1"/>
            </w14:solidFill>
          </w14:textFill>
        </w:rPr>
        <w:t>Фактично віджет, який спочатку виконував нейтральну функцію (відображення погоди), у шкідливому режимі продемонстрував можливість витоку конфіденційної інформації.</w:t>
      </w:r>
    </w:p>
    <w:p w14:paraId="6B7969EA">
      <w:pPr>
        <w:pStyle w:val="6"/>
        <w:bidi w:val="0"/>
        <w:spacing w:line="240" w:lineRule="auto"/>
        <w:rPr>
          <w:rStyle w:val="8"/>
          <w:rFonts w:hint="default"/>
          <w:color w:val="000000" w:themeColor="text1"/>
          <w:highlight w:val="none"/>
          <w:lang w:val="uk-UA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/>
          <w:color w:val="000000" w:themeColor="text1"/>
          <w:highlight w:val="yellow"/>
          <w:lang w:val="en-US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8595" cy="2336165"/>
            <wp:effectExtent l="0" t="0" r="4445" b="10795"/>
            <wp:docPr id="3" name="Picture 3" descr="{A33B8FC8-14FF-487A-B391-B0D38CD397E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{A33B8FC8-14FF-487A-B391-B0D38CD397E2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entury Gothic">
    <w:panose1 w:val="020B0502020202020204"/>
    <w:charset w:val="00"/>
    <w:family w:val="auto"/>
    <w:pitch w:val="default"/>
    <w:sig w:usb0="00000287" w:usb1="00000000" w:usb2="00000000" w:usb3="00000000" w:csb0="2000009F" w:csb1="DFD70000"/>
  </w:font>
  <w:font w:name="Т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Е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F774044"/>
    <w:multiLevelType w:val="singleLevel"/>
    <w:tmpl w:val="2F77404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17189E"/>
    <w:rsid w:val="0FE61BD9"/>
    <w:rsid w:val="31FE4B96"/>
    <w:rsid w:val="772C1082"/>
    <w:rsid w:val="79CD4C69"/>
    <w:rsid w:val="7DB65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link w:val="8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customStyle="1" w:styleId="7">
    <w:name w:val="Style1"/>
    <w:basedOn w:val="1"/>
    <w:uiPriority w:val="0"/>
    <w:rPr>
      <w:rFonts w:ascii="Times New Roman" w:hAnsi="Times New Roman"/>
      <w:sz w:val="28"/>
    </w:rPr>
  </w:style>
  <w:style w:type="character" w:customStyle="1" w:styleId="8">
    <w:name w:val="Normal (Web) Char"/>
    <w:link w:val="6"/>
    <w:uiPriority w:val="0"/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2026-02-25T17:49:15Z</dcterms:created>
  <dc:creator>Lenovo</dc:creator>
  <cp:lastModifiedBy>Lenovo</cp:lastModifiedBy>
  <dcterms:modified xsi:type="dcterms:W3CDTF">2026-02-25T19:38:36Z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7A3A8BCBFA5A449EAF7DAAD48661A715_12</vt:lpwstr>
  </property>
</Properties>
</file>