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/>
      </w:pPr>
      <w:bookmarkStart w:colFirst="0" w:colLast="0" w:name="_wv4pdfk163wq" w:id="0"/>
      <w:bookmarkEnd w:id="0"/>
      <w:r w:rsidDel="00000000" w:rsidR="00000000" w:rsidRPr="00000000">
        <w:rPr>
          <w:rtl w:val="0"/>
        </w:rPr>
        <w:t xml:space="preserve">20.2.2 Практическое задание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720" w:hanging="360"/>
        <w:rPr>
          <w:color w:val="313131"/>
          <w:sz w:val="26"/>
          <w:szCs w:val="26"/>
          <w:u w:val="none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Составьте конфиг </w:t>
      </w:r>
      <w:r w:rsidDel="00000000" w:rsidR="00000000" w:rsidRPr="00000000">
        <w:rPr>
          <w:i w:val="1"/>
          <w:color w:val="313131"/>
          <w:sz w:val="26"/>
          <w:szCs w:val="26"/>
          <w:rtl w:val="0"/>
        </w:rPr>
        <w:t xml:space="preserve">auditd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 такой, чтобы: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="335.99999999999994" w:lineRule="auto"/>
        <w:ind w:left="2160" w:hanging="360"/>
        <w:rPr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логировать </w:t>
      </w:r>
      <w:r w:rsidDel="00000000" w:rsidR="00000000" w:rsidRPr="00000000">
        <w:rPr>
          <w:b w:val="1"/>
          <w:color w:val="313131"/>
          <w:sz w:val="26"/>
          <w:szCs w:val="26"/>
          <w:rtl w:val="0"/>
        </w:rPr>
        <w:t xml:space="preserve">изменение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 файлов в </w:t>
      </w:r>
      <w:r w:rsidDel="00000000" w:rsidR="00000000" w:rsidRPr="00000000">
        <w:rPr>
          <w:i w:val="1"/>
          <w:color w:val="313131"/>
          <w:sz w:val="26"/>
          <w:szCs w:val="26"/>
          <w:rtl w:val="0"/>
        </w:rPr>
        <w:t xml:space="preserve">/etc, /home, /root, /var/spool/cron, /var/spool/at, /boot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="335.99999999999994" w:lineRule="auto"/>
        <w:ind w:left="2160" w:hanging="360"/>
        <w:rPr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логировать все </w:t>
      </w:r>
      <w:r w:rsidDel="00000000" w:rsidR="00000000" w:rsidRPr="00000000">
        <w:rPr>
          <w:i w:val="1"/>
          <w:color w:val="313131"/>
          <w:sz w:val="26"/>
          <w:szCs w:val="26"/>
          <w:rtl w:val="0"/>
        </w:rPr>
        <w:t xml:space="preserve">syscall execve, execveat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, кроме </w:t>
      </w:r>
      <w:r w:rsidDel="00000000" w:rsidR="00000000" w:rsidRPr="00000000">
        <w:rPr>
          <w:i w:val="1"/>
          <w:color w:val="313131"/>
          <w:sz w:val="26"/>
          <w:szCs w:val="26"/>
          <w:rtl w:val="0"/>
        </w:rPr>
        <w:t xml:space="preserve">/lib/systemd/systemd-logind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35.99999999999994" w:lineRule="auto"/>
        <w:ind w:left="850.3937007874017" w:hanging="425.19685039370086"/>
        <w:rPr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Проверить конфиг, выполнив изменение каких-либо файлов в </w:t>
      </w:r>
      <w:r w:rsidDel="00000000" w:rsidR="00000000" w:rsidRPr="00000000">
        <w:rPr>
          <w:i w:val="1"/>
          <w:color w:val="313131"/>
          <w:sz w:val="26"/>
          <w:szCs w:val="26"/>
          <w:rtl w:val="0"/>
        </w:rPr>
        <w:t xml:space="preserve">/etc</w:t>
      </w:r>
      <w:r w:rsidDel="00000000" w:rsidR="00000000" w:rsidRPr="00000000">
        <w:rPr>
          <w:color w:val="313131"/>
          <w:sz w:val="26"/>
          <w:szCs w:val="26"/>
          <w:rtl w:val="0"/>
        </w:rPr>
        <w:t xml:space="preserve"> (поправить какой-либо конфиг, например).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340" w:before="0" w:beforeAutospacing="0" w:line="335.99999999999994" w:lineRule="auto"/>
        <w:ind w:left="850.3937007874017" w:hanging="425.19685039370086"/>
        <w:rPr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Найти события, связанные с изменением конфига с помощью любой из утилит.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 предоставить в виде отчёта по пунктам, конфиг и найденные логи приложить отдельными текстовыми файлами с названиями (расширение можно любое) — auidtd.config (в этот файл необходимо приложить конфиг), event_log (в этот файл приложить отфильтрованные события, которые относятся к изменению каких-либо конфигов). В отчёте необходимо прописать команды, с помощью которых вы производили поиск, и логику (что искали) и что нашли.</w:t>
      </w:r>
    </w:p>
    <w:p w:rsidR="00000000" w:rsidDel="00000000" w:rsidP="00000000" w:rsidRDefault="00000000" w:rsidRPr="00000000" w14:paraId="00000008">
      <w:pPr>
        <w:shd w:fill="f5f5f5" w:val="clear"/>
        <w:spacing w:line="335.99999999999994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Например:</w:t>
      </w:r>
    </w:p>
    <w:p w:rsidR="00000000" w:rsidDel="00000000" w:rsidP="00000000" w:rsidRDefault="00000000" w:rsidRPr="00000000" w14:paraId="00000009">
      <w:pPr>
        <w:shd w:fill="f5f5f5" w:val="clear"/>
        <w:spacing w:line="335.99999999999994" w:lineRule="auto"/>
        <w:rPr>
          <w:i w:val="1"/>
          <w:color w:val="222222"/>
          <w:sz w:val="26"/>
          <w:szCs w:val="26"/>
        </w:rPr>
      </w:pP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Использовал </w:t>
      </w:r>
      <w:r w:rsidDel="00000000" w:rsidR="00000000" w:rsidRPr="00000000">
        <w:rPr>
          <w:rFonts w:ascii="Courier New" w:cs="Courier New" w:eastAsia="Courier New" w:hAnsi="Courier New"/>
          <w:i w:val="1"/>
          <w:color w:val="313131"/>
          <w:sz w:val="26"/>
          <w:szCs w:val="26"/>
          <w:shd w:fill="f0f8ff" w:val="clear"/>
          <w:rtl w:val="0"/>
        </w:rPr>
        <w:t xml:space="preserve">cat /var/log/audit | grep “execve”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 — искал все вызовы syscall execve, с целью дальнейшей их фильтрации по имени исполняемого файла. Поиск с помощью grep мне не подошёл — неудобно смотреть события, поэтому решил воспользоваться утилитой aureport с ключами...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Уста­новим и нас­тро­им все под­систе­мы ауди­та.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dnf install audit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systemctl enable --now auditd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Ста­тус работы под­систе­мы ауди­та: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390900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тес­та есть воз­можность отпра­вить тек­сто­вое сооб­щение в под­систе­му ауди­та и убе­дить­ся, что соот­ветс­тву­ющее событие попало в жур­нал ауди­та.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2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тслеживать доступ к файлам и попытки их изменения: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auditctl -w /etc/ -p wa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auditctl  -w /home/ -p wa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auditctl  -w /root/ -p wa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auditctl  -w /var/spool/cron -p wa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auditctl  -w /var/spool/at -p 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auditctl  -w /boo -p 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Изменения конфигурации вступят в силу после перезапуска демона auditd: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service auditd restart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удобства парсинга воспользуемся утилитой aureport.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aureport -s  execve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30"/>
        <w:szCs w:val="30"/>
        <w:u w:val="none"/>
      </w:rPr>
    </w:lvl>
    <w:lvl w:ilvl="1">
      <w:start w:val="1"/>
      <w:numFmt w:val="decimal"/>
      <w:lvlText w:val="%2."/>
      <w:lvlJc w:val="left"/>
      <w:pPr>
        <w:ind w:left="850.3937007874017" w:hanging="425.19685039370086"/>
      </w:pPr>
      <w:rPr>
        <w:rFonts w:ascii="Arial" w:cs="Arial" w:eastAsia="Arial" w:hAnsi="Arial"/>
        <w:color w:val="31313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13131"/>
        <w:sz w:val="30"/>
        <w:szCs w:val="3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