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FEA" w:rsidRDefault="00601B3A">
      <w:pPr>
        <w:pStyle w:val="Corpodotexto"/>
      </w:pPr>
      <w:r>
        <w:t xml:space="preserve">o governo Municipal de Mauriti tem por objetivo o trabalho para todos e buscará nos próximos anos dar uma maior amplitude ao Orçamento Participativo para trazer as comunidades para dentro da gestão, ouvindo os anseios do povo e buscando solucionar as </w:t>
      </w:r>
      <w:r>
        <w:t>demandas oriundas da população mauritiense.</w:t>
      </w:r>
    </w:p>
    <w:p w:rsidR="008E4FEA" w:rsidRDefault="00601B3A">
      <w:pPr>
        <w:pStyle w:val="Corpodotexto"/>
      </w:pPr>
      <w:r>
        <w:t>Ainda compreendendo o que é mais importante para o povo de nossa cidade, desde 2005, quando o modo petista de governar foi implantado na prefeitura de Mauriti,</w:t>
      </w:r>
      <w:bookmarkStart w:id="0" w:name="_GoBack"/>
      <w:bookmarkEnd w:id="0"/>
      <w:r>
        <w:t xml:space="preserve"> os avanços na área da educação não pararam e deverão </w:t>
      </w:r>
      <w:r>
        <w:t>ser uma das prioridades da nova gestão. Desde 2005, a prefeitura investiu repondo as peças para abastecer toda a rede municipal com fardamento de qualidade para todas as crianças. A merenda escolar está rica em vitaminas e tudo que é fundamental para o cre</w:t>
      </w:r>
      <w:r>
        <w:t>scimento saudável de nossas crianças.</w:t>
      </w:r>
    </w:p>
    <w:p w:rsidR="008E4FEA" w:rsidRDefault="008E4FEA">
      <w:pPr>
        <w:rPr>
          <w:b/>
          <w:bCs/>
        </w:rPr>
      </w:pPr>
    </w:p>
    <w:sectPr w:rsidR="008E4FE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8E4FEA"/>
    <w:rsid w:val="00601B3A"/>
    <w:rsid w:val="008E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125</Words>
  <Characters>678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Natan Severo</cp:lastModifiedBy>
  <cp:revision>2</cp:revision>
  <dcterms:created xsi:type="dcterms:W3CDTF">2015-10-08T14:19:00Z</dcterms:created>
  <dcterms:modified xsi:type="dcterms:W3CDTF">2015-10-08T17:52:00Z</dcterms:modified>
  <dc:language>pt-BR</dc:language>
</cp:coreProperties>
</file>