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EE4A" w14:textId="564E1F2F" w:rsidR="00337FED" w:rsidRDefault="00F82271">
      <w:r>
        <w:t xml:space="preserve">                                                                                                                          SQS</w:t>
      </w:r>
    </w:p>
    <w:p w14:paraId="0E0F218C" w14:textId="310DE47B" w:rsidR="00F82271" w:rsidRDefault="00F82271">
      <w:r>
        <w:t>1.Sqs- simple queue service</w:t>
      </w:r>
    </w:p>
    <w:p w14:paraId="7D031FF7" w14:textId="74A1D68D" w:rsidR="00F82271" w:rsidRDefault="00F82271">
      <w:r>
        <w:t>2.message queueing service that allows users to separate and scale the microservices distributed system and severless application.</w:t>
      </w:r>
    </w:p>
    <w:p w14:paraId="7FB0D023" w14:textId="4433AD21" w:rsidR="00F82271" w:rsidRDefault="00F82271">
      <w:r>
        <w:t>3.it is scale individually without effecting other application.</w:t>
      </w:r>
    </w:p>
    <w:p w14:paraId="0D85B47E" w14:textId="3D9C1A2B" w:rsidR="00F82271" w:rsidRDefault="00F82271">
      <w:r>
        <w:t xml:space="preserve">4.it send </w:t>
      </w:r>
      <w:r w:rsidR="008D2B29">
        <w:t xml:space="preserve">/receive </w:t>
      </w:r>
      <w:r>
        <w:t>the data between software components at any volume.</w:t>
      </w:r>
    </w:p>
    <w:p w14:paraId="2162C875" w14:textId="025E66FA" w:rsidR="00924F3D" w:rsidRDefault="00924F3D">
      <w:r>
        <w:t>5. Message will not loss and it reaches the messages on time.</w:t>
      </w:r>
    </w:p>
    <w:p w14:paraId="7417D3CE" w14:textId="77777777" w:rsidR="00F82271" w:rsidRDefault="00F82271"/>
    <w:p w14:paraId="79491975" w14:textId="5A89F1EC" w:rsidR="00F82271" w:rsidRDefault="00924F3D">
      <w:r>
        <w:t>SQS ARCHITECTURE</w:t>
      </w:r>
    </w:p>
    <w:p w14:paraId="7912DC8C" w14:textId="6EB28FAF" w:rsidR="00924F3D" w:rsidRDefault="00924F3D">
      <w:r>
        <w:rPr>
          <w:noProof/>
        </w:rPr>
        <w:drawing>
          <wp:inline distT="0" distB="0" distL="0" distR="0" wp14:anchorId="331B70EC" wp14:editId="632B6979">
            <wp:extent cx="6299200" cy="25976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210" cy="26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1B78" w14:textId="119FB397" w:rsidR="0018084F" w:rsidRDefault="008D2B29">
      <w:r>
        <w:t>Left hand side components which performs different task and right side sqs service store data at various sqs servers.</w:t>
      </w:r>
    </w:p>
    <w:p w14:paraId="36B95CFB" w14:textId="7CF2B443" w:rsidR="008D2B29" w:rsidRDefault="008D2B29">
      <w:r>
        <w:t>Component 1 sends the messages to the queue and it is the producer and componet2 is the consumer of the queue</w:t>
      </w:r>
      <w:r w:rsidR="003C050E">
        <w:t>.</w:t>
      </w:r>
    </w:p>
    <w:p w14:paraId="05FA5CA3" w14:textId="45111594" w:rsidR="003C050E" w:rsidRDefault="00BF32FE">
      <w:r>
        <w:t>SQS BENFITS</w:t>
      </w:r>
    </w:p>
    <w:p w14:paraId="3B75B08C" w14:textId="7BB05F5C" w:rsidR="00BF32FE" w:rsidRDefault="00BF32FE">
      <w:r>
        <w:t>1.ensures safety of messages</w:t>
      </w:r>
    </w:p>
    <w:p w14:paraId="38473480" w14:textId="661F128B" w:rsidR="00BF32FE" w:rsidRDefault="00BF32FE">
      <w:r>
        <w:t>2.keep sensitive data secure</w:t>
      </w:r>
    </w:p>
    <w:p w14:paraId="51174153" w14:textId="6470391B" w:rsidR="00BF32FE" w:rsidRDefault="00BF32FE">
      <w:r>
        <w:t>3.reliability delivery of messages.</w:t>
      </w:r>
    </w:p>
    <w:p w14:paraId="404B9E65" w14:textId="39261403" w:rsidR="00BF32FE" w:rsidRDefault="00BF32FE">
      <w:r>
        <w:t>4.scale elastically and cost effectively</w:t>
      </w:r>
    </w:p>
    <w:p w14:paraId="04DA8CD0" w14:textId="3E5B7A7F" w:rsidR="00BF32FE" w:rsidRDefault="00707F45">
      <w:r>
        <w:t>Creating sqs queue</w:t>
      </w:r>
    </w:p>
    <w:p w14:paraId="56773BC4" w14:textId="78E01820" w:rsidR="00707F45" w:rsidRDefault="00707F45">
      <w:r>
        <w:rPr>
          <w:noProof/>
        </w:rPr>
        <w:drawing>
          <wp:inline distT="0" distB="0" distL="0" distR="0" wp14:anchorId="1FB83731" wp14:editId="44F4312A">
            <wp:extent cx="4610100" cy="2059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391" cy="20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7DE8" w14:textId="572F239E" w:rsidR="00D103E4" w:rsidRDefault="00D103E4">
      <w:r>
        <w:rPr>
          <w:noProof/>
        </w:rPr>
        <w:drawing>
          <wp:inline distT="0" distB="0" distL="0" distR="0" wp14:anchorId="45CE79A2" wp14:editId="02D18E1A">
            <wp:extent cx="4542668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223" cy="24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76" w14:textId="106CBF81" w:rsidR="00750F9B" w:rsidRDefault="00750F9B">
      <w:r>
        <w:rPr>
          <w:noProof/>
        </w:rPr>
        <w:drawing>
          <wp:inline distT="0" distB="0" distL="0" distR="0" wp14:anchorId="58228E07" wp14:editId="39352E51">
            <wp:extent cx="4479526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293" cy="22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CC3" w14:textId="41B0193B" w:rsidR="005A578A" w:rsidRDefault="005A578A">
      <w:r>
        <w:rPr>
          <w:noProof/>
        </w:rPr>
        <w:drawing>
          <wp:inline distT="0" distB="0" distL="0" distR="0" wp14:anchorId="74EA9330" wp14:editId="4397FB3A">
            <wp:extent cx="4479203" cy="157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906" cy="15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B125" w14:textId="56B0F02E" w:rsidR="00034780" w:rsidRDefault="00184C76">
      <w:r>
        <w:rPr>
          <w:noProof/>
        </w:rPr>
        <w:drawing>
          <wp:inline distT="0" distB="0" distL="0" distR="0" wp14:anchorId="2B642D85" wp14:editId="3B30B588">
            <wp:extent cx="4518082" cy="1289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050" cy="12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0361" w14:textId="24BD84F2" w:rsidR="00184C76" w:rsidRDefault="00184C76"/>
    <w:p w14:paraId="15A1F030" w14:textId="6D997804" w:rsidR="00184C76" w:rsidRDefault="00184C76">
      <w:r>
        <w:rPr>
          <w:noProof/>
        </w:rPr>
        <w:drawing>
          <wp:inline distT="0" distB="0" distL="0" distR="0" wp14:anchorId="770CBE5E" wp14:editId="5138080B">
            <wp:extent cx="4540250" cy="190415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10" cy="19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27B" w14:textId="058B2F6B" w:rsidR="00184C76" w:rsidRDefault="00184C76">
      <w:r>
        <w:rPr>
          <w:noProof/>
        </w:rPr>
        <w:drawing>
          <wp:inline distT="0" distB="0" distL="0" distR="0" wp14:anchorId="47A6E0BB" wp14:editId="759FBAFB">
            <wp:extent cx="4578350" cy="17809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893" cy="17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01"/>
    <w:rsid w:val="00034780"/>
    <w:rsid w:val="0018084F"/>
    <w:rsid w:val="00184C76"/>
    <w:rsid w:val="00337FED"/>
    <w:rsid w:val="003C050E"/>
    <w:rsid w:val="005A2101"/>
    <w:rsid w:val="005A578A"/>
    <w:rsid w:val="00707F45"/>
    <w:rsid w:val="00750F9B"/>
    <w:rsid w:val="008D2B29"/>
    <w:rsid w:val="00924F3D"/>
    <w:rsid w:val="00BF32FE"/>
    <w:rsid w:val="00D103E4"/>
    <w:rsid w:val="00F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2319"/>
  <w15:chartTrackingRefBased/>
  <w15:docId w15:val="{1BE06D69-2599-4844-8D25-7863D7C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9</cp:revision>
  <dcterms:created xsi:type="dcterms:W3CDTF">2022-06-29T03:56:00Z</dcterms:created>
  <dcterms:modified xsi:type="dcterms:W3CDTF">2022-06-29T04:41:00Z</dcterms:modified>
</cp:coreProperties>
</file>