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8ABB2" w14:textId="5AA52709" w:rsidR="0056261C" w:rsidRPr="0056261C" w:rsidRDefault="00A977BD" w:rsidP="0056261C">
      <w:pPr>
        <w:pStyle w:val="Title"/>
      </w:pPr>
      <w:r>
        <w:t xml:space="preserve">An </w:t>
      </w:r>
      <w:r w:rsidR="00C37C53">
        <w:t>assessment</w:t>
      </w:r>
      <w:r>
        <w:t xml:space="preserve"> of key factors</w:t>
      </w:r>
      <w:r w:rsidR="0056261C" w:rsidRPr="0056261C">
        <w:t xml:space="preserve"> </w:t>
      </w:r>
      <w:r w:rsidR="00C37C53">
        <w:t>affecting the design of beam-and-slab</w:t>
      </w:r>
      <w:r>
        <w:t xml:space="preserve"> floor systems.</w:t>
      </w:r>
    </w:p>
    <w:p w14:paraId="091BD435" w14:textId="3A019ED3" w:rsidR="0056261C" w:rsidRDefault="0056261C" w:rsidP="0056261C">
      <w:pPr>
        <w:pStyle w:val="Subtitle"/>
      </w:pPr>
      <w:r>
        <w:t>Natasha K. Hirt</w:t>
      </w:r>
    </w:p>
    <w:p w14:paraId="5E24B936" w14:textId="3BD804A3" w:rsidR="0056261C" w:rsidRDefault="0056261C" w:rsidP="0056261C">
      <w:pPr>
        <w:pStyle w:val="Heading1"/>
      </w:pPr>
      <w:r>
        <w:t>Outline</w:t>
      </w:r>
    </w:p>
    <w:p w14:paraId="40505EC3" w14:textId="37972A4A" w:rsidR="001B2E78" w:rsidRDefault="001B2E78" w:rsidP="001B2E78">
      <w:pPr>
        <w:pStyle w:val="ListParagraph"/>
        <w:numPr>
          <w:ilvl w:val="0"/>
          <w:numId w:val="1"/>
        </w:numPr>
      </w:pPr>
      <w:r>
        <w:t>Levers + do they matter</w:t>
      </w:r>
    </w:p>
    <w:p w14:paraId="71E9CE51" w14:textId="61715F0C" w:rsidR="0056261C" w:rsidRDefault="00877C52" w:rsidP="001B2E78">
      <w:pPr>
        <w:pStyle w:val="ListParagraph"/>
        <w:numPr>
          <w:ilvl w:val="1"/>
          <w:numId w:val="1"/>
        </w:numPr>
      </w:pPr>
      <w:r>
        <w:t>Size optimization of steel beams</w:t>
      </w:r>
    </w:p>
    <w:p w14:paraId="106177F3" w14:textId="0120B920" w:rsidR="00877C52" w:rsidRDefault="00877C52" w:rsidP="00877C52">
      <w:pPr>
        <w:pStyle w:val="ListParagraph"/>
        <w:numPr>
          <w:ilvl w:val="1"/>
          <w:numId w:val="1"/>
        </w:numPr>
      </w:pPr>
      <w:r>
        <w:t>Compare constant sizing vs. individually sized vs. shape optimized</w:t>
      </w:r>
    </w:p>
    <w:p w14:paraId="04EAFD14" w14:textId="0D977856" w:rsidR="001B2E78" w:rsidRDefault="001B2E78" w:rsidP="001B2E78">
      <w:pPr>
        <w:pStyle w:val="ListParagraph"/>
        <w:numPr>
          <w:ilvl w:val="1"/>
          <w:numId w:val="1"/>
        </w:numPr>
      </w:pPr>
      <w:r>
        <w:t>Slab topology</w:t>
      </w:r>
      <w:r>
        <w:t>:</w:t>
      </w:r>
    </w:p>
    <w:p w14:paraId="45FB9AB1" w14:textId="77777777" w:rsidR="001B2E78" w:rsidRDefault="001B2E78" w:rsidP="001B2E78">
      <w:pPr>
        <w:pStyle w:val="ListParagraph"/>
        <w:numPr>
          <w:ilvl w:val="2"/>
          <w:numId w:val="1"/>
        </w:numPr>
      </w:pPr>
      <w:r>
        <w:t xml:space="preserve">One way slab on deck </w:t>
      </w:r>
    </w:p>
    <w:p w14:paraId="606A5B81" w14:textId="77777777" w:rsidR="001B2E78" w:rsidRDefault="001B2E78" w:rsidP="001B2E78">
      <w:pPr>
        <w:pStyle w:val="ListParagraph"/>
        <w:numPr>
          <w:ilvl w:val="2"/>
          <w:numId w:val="1"/>
        </w:numPr>
      </w:pPr>
      <w:proofErr w:type="gramStart"/>
      <w:r>
        <w:t>Two way</w:t>
      </w:r>
      <w:proofErr w:type="gramEnd"/>
      <w:r>
        <w:t xml:space="preserve"> slab of reinforced concrete, orthonormal or normal (and if orthonormal, which vector)</w:t>
      </w:r>
    </w:p>
    <w:p w14:paraId="6E05DE35" w14:textId="2CB3ECFD" w:rsidR="001B2E78" w:rsidRDefault="001B2E78" w:rsidP="001B2E78">
      <w:pPr>
        <w:pStyle w:val="ListParagraph"/>
        <w:numPr>
          <w:ilvl w:val="1"/>
          <w:numId w:val="1"/>
        </w:numPr>
      </w:pPr>
      <w:r>
        <w:t xml:space="preserve">Slab geometry: </w:t>
      </w:r>
      <w:r>
        <w:t>Cellular vs. uniform sizing</w:t>
      </w:r>
    </w:p>
    <w:p w14:paraId="6B902F08" w14:textId="78889C8C" w:rsidR="001B2E78" w:rsidRDefault="001B2E78" w:rsidP="00B97924">
      <w:pPr>
        <w:pStyle w:val="ListParagraph"/>
        <w:numPr>
          <w:ilvl w:val="0"/>
          <w:numId w:val="1"/>
        </w:numPr>
      </w:pPr>
      <w:r>
        <w:t>M e g a p l o t</w:t>
      </w:r>
    </w:p>
    <w:p w14:paraId="10E1F599" w14:textId="2CAFB3C4" w:rsidR="00B97924" w:rsidRDefault="009E4753" w:rsidP="00B97924">
      <w:pPr>
        <w:pStyle w:val="ListParagraph"/>
        <w:numPr>
          <w:ilvl w:val="0"/>
          <w:numId w:val="1"/>
        </w:numPr>
      </w:pPr>
      <w:r>
        <w:t>Grillage t</w:t>
      </w:r>
      <w:r w:rsidR="00B97924">
        <w:t>opology</w:t>
      </w:r>
    </w:p>
    <w:p w14:paraId="669482E3" w14:textId="30B1DA23" w:rsidR="00B97924" w:rsidRDefault="00B97924" w:rsidP="00B97924">
      <w:pPr>
        <w:pStyle w:val="ListParagraph"/>
        <w:numPr>
          <w:ilvl w:val="1"/>
          <w:numId w:val="1"/>
        </w:numPr>
      </w:pPr>
      <w:r>
        <w:t xml:space="preserve">4-6 discrete choices with large variations </w:t>
      </w:r>
    </w:p>
    <w:p w14:paraId="38C944B8" w14:textId="77777777" w:rsidR="001B2E78" w:rsidRDefault="001B2E78" w:rsidP="001B2E78">
      <w:pPr>
        <w:pStyle w:val="ListParagraph"/>
        <w:numPr>
          <w:ilvl w:val="0"/>
          <w:numId w:val="1"/>
        </w:numPr>
      </w:pPr>
      <w:r>
        <w:t>Grillage geometry</w:t>
      </w:r>
    </w:p>
    <w:p w14:paraId="1C5E27BB" w14:textId="77777777" w:rsidR="001B2E78" w:rsidRDefault="001B2E78" w:rsidP="001B2E78">
      <w:pPr>
        <w:ind w:left="720"/>
      </w:pPr>
      <w:r>
        <w:t>Three cases — each of these cases can be parametrically adjusted to plot out the optimal design for each design space.</w:t>
      </w:r>
    </w:p>
    <w:p w14:paraId="6326DF16" w14:textId="77777777" w:rsidR="001B2E78" w:rsidRDefault="001B2E78" w:rsidP="001B2E78">
      <w:pPr>
        <w:pStyle w:val="ListParagraph"/>
        <w:numPr>
          <w:ilvl w:val="1"/>
          <w:numId w:val="1"/>
        </w:numPr>
      </w:pPr>
      <w:r>
        <w:t>Case 1: regular slab (4 bays)</w:t>
      </w:r>
    </w:p>
    <w:p w14:paraId="65494AFF" w14:textId="77777777" w:rsidR="001B2E78" w:rsidRDefault="001B2E78" w:rsidP="001B2E78">
      <w:pPr>
        <w:pStyle w:val="ListParagraph"/>
        <w:numPr>
          <w:ilvl w:val="1"/>
          <w:numId w:val="1"/>
        </w:numPr>
      </w:pPr>
      <w:r>
        <w:t>Case 2: self-derived slab</w:t>
      </w:r>
    </w:p>
    <w:p w14:paraId="629993D5" w14:textId="09ACE361" w:rsidR="001B2E78" w:rsidRDefault="001B2E78" w:rsidP="001B2E78">
      <w:pPr>
        <w:pStyle w:val="ListParagraph"/>
        <w:numPr>
          <w:ilvl w:val="1"/>
          <w:numId w:val="1"/>
        </w:numPr>
      </w:pPr>
      <w:r>
        <w:t>Case 3: …? Voronoi?</w:t>
      </w:r>
    </w:p>
    <w:p w14:paraId="461DA773" w14:textId="44FBD883" w:rsidR="001B2E78" w:rsidRDefault="001B2E78" w:rsidP="001B2E78">
      <w:pPr>
        <w:pStyle w:val="ListParagraph"/>
        <w:numPr>
          <w:ilvl w:val="0"/>
          <w:numId w:val="1"/>
        </w:numPr>
      </w:pPr>
      <w:r>
        <w:t>Assembly depth</w:t>
      </w:r>
    </w:p>
    <w:p w14:paraId="093B0ACF" w14:textId="062F683F" w:rsidR="001B2E78" w:rsidRDefault="001B2E78" w:rsidP="001B2E78">
      <w:pPr>
        <w:pStyle w:val="ListParagraph"/>
        <w:numPr>
          <w:ilvl w:val="1"/>
          <w:numId w:val="1"/>
        </w:numPr>
      </w:pPr>
      <w:r>
        <w:t>Utilities</w:t>
      </w:r>
    </w:p>
    <w:p w14:paraId="59EBE8DA" w14:textId="14FB64A9" w:rsidR="00B97924" w:rsidRDefault="00B97924" w:rsidP="00B97924">
      <w:pPr>
        <w:pStyle w:val="ListParagraph"/>
        <w:numPr>
          <w:ilvl w:val="0"/>
          <w:numId w:val="1"/>
        </w:numPr>
      </w:pPr>
      <w:r>
        <w:t>Case study, working through the layered decision tree</w:t>
      </w:r>
    </w:p>
    <w:p w14:paraId="219DDF4B" w14:textId="2FDB705B" w:rsidR="00B97924" w:rsidRDefault="00B97924" w:rsidP="00B97924">
      <w:pPr>
        <w:pStyle w:val="ListParagraph"/>
        <w:numPr>
          <w:ilvl w:val="1"/>
          <w:numId w:val="1"/>
        </w:numPr>
      </w:pPr>
      <w:r>
        <w:t>Business as usual</w:t>
      </w:r>
    </w:p>
    <w:p w14:paraId="4AF8501B" w14:textId="66861498" w:rsidR="00B97924" w:rsidRDefault="00B97924" w:rsidP="00B97924">
      <w:pPr>
        <w:pStyle w:val="ListParagraph"/>
        <w:numPr>
          <w:ilvl w:val="1"/>
          <w:numId w:val="1"/>
        </w:numPr>
      </w:pPr>
      <w:r>
        <w:t>Bad choice</w:t>
      </w:r>
    </w:p>
    <w:p w14:paraId="02D130F4" w14:textId="7A28648E" w:rsidR="001B2E78" w:rsidRDefault="00B97924" w:rsidP="00C37C53">
      <w:pPr>
        <w:pStyle w:val="ListParagraph"/>
        <w:numPr>
          <w:ilvl w:val="1"/>
          <w:numId w:val="1"/>
        </w:numPr>
      </w:pPr>
      <w:r>
        <w:t xml:space="preserve">Best choice that we can find </w:t>
      </w:r>
    </w:p>
    <w:p w14:paraId="75A3C569" w14:textId="28ACA8B7" w:rsidR="00A977BD" w:rsidRDefault="00A977BD" w:rsidP="00C37C53">
      <w:pPr>
        <w:pStyle w:val="Heading1"/>
      </w:pPr>
      <w:r w:rsidRPr="00C37C53">
        <w:t>Questions</w:t>
      </w:r>
    </w:p>
    <w:p w14:paraId="2BAD9B54" w14:textId="358DA3B4" w:rsidR="00A977BD" w:rsidRDefault="00A977BD" w:rsidP="00A977BD">
      <w:pPr>
        <w:pStyle w:val="ListParagraph"/>
        <w:numPr>
          <w:ilvl w:val="0"/>
          <w:numId w:val="2"/>
        </w:numPr>
      </w:pPr>
      <w:r>
        <w:t>What are the most important factors in efficient floor design?</w:t>
      </w:r>
    </w:p>
    <w:p w14:paraId="6F97EB28" w14:textId="7173D5AF" w:rsidR="00A977BD" w:rsidRDefault="00A977BD" w:rsidP="00A977BD">
      <w:pPr>
        <w:pStyle w:val="ListParagraph"/>
        <w:numPr>
          <w:ilvl w:val="0"/>
          <w:numId w:val="2"/>
        </w:numPr>
      </w:pPr>
      <w:r>
        <w:t>Are there</w:t>
      </w:r>
      <w:r w:rsidR="009E3005">
        <w:t xml:space="preserve"> trade-offs between different design choices (is there a pareto front?)</w:t>
      </w:r>
    </w:p>
    <w:p w14:paraId="72D85CFA" w14:textId="62525907" w:rsidR="009E3005" w:rsidRPr="0056261C" w:rsidRDefault="009E3005" w:rsidP="00A977BD">
      <w:pPr>
        <w:pStyle w:val="ListParagraph"/>
        <w:numPr>
          <w:ilvl w:val="0"/>
          <w:numId w:val="2"/>
        </w:numPr>
      </w:pPr>
      <w:r>
        <w:t>How sensitive is a gi</w:t>
      </w:r>
      <w:r w:rsidR="009E4753">
        <w:t>ven design to different geometric, topological, sizing, and slab choices?</w:t>
      </w:r>
    </w:p>
    <w:sectPr w:rsidR="009E3005" w:rsidRPr="00562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876AF" w14:textId="77777777" w:rsidR="00310709" w:rsidRDefault="00310709" w:rsidP="0056261C">
      <w:r>
        <w:separator/>
      </w:r>
    </w:p>
  </w:endnote>
  <w:endnote w:type="continuationSeparator" w:id="0">
    <w:p w14:paraId="59242B48" w14:textId="77777777" w:rsidR="00310709" w:rsidRDefault="00310709" w:rsidP="00562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1DFB6" w14:textId="77777777" w:rsidR="00310709" w:rsidRDefault="00310709" w:rsidP="0056261C">
      <w:r>
        <w:separator/>
      </w:r>
    </w:p>
  </w:footnote>
  <w:footnote w:type="continuationSeparator" w:id="0">
    <w:p w14:paraId="1F3D5BC9" w14:textId="77777777" w:rsidR="00310709" w:rsidRDefault="00310709" w:rsidP="00562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D1A88"/>
    <w:multiLevelType w:val="hybridMultilevel"/>
    <w:tmpl w:val="2C38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76F38"/>
    <w:multiLevelType w:val="hybridMultilevel"/>
    <w:tmpl w:val="5B66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097433">
    <w:abstractNumId w:val="1"/>
  </w:num>
  <w:num w:numId="2" w16cid:durableId="168200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1C"/>
    <w:rsid w:val="001B2E78"/>
    <w:rsid w:val="00282AB1"/>
    <w:rsid w:val="002868CA"/>
    <w:rsid w:val="00310709"/>
    <w:rsid w:val="004167DC"/>
    <w:rsid w:val="0056261C"/>
    <w:rsid w:val="00565E61"/>
    <w:rsid w:val="00626A8B"/>
    <w:rsid w:val="008108BC"/>
    <w:rsid w:val="00877C52"/>
    <w:rsid w:val="00931858"/>
    <w:rsid w:val="009E3005"/>
    <w:rsid w:val="009E4753"/>
    <w:rsid w:val="00A977BD"/>
    <w:rsid w:val="00B97924"/>
    <w:rsid w:val="00C37C53"/>
    <w:rsid w:val="00EC130E"/>
    <w:rsid w:val="00EE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FDB01"/>
  <w15:chartTrackingRefBased/>
  <w15:docId w15:val="{D6A6A3CA-DAB4-944A-9EAD-C8405E40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924"/>
    <w:rPr>
      <w:rFonts w:ascii="CMU Serif" w:hAnsi="CMU Serif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61C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261C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61C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61C"/>
    <w:pPr>
      <w:keepNext/>
      <w:keepLines/>
      <w:spacing w:before="80" w:after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6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6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6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6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61C"/>
    <w:rPr>
      <w:rFonts w:ascii="CMU Serif" w:eastAsiaTheme="majorEastAsia" w:hAnsi="CMU Serif" w:cstheme="majorBidi"/>
      <w:b/>
      <w:color w:val="000000" w:themeColor="text1"/>
      <w:sz w:val="32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6261C"/>
    <w:rPr>
      <w:rFonts w:ascii="CMU Serif" w:eastAsiaTheme="majorEastAsia" w:hAnsi="CMU Serif" w:cstheme="majorBidi"/>
      <w:b/>
      <w:color w:val="000000" w:themeColor="text1"/>
      <w:sz w:val="28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6261C"/>
    <w:rPr>
      <w:rFonts w:ascii="CMU Serif" w:eastAsiaTheme="majorEastAsia" w:hAnsi="CMU Serif" w:cstheme="majorBidi"/>
      <w:color w:val="000000" w:themeColor="text1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6261C"/>
    <w:rPr>
      <w:rFonts w:ascii="CMU Serif" w:eastAsiaTheme="majorEastAsia" w:hAnsi="CMU Serif" w:cstheme="majorBidi"/>
      <w:i/>
      <w:iCs/>
      <w:color w:val="000000" w:themeColor="tex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61C"/>
    <w:rPr>
      <w:rFonts w:ascii="CMU Serif" w:eastAsiaTheme="majorEastAsia" w:hAnsi="CMU Serif" w:cstheme="majorBidi"/>
      <w:color w:val="000000" w:themeColor="text1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61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61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61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61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6261C"/>
    <w:pPr>
      <w:spacing w:after="80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61C"/>
    <w:rPr>
      <w:rFonts w:ascii="CMU Serif" w:eastAsiaTheme="majorEastAsia" w:hAnsi="CMU Serif" w:cstheme="majorBidi"/>
      <w:b/>
      <w:spacing w:val="-10"/>
      <w:kern w:val="28"/>
      <w:sz w:val="40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6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61C"/>
    <w:rPr>
      <w:rFonts w:ascii="CMU Serif" w:eastAsiaTheme="majorEastAsia" w:hAnsi="CMU Serif" w:cstheme="majorBidi"/>
      <w:color w:val="595959" w:themeColor="text1" w:themeTint="A6"/>
      <w:spacing w:val="15"/>
      <w:sz w:val="20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626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61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62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61C"/>
    <w:rPr>
      <w:rFonts w:ascii="CMU Serif" w:hAnsi="CMU Serif"/>
      <w:b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61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6261C"/>
    <w:rPr>
      <w:rFonts w:ascii="CMU Serif" w:hAnsi="CMU Serif"/>
      <w:b/>
      <w:bCs/>
      <w:smallCaps/>
      <w:color w:val="000000" w:themeColor="text1"/>
      <w:spacing w:val="5"/>
    </w:rPr>
  </w:style>
  <w:style w:type="character" w:styleId="SubtleEmphasis">
    <w:name w:val="Subtle Emphasis"/>
    <w:basedOn w:val="DefaultParagraphFont"/>
    <w:uiPriority w:val="19"/>
    <w:qFormat/>
    <w:rsid w:val="0056261C"/>
    <w:rPr>
      <w:rFonts w:ascii="CMU Serif" w:hAnsi="CMU Serif"/>
      <w:b w:val="0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6261C"/>
    <w:rPr>
      <w:rFonts w:ascii="CMU Serif" w:hAnsi="CMU Serif"/>
      <w:b w:val="0"/>
      <w:i/>
      <w:iCs/>
    </w:rPr>
  </w:style>
  <w:style w:type="character" w:styleId="Strong">
    <w:name w:val="Strong"/>
    <w:basedOn w:val="DefaultParagraphFont"/>
    <w:uiPriority w:val="22"/>
    <w:qFormat/>
    <w:rsid w:val="0056261C"/>
    <w:rPr>
      <w:rFonts w:ascii="CMU Serif" w:hAnsi="CMU Serif"/>
      <w:b/>
      <w:bCs/>
    </w:rPr>
  </w:style>
  <w:style w:type="character" w:styleId="BookTitle">
    <w:name w:val="Book Title"/>
    <w:uiPriority w:val="33"/>
    <w:qFormat/>
    <w:rsid w:val="0056261C"/>
    <w:rPr>
      <w:rFonts w:ascii="CMU Serif Roman" w:hAnsi="CMU Serif Roman" w:cs="CMU Serif Roman"/>
      <w:b/>
    </w:rPr>
  </w:style>
  <w:style w:type="character" w:styleId="SubtleReference">
    <w:name w:val="Subtle Reference"/>
    <w:basedOn w:val="DefaultParagraphFont"/>
    <w:uiPriority w:val="31"/>
    <w:qFormat/>
    <w:rsid w:val="0056261C"/>
    <w:rPr>
      <w:rFonts w:ascii="CMU Serif" w:hAnsi="CMU Serif"/>
      <w:smallCaps/>
      <w:color w:val="5A5A5A" w:themeColor="text1" w:themeTint="A5"/>
    </w:rPr>
  </w:style>
  <w:style w:type="paragraph" w:styleId="NoSpacing">
    <w:name w:val="No Spacing"/>
    <w:uiPriority w:val="1"/>
    <w:qFormat/>
    <w:rsid w:val="0056261C"/>
    <w:rPr>
      <w:rFonts w:ascii="CMU Serif" w:hAnsi="CMU Serif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62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61C"/>
    <w:rPr>
      <w:rFonts w:ascii="CMU Serif" w:hAnsi="CMU Serif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62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61C"/>
    <w:rPr>
      <w:rFonts w:ascii="CMU Serif" w:hAnsi="CMU Seri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Karolina Hirt</dc:creator>
  <cp:keywords/>
  <dc:description/>
  <cp:lastModifiedBy>Natasha Karolina Hirt</cp:lastModifiedBy>
  <cp:revision>8</cp:revision>
  <dcterms:created xsi:type="dcterms:W3CDTF">2024-05-24T16:35:00Z</dcterms:created>
  <dcterms:modified xsi:type="dcterms:W3CDTF">2024-06-21T13:43:00Z</dcterms:modified>
</cp:coreProperties>
</file>