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ind w:right="-71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acknowledgement coversheet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coversheet is designed to help you acknowledge any AI use in your assessment. If your course coordinator provides a course-specific template, please use that instead.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</w:t>
      </w:r>
      <w:hyperlink r:id="rId9">
        <w:r w:rsidDel="00000000" w:rsidR="00000000" w:rsidRPr="00000000">
          <w:rPr>
            <w:color w:val="51247a"/>
            <w:u w:val="single"/>
            <w:rtl w:val="0"/>
          </w:rPr>
          <w:t xml:space="preserve">AI Student Hub</w:t>
        </w:r>
      </w:hyperlink>
      <w:r w:rsidDel="00000000" w:rsidR="00000000" w:rsidRPr="00000000">
        <w:rPr>
          <w:rtl w:val="0"/>
        </w:rPr>
        <w:t xml:space="preserve"> has more information about using </w:t>
      </w:r>
      <w:hyperlink r:id="rId10">
        <w:r w:rsidDel="00000000" w:rsidR="00000000" w:rsidRPr="00000000">
          <w:rPr>
            <w:color w:val="51247a"/>
            <w:u w:val="single"/>
            <w:rtl w:val="0"/>
          </w:rPr>
          <w:t xml:space="preserve">AI in assessment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Your details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     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Number:      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Assessment details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Course:  DECO3500 Social and Mobile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Design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AI use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option that applies: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Yes, AI tools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been used to generate or edit material in this document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No, AI tools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been used to generate or edit material in this document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Details of use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the following information when acknowledging the use of AI tools: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tool (e.g. Copilot, ChatGPT, Claude, Gemini)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 of how you used the tool (e.g. edited, corrected, translated, planned, brainstormed)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prompt(s) used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part, section, or page of the assessment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 the table below with this information.</w:t>
      </w:r>
      <w:r w:rsidDel="00000000" w:rsidR="00000000" w:rsidRPr="00000000">
        <w:rPr>
          <w:rtl w:val="0"/>
        </w:rPr>
      </w:r>
    </w:p>
    <w:sdt>
      <w:sdtPr>
        <w:lock w:val="contentLocked"/>
        <w:id w:val="-1826052168"/>
        <w:tag w:val="goog_rdk_1"/>
      </w:sdtPr>
      <w:sdtContent>
        <w:tbl>
          <w:tblPr>
            <w:tblStyle w:val="Table1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80"/>
            <w:gridCol w:w="2520"/>
            <w:gridCol w:w="2745"/>
            <w:gridCol w:w="1440"/>
            <w:gridCol w:w="1515"/>
            <w:tblGridChange w:id="0">
              <w:tblGrid>
                <w:gridCol w:w="1380"/>
                <w:gridCol w:w="2520"/>
                <w:gridCol w:w="2745"/>
                <w:gridCol w:w="1440"/>
                <w:gridCol w:w="1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5124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Tool</w:t>
                </w:r>
              </w:p>
            </w:tc>
            <w:tc>
              <w:tcPr>
                <w:shd w:fill="5124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Use</w:t>
                </w:r>
              </w:p>
            </w:tc>
            <w:tc>
              <w:tcPr>
                <w:shd w:fill="5124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sdt>
                  <w:sdtPr>
                    <w:id w:val="-902412956"/>
                    <w:tag w:val="goog_rdk_0"/>
                  </w:sdtPr>
                  <w:sdtContent>
                    <w:commentRangeStart w:id="0"/>
                  </w:sdtContent>
                </w:sdt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Prompt(s)</w: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5124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Section</w:t>
                </w:r>
              </w:p>
            </w:tc>
            <w:tc>
              <w:tcPr>
                <w:shd w:fill="5124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Claude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Making Interview questions for research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 have decided to make the robot be owned by the company and is not used personally by the person learning the language, but used in a group setting to support the already existing employees to help the struggling coworker to understand the work. to further research, generate some interview questions to people in the workplace with a language barrier</w:t>
                </w:r>
              </w:p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Interview Questions on Miro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18/08/2026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Claude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Making Interview questions for research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can you give me interview questions for the coworkers in the company dealing with someone entering the company without high language proficiency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Interview questions on Miro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18/08/2026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coversheet has been adapted with thanks to BIOM3020 Integrated Endocrinology.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Appendix</w:t>
      </w:r>
    </w:p>
    <w:p w:rsidR="00000000" w:rsidDel="00000000" w:rsidP="00000000" w:rsidRDefault="00000000" w:rsidRPr="00000000" w14:paraId="0000004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Appendix A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134" w:top="891" w:left="1134" w:right="1134" w:header="567" w:footer="51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tasha Lim" w:id="0" w:date="2026-08-23T06:22:20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 guys, if the prompt you used is too long, you can do like 'See Appendix A'. and then i made an appendix section below, you can just paste the full prompt there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:):)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05.0" w:type="dxa"/>
      <w:jc w:val="left"/>
      <w:tblLayout w:type="fixed"/>
      <w:tblLook w:val="0600"/>
    </w:tblPr>
    <w:tblGrid>
      <w:gridCol w:w="9077"/>
      <w:gridCol w:w="428"/>
      <w:tblGridChange w:id="0">
        <w:tblGrid>
          <w:gridCol w:w="9077"/>
          <w:gridCol w:w="428"/>
        </w:tblGrid>
      </w:tblGridChange>
    </w:tblGrid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4D">
          <w:pPr>
            <w:rPr>
              <w:sz w:val="15"/>
              <w:szCs w:val="15"/>
            </w:rPr>
          </w:pPr>
          <w:r w:rsidDel="00000000" w:rsidR="00000000" w:rsidRPr="00000000">
            <w:rPr>
              <w:sz w:val="15"/>
              <w:szCs w:val="15"/>
              <w:rtl w:val="0"/>
            </w:rPr>
            <w:t xml:space="preserve">CRICOS Provider 00025B • TEQSA PRV12080</w:t>
          </w:r>
        </w:p>
      </w:tc>
      <w:tc>
        <w:tcPr>
          <w:vAlign w:val="bottom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"/>
      <w:tblW w:w="9061.0" w:type="dxa"/>
      <w:jc w:val="left"/>
      <w:tblLayout w:type="fixed"/>
      <w:tblLook w:val="0600"/>
    </w:tblPr>
    <w:tblGrid>
      <w:gridCol w:w="2548"/>
      <w:gridCol w:w="1778"/>
      <w:gridCol w:w="2547"/>
      <w:gridCol w:w="2188"/>
      <w:tblGridChange w:id="0">
        <w:tblGrid>
          <w:gridCol w:w="2548"/>
          <w:gridCol w:w="1778"/>
          <w:gridCol w:w="2547"/>
          <w:gridCol w:w="218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The University of Queensland Brisbane QLD 4072 Australia</w:t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T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  <w:t xml:space="preserve">+61 7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highlight w:val="yellow"/>
              <w:u w:val="none"/>
              <w:vertAlign w:val="baseline"/>
              <w:rtl w:val="0"/>
            </w:rPr>
            <w:t xml:space="preserve">[0000 0000]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F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  <w:t xml:space="preserve">+61 7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highlight w:val="yellow"/>
              <w:u w:val="none"/>
              <w:vertAlign w:val="baseline"/>
              <w:rtl w:val="0"/>
            </w:rPr>
            <w:t xml:space="preserve">[0000 0000]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highlight w:val="yellow"/>
              <w:u w:val="none"/>
              <w:vertAlign w:val="baseline"/>
              <w:rtl w:val="0"/>
            </w:rPr>
            <w:t xml:space="preserve">[email]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@uq.edu.au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1247a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W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  <w:rtl w:val="0"/>
            </w:rPr>
            <w:tab/>
          </w:r>
          <w:hyperlink r:id="rI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uq.edu.au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851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ABN: 63 942 912 684</w:t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1"/>
              <w:szCs w:val="11"/>
              <w:u w:val="none"/>
              <w:shd w:fill="auto" w:val="clear"/>
              <w:vertAlign w:val="baseline"/>
              <w:rtl w:val="0"/>
            </w:rPr>
            <w:t xml:space="preserve">CRICOS PROVIDER NUMBER 00025B</w:t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-736599</wp:posOffset>
          </wp:positionH>
          <wp:positionV relativeFrom="paragraph">
            <wp:posOffset>-413688</wp:posOffset>
          </wp:positionV>
          <wp:extent cx="7640320" cy="1092200"/>
          <wp:effectExtent b="0" l="0" r="0" t="0"/>
          <wp:wrapSquare wrapText="bothSides" distB="0" distT="0" distL="114300" distR="114300"/>
          <wp:docPr descr="S:\BEL-FacultyOffice\Marketing\Branding_Logos_Templates &amp; Fonts\3. Templates\BEL\Word Docs\Rebrand\UQ Create Change Generic purple portrait template_header-01.png" id="31" name="image1.png"/>
          <a:graphic>
            <a:graphicData uri="http://schemas.openxmlformats.org/drawingml/2006/picture">
              <pic:pic>
                <pic:nvPicPr>
                  <pic:cNvPr descr="S:\BEL-FacultyOffice\Marketing\Branding_Logos_Templates &amp; Fonts\3. Templates\BEL\Word Docs\Rebrand\UQ Create Change Generic purple portrait template_header-0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0320" cy="1092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b="0" l="0" r="0" t="0"/>
          <wp:wrapNone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</w:pPr>
    <w:rPr>
      <w:rFonts w:ascii="Arial" w:cs="Arial" w:eastAsia="Arial" w:hAnsi="Arial"/>
      <w:color w:val="51247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51247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color w:val="51247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51247a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i w:val="1"/>
      <w:iCs w:val="1"/>
      <w:color w:val="51247a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Arial" w:cs="Arial" w:eastAsia="Arial" w:hAnsi="Arial"/>
      <w:b w:val="1"/>
      <w:bCs w:val="1"/>
      <w:color w:val="51247a"/>
      <w:sz w:val="72"/>
      <w:szCs w:val="72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 w:val="1"/>
    <w:qFormat w:val="1"/>
    <w:rsid w:val="00C474B7"/>
    <w:pPr>
      <w:pageBreakBefore w:val="1"/>
      <w:numPr>
        <w:numId w:val="14"/>
      </w:numPr>
      <w:outlineLvl w:val="8"/>
    </w:pPr>
    <w:rPr>
      <w:b w:val="1"/>
      <w:iCs w:val="1"/>
      <w:color w:val="51247a" w:themeColor="accent1"/>
      <w:sz w:val="64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0">
    <w:name w:val="List Paragraph"/>
    <w:basedOn w:val="BodyText"/>
    <w:uiPriority w:val="2"/>
    <w:qFormat w:val="1"/>
    <w:rsid w:val="005E7363"/>
    <w:pPr>
      <w:ind w:left="425"/>
    </w:pPr>
  </w:style>
  <w:style w:type="paragraph" w:styleId="ListParagraph2" w:customStyle="1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styleId="ListParagraph3" w:customStyle="1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styleId="ListParagraph4" w:customStyle="1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styleId="ListParagraph5" w:customStyle="1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styleId="Heading1Char" w:customStyle="1">
    <w:name w:val="Heading 1 Char"/>
    <w:basedOn w:val="DefaultParagraphFont"/>
    <w:link w:val="Heading1"/>
    <w:uiPriority w:val="1"/>
    <w:rsid w:val="00944DDB"/>
    <w:rPr>
      <w:rFonts w:asciiTheme="majorHAnsi" w:cstheme="majorBidi" w:eastAsiaTheme="majorEastAsia" w:hAnsiTheme="majorHAnsi"/>
      <w:color w:val="51247a" w:themeColor="accent1"/>
      <w:sz w:val="36"/>
      <w:szCs w:val="32"/>
    </w:rPr>
  </w:style>
  <w:style w:type="paragraph" w:styleId="NbrHeading1" w:customStyle="1">
    <w:name w:val="Nbr Heading 1"/>
    <w:basedOn w:val="Heading1"/>
    <w:next w:val="BodyText"/>
    <w:uiPriority w:val="1"/>
    <w:qFormat w:val="1"/>
    <w:rsid w:val="00834296"/>
    <w:pPr>
      <w:numPr>
        <w:numId w:val="6"/>
      </w:numPr>
    </w:pPr>
  </w:style>
  <w:style w:type="character" w:styleId="Heading2Char" w:customStyle="1">
    <w:name w:val="Heading 2 Char"/>
    <w:basedOn w:val="DefaultParagraphFont"/>
    <w:link w:val="Heading2"/>
    <w:uiPriority w:val="1"/>
    <w:rsid w:val="00944DDB"/>
    <w:rPr>
      <w:rFonts w:asciiTheme="majorHAnsi" w:cstheme="majorBidi" w:eastAsiaTheme="majorEastAsia" w:hAnsiTheme="majorHAnsi"/>
      <w:b w:val="1"/>
      <w:color w:val="51247a" w:themeColor="accent1"/>
      <w:sz w:val="28"/>
      <w:szCs w:val="26"/>
    </w:rPr>
  </w:style>
  <w:style w:type="paragraph" w:styleId="NbrHeading2" w:customStyle="1">
    <w:name w:val="Nbr Heading 2"/>
    <w:basedOn w:val="Heading2"/>
    <w:next w:val="BodyText"/>
    <w:uiPriority w:val="1"/>
    <w:qFormat w:val="1"/>
    <w:rsid w:val="00834296"/>
    <w:pPr>
      <w:numPr>
        <w:ilvl w:val="1"/>
        <w:numId w:val="6"/>
      </w:numPr>
    </w:pPr>
  </w:style>
  <w:style w:type="character" w:styleId="Heading3Char" w:customStyle="1">
    <w:name w:val="Heading 3 Char"/>
    <w:basedOn w:val="DefaultParagraphFont"/>
    <w:link w:val="Heading3"/>
    <w:uiPriority w:val="1"/>
    <w:rsid w:val="007F6E9B"/>
    <w:rPr>
      <w:rFonts w:asciiTheme="majorHAnsi" w:cstheme="majorBidi" w:eastAsiaTheme="majorEastAsia" w:hAnsiTheme="majorHAnsi"/>
      <w:color w:val="51247a" w:themeColor="accent1"/>
      <w:sz w:val="26"/>
      <w:szCs w:val="24"/>
    </w:rPr>
  </w:style>
  <w:style w:type="paragraph" w:styleId="NbrHeading3" w:customStyle="1">
    <w:name w:val="Nbr Heading 3"/>
    <w:basedOn w:val="Heading3"/>
    <w:next w:val="BodyText"/>
    <w:uiPriority w:val="1"/>
    <w:qFormat w:val="1"/>
    <w:rsid w:val="00834296"/>
    <w:pPr>
      <w:numPr>
        <w:ilvl w:val="2"/>
        <w:numId w:val="6"/>
      </w:numPr>
    </w:pPr>
  </w:style>
  <w:style w:type="character" w:styleId="Heading4Char" w:customStyle="1">
    <w:name w:val="Heading 4 Char"/>
    <w:basedOn w:val="DefaultParagraphFont"/>
    <w:link w:val="Heading4"/>
    <w:uiPriority w:val="1"/>
    <w:rsid w:val="00944DDB"/>
    <w:rPr>
      <w:rFonts w:asciiTheme="majorHAnsi" w:cstheme="majorBidi" w:eastAsiaTheme="majorEastAsia" w:hAnsiTheme="majorHAnsi"/>
      <w:b w:val="1"/>
      <w:iCs w:val="1"/>
      <w:color w:val="51247a" w:themeColor="accent1"/>
    </w:rPr>
  </w:style>
  <w:style w:type="paragraph" w:styleId="NbrHeading4" w:customStyle="1">
    <w:name w:val="Nbr Heading 4"/>
    <w:basedOn w:val="Heading4"/>
    <w:next w:val="BodyText"/>
    <w:uiPriority w:val="1"/>
    <w:qFormat w:val="1"/>
    <w:rsid w:val="00834296"/>
    <w:pPr>
      <w:numPr>
        <w:ilvl w:val="3"/>
        <w:numId w:val="6"/>
      </w:numPr>
    </w:pPr>
  </w:style>
  <w:style w:type="character" w:styleId="Heading5Char" w:customStyle="1">
    <w:name w:val="Heading 5 Char"/>
    <w:basedOn w:val="DefaultParagraphFont"/>
    <w:link w:val="Heading5"/>
    <w:uiPriority w:val="1"/>
    <w:rsid w:val="00944DDB"/>
    <w:rPr>
      <w:rFonts w:asciiTheme="majorHAnsi" w:cstheme="majorBidi" w:eastAsiaTheme="majorEastAsia" w:hAnsiTheme="majorHAnsi"/>
      <w:i w:val="1"/>
      <w:color w:val="51247a" w:themeColor="accent1"/>
    </w:rPr>
  </w:style>
  <w:style w:type="paragraph" w:styleId="NbrHeading5" w:customStyle="1">
    <w:name w:val="Nbr Heading 5"/>
    <w:basedOn w:val="Heading5"/>
    <w:next w:val="BodyText"/>
    <w:uiPriority w:val="1"/>
    <w:qFormat w:val="1"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 w:val="1"/>
    <w:rsid w:val="00416FF4"/>
    <w:pPr>
      <w:keepNext w:val="1"/>
      <w:tabs>
        <w:tab w:val="left" w:pos="1134"/>
      </w:tabs>
      <w:spacing w:after="120" w:before="240"/>
      <w:ind w:left="1134" w:hanging="1134"/>
    </w:pPr>
    <w:rPr>
      <w:i w:val="1"/>
      <w:iCs w:val="1"/>
      <w:color w:val="999490" w:themeColor="text2"/>
      <w:szCs w:val="18"/>
    </w:rPr>
  </w:style>
  <w:style w:type="paragraph" w:styleId="TableCaption" w:customStyle="1">
    <w:name w:val="Table Caption"/>
    <w:basedOn w:val="BodyText"/>
    <w:next w:val="BodyText"/>
    <w:uiPriority w:val="6"/>
    <w:qFormat w:val="1"/>
    <w:rsid w:val="00416FF4"/>
    <w:pPr>
      <w:keepNext w:val="1"/>
      <w:tabs>
        <w:tab w:val="left" w:pos="1134"/>
      </w:tabs>
      <w:spacing w:before="240" w:line="240" w:lineRule="auto"/>
      <w:ind w:left="1134" w:hanging="1134"/>
    </w:pPr>
    <w:rPr>
      <w:i w:val="1"/>
      <w:color w:val="999490" w:themeColor="text2"/>
    </w:rPr>
  </w:style>
  <w:style w:type="character" w:styleId="PlaceholderText">
    <w:name w:val="Placeholder Text"/>
    <w:basedOn w:val="DefaultParagraphFont"/>
    <w:uiPriority w:val="99"/>
    <w:semiHidden w:val="1"/>
    <w:rsid w:val="00834296"/>
    <w:rPr>
      <w:color w:val="808080"/>
    </w:rPr>
  </w:style>
  <w:style w:type="paragraph" w:styleId="BodyText">
    <w:name w:val="Body Text"/>
    <w:basedOn w:val="Normal"/>
    <w:link w:val="BodyTextChar"/>
    <w:qFormat w:val="1"/>
    <w:rsid w:val="0047184D"/>
    <w:pPr>
      <w:spacing w:after="120" w:before="120" w:line="260" w:lineRule="atLeast"/>
    </w:pPr>
  </w:style>
  <w:style w:type="character" w:styleId="BodyTextChar" w:customStyle="1">
    <w:name w:val="Body Text Char"/>
    <w:basedOn w:val="DefaultParagraphFont"/>
    <w:link w:val="BodyText"/>
    <w:rsid w:val="0047184D"/>
    <w:rPr>
      <w:sz w:val="20"/>
    </w:rPr>
  </w:style>
  <w:style w:type="paragraph" w:styleId="FigureStyle" w:customStyle="1">
    <w:name w:val="Figure Style"/>
    <w:basedOn w:val="Normal"/>
    <w:next w:val="BodyText"/>
    <w:uiPriority w:val="6"/>
    <w:qFormat w:val="1"/>
    <w:rsid w:val="00834296"/>
    <w:pPr>
      <w:spacing w:after="240" w:before="120"/>
      <w:jc w:val="center"/>
    </w:pPr>
  </w:style>
  <w:style w:type="paragraph" w:styleId="ListBullet0">
    <w:name w:val="List Bullet"/>
    <w:basedOn w:val="BodyText"/>
    <w:uiPriority w:val="2"/>
    <w:qFormat w:val="1"/>
    <w:rsid w:val="001E544B"/>
    <w:pPr>
      <w:numPr>
        <w:numId w:val="11"/>
      </w:numPr>
    </w:pPr>
  </w:style>
  <w:style w:type="numbering" w:styleId="ListBullet" w:customStyle="1">
    <w:name w:val="List_Bullet"/>
    <w:uiPriority w:val="99"/>
    <w:rsid w:val="001E544B"/>
    <w:pPr>
      <w:numPr>
        <w:numId w:val="1"/>
      </w:numPr>
    </w:pPr>
  </w:style>
  <w:style w:type="paragraph" w:styleId="ListBullet6" w:customStyle="1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 w:val="1"/>
    <w:rsid w:val="00834296"/>
    <w:pPr>
      <w:numPr>
        <w:numId w:val="2"/>
      </w:numPr>
    </w:pPr>
  </w:style>
  <w:style w:type="paragraph" w:styleId="ListNumber6" w:customStyle="1">
    <w:name w:val="List Number 6"/>
    <w:basedOn w:val="ListNumber0"/>
    <w:uiPriority w:val="19"/>
    <w:rsid w:val="00834296"/>
    <w:pPr>
      <w:numPr>
        <w:ilvl w:val="5"/>
      </w:numPr>
    </w:pPr>
  </w:style>
  <w:style w:type="paragraph" w:styleId="ListParagraph6" w:customStyle="1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styleId="ListNumber" w:customStyle="1">
    <w:name w:val="List_Number"/>
    <w:uiPriority w:val="99"/>
    <w:rsid w:val="00834296"/>
    <w:pPr>
      <w:numPr>
        <w:numId w:val="2"/>
      </w:numPr>
    </w:pPr>
  </w:style>
  <w:style w:type="numbering" w:styleId="ListParagraph" w:customStyle="1">
    <w:name w:val="List_Paragraph"/>
    <w:uiPriority w:val="99"/>
    <w:rsid w:val="005E7363"/>
    <w:pPr>
      <w:numPr>
        <w:numId w:val="3"/>
      </w:numPr>
    </w:pPr>
  </w:style>
  <w:style w:type="paragraph" w:styleId="ListAlpha0" w:customStyle="1">
    <w:name w:val="List Alpha"/>
    <w:basedOn w:val="BodyText"/>
    <w:uiPriority w:val="2"/>
    <w:qFormat w:val="1"/>
    <w:rsid w:val="007C38B8"/>
    <w:pPr>
      <w:numPr>
        <w:numId w:val="4"/>
      </w:numPr>
    </w:pPr>
  </w:style>
  <w:style w:type="paragraph" w:styleId="ListAlpha2" w:customStyle="1">
    <w:name w:val="List Alpha 2"/>
    <w:basedOn w:val="ListAlpha0"/>
    <w:uiPriority w:val="19"/>
    <w:rsid w:val="007C38B8"/>
    <w:pPr>
      <w:numPr>
        <w:ilvl w:val="1"/>
      </w:numPr>
    </w:pPr>
  </w:style>
  <w:style w:type="paragraph" w:styleId="ListAlpha3" w:customStyle="1">
    <w:name w:val="List Alpha 3"/>
    <w:basedOn w:val="ListAlpha0"/>
    <w:uiPriority w:val="19"/>
    <w:rsid w:val="007C38B8"/>
    <w:pPr>
      <w:numPr>
        <w:ilvl w:val="2"/>
      </w:numPr>
    </w:pPr>
  </w:style>
  <w:style w:type="paragraph" w:styleId="ListAlpha4" w:customStyle="1">
    <w:name w:val="List Alpha 4"/>
    <w:basedOn w:val="ListAlpha0"/>
    <w:uiPriority w:val="19"/>
    <w:rsid w:val="007C38B8"/>
    <w:pPr>
      <w:numPr>
        <w:ilvl w:val="3"/>
      </w:numPr>
    </w:pPr>
  </w:style>
  <w:style w:type="paragraph" w:styleId="ListAlpha5" w:customStyle="1">
    <w:name w:val="List Alpha 5"/>
    <w:basedOn w:val="ListAlpha0"/>
    <w:uiPriority w:val="19"/>
    <w:rsid w:val="007C38B8"/>
    <w:pPr>
      <w:numPr>
        <w:ilvl w:val="4"/>
      </w:numPr>
    </w:pPr>
  </w:style>
  <w:style w:type="paragraph" w:styleId="ListAlpha6" w:customStyle="1">
    <w:name w:val="List Alpha 6"/>
    <w:basedOn w:val="ListAlpha0"/>
    <w:uiPriority w:val="19"/>
    <w:rsid w:val="007C38B8"/>
    <w:pPr>
      <w:numPr>
        <w:ilvl w:val="5"/>
      </w:numPr>
    </w:pPr>
  </w:style>
  <w:style w:type="numbering" w:styleId="ListAlpha" w:customStyle="1">
    <w:name w:val="List_Alpha"/>
    <w:uiPriority w:val="99"/>
    <w:rsid w:val="007C38B8"/>
    <w:pPr>
      <w:numPr>
        <w:numId w:val="4"/>
      </w:numPr>
    </w:pPr>
  </w:style>
  <w:style w:type="numbering" w:styleId="ListNbrHeading" w:customStyle="1">
    <w:name w:val="List_NbrHeading"/>
    <w:uiPriority w:val="99"/>
    <w:rsid w:val="005E7363"/>
    <w:pPr>
      <w:numPr>
        <w:numId w:val="6"/>
      </w:numPr>
    </w:pPr>
  </w:style>
  <w:style w:type="character" w:styleId="TitleChar" w:customStyle="1">
    <w:name w:val="Title Char"/>
    <w:basedOn w:val="DefaultParagraphFont"/>
    <w:link w:val="Title"/>
    <w:uiPriority w:val="10"/>
    <w:semiHidden w:val="1"/>
    <w:rsid w:val="0016241C"/>
    <w:rPr>
      <w:rFonts w:asciiTheme="majorHAnsi" w:cstheme="majorBidi" w:eastAsiaTheme="majorEastAsia" w:hAnsiTheme="majorHAnsi"/>
      <w:b w:val="1"/>
      <w:color w:val="51247a" w:themeColor="accent1"/>
      <w:sz w:val="72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 w:val="1"/>
    <w:rsid w:val="00C474B7"/>
    <w:pPr>
      <w:spacing w:after="240" w:before="36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 w:val="1"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 w:val="1"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 w:val="1"/>
    <w:rsid w:val="00B742E4"/>
    <w:pPr>
      <w:tabs>
        <w:tab w:val="right" w:leader="dot" w:pos="9639"/>
      </w:tabs>
      <w:spacing w:after="60" w:before="120"/>
    </w:pPr>
    <w:rPr>
      <w:b w:val="1"/>
    </w:rPr>
  </w:style>
  <w:style w:type="paragraph" w:styleId="TOC6">
    <w:name w:val="toc 6"/>
    <w:basedOn w:val="TOC3"/>
    <w:next w:val="Normal"/>
    <w:uiPriority w:val="39"/>
    <w:semiHidden w:val="1"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after="240" w:before="240"/>
      <w:ind w:left="567" w:right="567"/>
    </w:pPr>
    <w:rPr>
      <w:i w:val="1"/>
      <w:iCs w:val="1"/>
      <w:color w:val="51247a" w:themeColor="accent1"/>
    </w:rPr>
  </w:style>
  <w:style w:type="paragraph" w:styleId="TOC2">
    <w:name w:val="toc 2"/>
    <w:basedOn w:val="Normal"/>
    <w:next w:val="Normal"/>
    <w:uiPriority w:val="39"/>
    <w:semiHidden w:val="1"/>
    <w:rsid w:val="00B742E4"/>
    <w:pPr>
      <w:tabs>
        <w:tab w:val="right" w:leader="dot" w:pos="9639"/>
      </w:tabs>
      <w:spacing w:after="60" w:before="60"/>
    </w:pPr>
  </w:style>
  <w:style w:type="paragraph" w:styleId="TOC3">
    <w:name w:val="toc 3"/>
    <w:basedOn w:val="Normal"/>
    <w:next w:val="Normal"/>
    <w:uiPriority w:val="39"/>
    <w:semiHidden w:val="1"/>
    <w:rsid w:val="00B742E4"/>
    <w:pPr>
      <w:tabs>
        <w:tab w:val="right" w:leader="dot" w:pos="9639"/>
      </w:tabs>
      <w:spacing w:after="20" w:before="20"/>
    </w:pPr>
  </w:style>
  <w:style w:type="character" w:styleId="QuoteChar" w:customStyle="1">
    <w:name w:val="Quote Char"/>
    <w:basedOn w:val="DefaultParagraphFont"/>
    <w:link w:val="Quote"/>
    <w:uiPriority w:val="8"/>
    <w:rsid w:val="00A34437"/>
    <w:rPr>
      <w:i w:val="1"/>
      <w:iCs w:val="1"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styleId="FooterChar" w:customStyle="1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.0" w:type="dxa"/>
        <w:right w:w="0.0" w:type="dxa"/>
      </w:tblCellMar>
    </w:tblPr>
  </w:style>
  <w:style w:type="table" w:styleId="TableUQ" w:customStyle="1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color="51247a" w:space="0" w:sz="4" w:themeColor="accent1" w:val="single"/>
        <w:bottom w:color="51247a" w:space="0" w:sz="4" w:themeColor="accent1" w:val="single"/>
        <w:insideH w:color="51247a" w:space="0" w:sz="4" w:themeColor="accent1" w:val="single"/>
      </w:tblBorders>
      <w:tblCellMar>
        <w:left w:w="0.0" w:type="dxa"/>
        <w:right w:w="0.0" w:type="dxa"/>
      </w:tblCellMar>
    </w:tblPr>
    <w:tblStylePr w:type="firstRow">
      <w:rPr>
        <w:color w:val="ffffff" w:themeColor="background1"/>
      </w:rPr>
      <w:tblPr/>
      <w:tcPr>
        <w:tcBorders>
          <w:top w:color="51247a" w:space="0" w:sz="4" w:themeColor="accent1" w:val="single"/>
          <w:left w:color="51247a" w:space="0" w:sz="4" w:themeColor="accent1" w:val="single"/>
          <w:bottom w:color="51247a" w:space="0" w:sz="4" w:themeColor="accent1" w:val="single"/>
          <w:right w:color="51247a" w:space="0" w:sz="4" w:themeColor="accent1" w:val="single"/>
          <w:insideH w:space="0" w:sz="0" w:val="nil"/>
          <w:insideV w:color="51247a" w:space="0" w:sz="4" w:themeColor="accent1" w:val="single"/>
          <w:tl2br w:space="0" w:sz="0" w:val="nil"/>
          <w:tr2bl w:space="0" w:sz="0" w:val="nil"/>
        </w:tcBorders>
        <w:shd w:color="auto" w:fill="51247a" w:themeFill="accent1" w:val="clear"/>
      </w:tcPr>
    </w:tblStylePr>
    <w:tblStylePr w:type="lastRow">
      <w:tblPr/>
      <w:tcPr>
        <w:shd w:color="auto" w:fill="f7f5f4" w:themeFill="accent6" w:themeFillTint="000033" w:val="clear"/>
      </w:tcPr>
    </w:tblStylePr>
    <w:tblStylePr w:type="firstCol">
      <w:rPr>
        <w:color w:val="ffffff" w:themeColor="background1"/>
      </w:rPr>
      <w:tblPr/>
      <w:tcPr>
        <w:tcBorders>
          <w:insideH w:color="ffffff" w:space="0" w:sz="4" w:themeColor="background1" w:val="single"/>
        </w:tcBorders>
        <w:shd w:color="auto" w:fill="51247a" w:themeFill="accent1" w:val="clear"/>
      </w:tcPr>
    </w:tblStylePr>
    <w:tblStylePr w:type="lastCol">
      <w:tblPr/>
      <w:tcPr>
        <w:shd w:color="auto" w:fill="f7f5f4" w:themeFill="accent6" w:themeFillTint="000033" w:val="clear"/>
      </w:tcPr>
    </w:tblStylePr>
    <w:tblStylePr w:type="band2Vert">
      <w:tblPr/>
      <w:tcPr>
        <w:shd w:color="auto" w:fill="f7f5f4" w:themeFill="accent6" w:themeFillTint="000033" w:val="clear"/>
      </w:tcPr>
    </w:tblStylePr>
    <w:tblStylePr w:type="band2Horz">
      <w:tblPr/>
      <w:tcPr>
        <w:shd w:color="auto" w:fill="f7f5f4" w:themeFill="accent6" w:themeFillTint="000033" w:val="clear"/>
      </w:tcPr>
    </w:tblStylePr>
  </w:style>
  <w:style w:type="table" w:styleId="TableUQLined" w:customStyle="1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color="51247a" w:space="0" w:sz="4" w:themeColor="accent1" w:val="single"/>
        <w:bottom w:color="51247a" w:space="0" w:sz="18" w:themeColor="accent1" w:val="single"/>
        <w:insideH w:color="51247a" w:space="0" w:sz="4" w:themeColor="accent1" w:val="single"/>
      </w:tblBorders>
      <w:tblCellMar>
        <w:left w:w="0.0" w:type="dxa"/>
        <w:right w:w="0.0" w:type="dxa"/>
      </w:tblCellMar>
    </w:tblPr>
    <w:tblStylePr w:type="firstRow">
      <w:tblPr/>
      <w:tcPr>
        <w:tcBorders>
          <w:top w:color="51247a" w:space="0" w:sz="18" w:themeColor="accent1" w:val="single"/>
          <w:left w:space="0" w:sz="0" w:val="nil"/>
          <w:bottom w:color="51247a" w:space="0" w:sz="18" w:themeColor="accen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  <w:tblStylePr w:type="lastRow">
      <w:rPr>
        <w:b w:val="1"/>
      </w:rPr>
      <w:tblPr/>
      <w:tcPr>
        <w:shd w:color="auto" w:fill="f7f5f4" w:themeFill="accent6" w:themeFillTint="000033" w:val="clear"/>
      </w:tcPr>
    </w:tblStylePr>
    <w:tblStylePr w:type="lastCol">
      <w:tblPr/>
      <w:tcPr>
        <w:shd w:color="auto" w:fill="f7f5f4" w:themeFill="accent6" w:themeFillTint="000033" w:val="clear"/>
      </w:tcPr>
    </w:tblStylePr>
    <w:tblStylePr w:type="band2Vert">
      <w:tblPr/>
      <w:tcPr>
        <w:shd w:color="auto" w:fill="f7f5f4" w:themeFill="accent6" w:themeFillTint="000033" w:val="clear"/>
      </w:tcPr>
    </w:tblStylePr>
    <w:tblStylePr w:type="band2Horz">
      <w:tblPr/>
      <w:tcPr>
        <w:shd w:color="auto" w:fill="f7f5f4" w:themeFill="accent6" w:themeFillTint="000033" w:val="clear"/>
      </w:tcPr>
    </w:tblStylePr>
  </w:style>
  <w:style w:type="paragraph" w:styleId="TableText" w:customStyle="1">
    <w:name w:val="Table Text"/>
    <w:basedOn w:val="Normal"/>
    <w:uiPriority w:val="3"/>
    <w:qFormat w:val="1"/>
    <w:rsid w:val="00B025B0"/>
    <w:pPr>
      <w:spacing w:after="60" w:before="60"/>
      <w:ind w:left="113" w:right="113"/>
    </w:pPr>
  </w:style>
  <w:style w:type="paragraph" w:styleId="TableHeading" w:customStyle="1">
    <w:name w:val="Table Heading"/>
    <w:basedOn w:val="TableText"/>
    <w:uiPriority w:val="3"/>
    <w:qFormat w:val="1"/>
    <w:rsid w:val="00B025B0"/>
    <w:rPr>
      <w:b w:val="1"/>
    </w:rPr>
  </w:style>
  <w:style w:type="paragraph" w:styleId="TableBullet" w:customStyle="1">
    <w:name w:val="Table Bullet"/>
    <w:basedOn w:val="TableText"/>
    <w:uiPriority w:val="4"/>
    <w:qFormat w:val="1"/>
    <w:rsid w:val="00B025B0"/>
    <w:pPr>
      <w:numPr>
        <w:numId w:val="7"/>
      </w:numPr>
    </w:pPr>
  </w:style>
  <w:style w:type="paragraph" w:styleId="TableBullet2" w:customStyle="1">
    <w:name w:val="Table Bullet 2"/>
    <w:basedOn w:val="TableBullet"/>
    <w:uiPriority w:val="19"/>
    <w:rsid w:val="00B025B0"/>
    <w:pPr>
      <w:numPr>
        <w:ilvl w:val="1"/>
      </w:numPr>
    </w:pPr>
  </w:style>
  <w:style w:type="paragraph" w:styleId="TableNumber" w:customStyle="1">
    <w:name w:val="Table Number"/>
    <w:basedOn w:val="TableText"/>
    <w:uiPriority w:val="4"/>
    <w:qFormat w:val="1"/>
    <w:rsid w:val="00B025B0"/>
    <w:pPr>
      <w:numPr>
        <w:numId w:val="8"/>
      </w:numPr>
    </w:pPr>
  </w:style>
  <w:style w:type="paragraph" w:styleId="TableNumber2" w:customStyle="1">
    <w:name w:val="Table Number 2"/>
    <w:basedOn w:val="TableNumber"/>
    <w:uiPriority w:val="19"/>
    <w:rsid w:val="00B025B0"/>
    <w:pPr>
      <w:numPr>
        <w:ilvl w:val="1"/>
      </w:numPr>
    </w:pPr>
  </w:style>
  <w:style w:type="numbering" w:styleId="ListTableBullet" w:customStyle="1">
    <w:name w:val="List_TableBullet"/>
    <w:uiPriority w:val="99"/>
    <w:rsid w:val="00B025B0"/>
    <w:pPr>
      <w:numPr>
        <w:numId w:val="7"/>
      </w:numPr>
    </w:pPr>
  </w:style>
  <w:style w:type="numbering" w:styleId="ListTableNumber" w:customStyle="1">
    <w:name w:val="List_TableNumber"/>
    <w:uiPriority w:val="99"/>
    <w:rsid w:val="00B025B0"/>
    <w:pPr>
      <w:numPr>
        <w:numId w:val="8"/>
      </w:numPr>
    </w:pPr>
  </w:style>
  <w:style w:type="paragraph" w:styleId="CoverDetails" w:customStyle="1">
    <w:name w:val="Cover Details"/>
    <w:basedOn w:val="Normal"/>
    <w:next w:val="BodyText"/>
    <w:uiPriority w:val="12"/>
    <w:semiHidden w:val="1"/>
    <w:rsid w:val="005D4250"/>
    <w:rPr>
      <w:b w:val="1"/>
      <w:color w:val="51247a" w:themeColor="accent1"/>
      <w:sz w:val="28"/>
    </w:rPr>
  </w:style>
  <w:style w:type="paragraph" w:styleId="AppendixH2" w:customStyle="1">
    <w:name w:val="Appendix H2"/>
    <w:basedOn w:val="Heading2"/>
    <w:next w:val="BodyText"/>
    <w:uiPriority w:val="14"/>
    <w:semiHidden w:val="1"/>
    <w:qFormat w:val="1"/>
    <w:rsid w:val="00C474B7"/>
    <w:pPr>
      <w:numPr>
        <w:ilvl w:val="1"/>
        <w:numId w:val="14"/>
      </w:numPr>
    </w:pPr>
  </w:style>
  <w:style w:type="paragraph" w:styleId="AppendixH3" w:customStyle="1">
    <w:name w:val="Appendix H3"/>
    <w:basedOn w:val="Heading3"/>
    <w:next w:val="BodyText"/>
    <w:uiPriority w:val="14"/>
    <w:semiHidden w:val="1"/>
    <w:qFormat w:val="1"/>
    <w:rsid w:val="00C474B7"/>
    <w:pPr>
      <w:numPr>
        <w:ilvl w:val="2"/>
        <w:numId w:val="14"/>
      </w:numPr>
    </w:pPr>
  </w:style>
  <w:style w:type="numbering" w:styleId="ListAppendix" w:customStyle="1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 w:val="1"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 w:val="1"/>
    <w:rsid w:val="00B742E4"/>
    <w:pPr>
      <w:tabs>
        <w:tab w:val="left" w:pos="1134"/>
        <w:tab w:val="right" w:leader="dot" w:pos="9628"/>
      </w:tabs>
      <w:spacing w:after="60" w:before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styleId="ListNumberedHeadings" w:customStyle="1">
    <w:name w:val="List_NumberedHeadings"/>
    <w:uiPriority w:val="99"/>
    <w:rsid w:val="006C0E44"/>
    <w:pPr>
      <w:numPr>
        <w:numId w:val="10"/>
      </w:numPr>
    </w:pPr>
  </w:style>
  <w:style w:type="character" w:styleId="Heading9Char" w:customStyle="1">
    <w:name w:val="Heading 9 Char"/>
    <w:aliases w:val="Appendix H11 Char"/>
    <w:basedOn w:val="DefaultParagraphFont"/>
    <w:link w:val="Heading9"/>
    <w:uiPriority w:val="12"/>
    <w:semiHidden w:val="1"/>
    <w:rsid w:val="0016241C"/>
    <w:rPr>
      <w:b w:val="1"/>
      <w:iCs w:val="1"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 w:val="1"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styleId="DividerTitle" w:customStyle="1">
    <w:name w:val="Divider Title"/>
    <w:basedOn w:val="Normal"/>
    <w:uiPriority w:val="19"/>
    <w:semiHidden w:val="1"/>
    <w:qFormat w:val="1"/>
    <w:rsid w:val="00716942"/>
    <w:pPr>
      <w:spacing w:line="216" w:lineRule="auto"/>
    </w:pPr>
    <w:rPr>
      <w:color w:val="51247a" w:themeColor="accent1"/>
      <w:sz w:val="60"/>
    </w:rPr>
  </w:style>
  <w:style w:type="paragraph" w:styleId="SectionTitleNumbered" w:customStyle="1">
    <w:name w:val="Section Title Numbered"/>
    <w:basedOn w:val="Normal"/>
    <w:uiPriority w:val="19"/>
    <w:semiHidden w:val="1"/>
    <w:qFormat w:val="1"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styleId="ListSectionTitle" w:customStyle="1">
    <w:name w:val="List_SectionTitle"/>
    <w:uiPriority w:val="99"/>
    <w:rsid w:val="00614669"/>
    <w:pPr>
      <w:numPr>
        <w:numId w:val="12"/>
      </w:numPr>
    </w:pPr>
  </w:style>
  <w:style w:type="paragraph" w:styleId="Sectiontext" w:customStyle="1">
    <w:name w:val="Section text"/>
    <w:basedOn w:val="Normal"/>
    <w:uiPriority w:val="19"/>
    <w:semiHidden w:val="1"/>
    <w:qFormat w:val="1"/>
    <w:rsid w:val="004972A0"/>
    <w:pPr>
      <w:spacing w:after="120" w:line="252" w:lineRule="auto"/>
      <w:ind w:right="7795"/>
    </w:pPr>
    <w:rPr>
      <w:sz w:val="18"/>
    </w:rPr>
  </w:style>
  <w:style w:type="paragraph" w:styleId="DividerSectionTitle" w:customStyle="1">
    <w:name w:val="Divider Section Title"/>
    <w:basedOn w:val="Normal"/>
    <w:uiPriority w:val="19"/>
    <w:semiHidden w:val="1"/>
    <w:qFormat w:val="1"/>
    <w:rsid w:val="00614669"/>
    <w:rPr>
      <w:b w:val="1"/>
      <w:color w:val="51247a" w:themeColor="accent1"/>
      <w:sz w:val="48"/>
    </w:rPr>
  </w:style>
  <w:style w:type="paragraph" w:styleId="SectionNumberOnly" w:customStyle="1">
    <w:name w:val="Section Number Only"/>
    <w:basedOn w:val="Normal"/>
    <w:uiPriority w:val="19"/>
    <w:semiHidden w:val="1"/>
    <w:qFormat w:val="1"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3E75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3E7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B3E75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3E75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3E75"/>
    <w:rPr>
      <w:rFonts w:ascii="Segoe UI" w:cs="Segoe UI" w:hAnsi="Segoe UI"/>
      <w:sz w:val="18"/>
      <w:szCs w:val="18"/>
    </w:rPr>
  </w:style>
  <w:style w:type="paragraph" w:styleId="BackCoverDetails" w:customStyle="1">
    <w:name w:val="Back Cover Details"/>
    <w:basedOn w:val="Normal"/>
    <w:uiPriority w:val="20"/>
    <w:semiHidden w:val="1"/>
    <w:qFormat w:val="1"/>
    <w:rsid w:val="00D32971"/>
    <w:pPr>
      <w:numPr>
        <w:numId w:val="5"/>
      </w:numPr>
      <w:tabs>
        <w:tab w:val="left" w:pos="851"/>
      </w:tabs>
      <w:spacing w:after="240" w:before="240"/>
    </w:pPr>
    <w:rPr>
      <w:bCs w:val="1"/>
      <w:color w:val="ffffff" w:themeColor="background1"/>
      <w:lang w:val="en-US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D32971"/>
    <w:rPr>
      <w:color w:val="605e5c"/>
      <w:shd w:color="auto" w:fill="e1dfdd" w:val="clear"/>
    </w:rPr>
  </w:style>
  <w:style w:type="paragraph" w:styleId="ReferenceText" w:customStyle="1">
    <w:name w:val="Reference Text"/>
    <w:basedOn w:val="Normal"/>
    <w:uiPriority w:val="8"/>
    <w:qFormat w:val="1"/>
    <w:rsid w:val="006E71A4"/>
    <w:pPr>
      <w:spacing w:after="120" w:before="120" w:line="264" w:lineRule="auto"/>
      <w:ind w:left="425" w:hanging="425"/>
    </w:pPr>
    <w:rPr>
      <w:lang w:eastAsia="en-AU"/>
    </w:rPr>
  </w:style>
  <w:style w:type="table" w:styleId="TableGrid1" w:customStyle="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3356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1247a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guides.library.uq.edu.au/tools-and-techniques/ai-student-hub/ai-for-assessment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uides.library.uq.edu.au/tools-and-techniques/ai-student-hub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erBLZm8z5Buj7NrWvAzcNUtjQ==">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2026-06-03T23:06:00Z</dcterms:created>
  <dc:creator>Thomas Palmer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