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CBAE0" w14:textId="77777777" w:rsidR="003E1D3F" w:rsidRPr="003E1D3F" w:rsidRDefault="003E1D3F" w:rsidP="003E1D3F">
      <w:pPr>
        <w:rPr>
          <w:rFonts w:ascii="Times New Roman" w:eastAsia="Times New Roman" w:hAnsi="Times New Roman" w:cs="Times New Roman"/>
          <w:lang w:eastAsia="en-GB"/>
        </w:rPr>
      </w:pPr>
      <w:r w:rsidRPr="003E1D3F">
        <w:rPr>
          <w:rFonts w:ascii="Times New Roman" w:eastAsia="Times New Roman" w:hAnsi="Times New Roman" w:cs="Times New Roman"/>
          <w:lang w:eastAsia="en-GB"/>
        </w:rPr>
        <w:t>Machine Learning and Data Mining</w:t>
      </w:r>
    </w:p>
    <w:p w14:paraId="38FC7C5A" w14:textId="6FEA01EF" w:rsidR="003E1D3F" w:rsidRDefault="003E1D3F"/>
    <w:p w14:paraId="7F591080" w14:textId="77777777" w:rsidR="003E1D3F" w:rsidRDefault="003E1D3F"/>
    <w:p w14:paraId="07CCA199" w14:textId="00716750" w:rsidR="003E1D3F" w:rsidRDefault="003E1D3F">
      <w:r>
        <w:fldChar w:fldCharType="begin" w:fldLock="1"/>
      </w:r>
      <w:r>
        <w:instrText>ADDIN CSL_CITATION {"citationItems":[{"id":"ITEM-1","itemData":{"DOI":"10.1145/319382.319388","ISBN":"9781904275213","abstract":"Good data mining practice for business intelligence (the art of turning raw software into meaningful information) is demonstrated by the many new techniques and developments in the conversion of fresh scientific discovery into widely accessible software solutions. Written as an introduction to the main issues associated with the basics of machine learning and the algorithms used in data mining, this text is suitable for advanced undergraduates, postgraduates and tutors in a wide area of computer science and technology, as well as researchers looking to adapt various algorithms for particular data mining tasks. A valuable addition to libraries and bookshelves of the many companies who are using the principles of data mining to effectively deliver solid business and industry solutions. © 2007 Woodhead Publishing Limited.","author":[{"dropping-particle":"","family":"Mitchell","given":"T. M.","non-dropping-particle":"","parse-names":false,"suffix":""}],"container-title":"Communications of the ACM","id":"ITEM-1","issue":"11","issued":{"date-parts":[["1999"]]},"page":"30-46","title":"Machine learning and data mining","type":"article-journal","volume":"42"},"uris":["http://www.mendeley.com/documents/?uuid=cc62cfdb-4229-4d6a-a61b-d152861f265a"]}],"mendeley":{"formattedCitation":"(Mitchell, 1999)","plainTextFormattedCitation":"(Mitchell, 1999)","previouslyFormattedCitation":"(Mitchell, 1999)"},"properties":{"noteIndex":0},"schema":"https://github.com/citation-style-language/schema/raw/master/csl-citation.json"}</w:instrText>
      </w:r>
      <w:r>
        <w:fldChar w:fldCharType="separate"/>
      </w:r>
      <w:r w:rsidRPr="003E1D3F">
        <w:rPr>
          <w:noProof/>
        </w:rPr>
        <w:t>(Mitchell, 1999)</w:t>
      </w:r>
      <w:r>
        <w:fldChar w:fldCharType="end"/>
      </w:r>
    </w:p>
    <w:p w14:paraId="12ACD7A0" w14:textId="0BD8DF75" w:rsidR="003E1D3F" w:rsidRDefault="003E1D3F"/>
    <w:p w14:paraId="1F956427" w14:textId="1CEFED1D" w:rsidR="003E1D3F" w:rsidRPr="003E1D3F" w:rsidRDefault="003E1D3F" w:rsidP="003E1D3F">
      <w:pPr>
        <w:widowControl w:val="0"/>
        <w:autoSpaceDE w:val="0"/>
        <w:autoSpaceDN w:val="0"/>
        <w:adjustRightInd w:val="0"/>
        <w:ind w:left="480" w:hanging="480"/>
        <w:rPr>
          <w:rFonts w:ascii="Calibri" w:hAnsi="Calibri"/>
          <w:noProof/>
        </w:rPr>
      </w:pPr>
      <w:r>
        <w:fldChar w:fldCharType="begin" w:fldLock="1"/>
      </w:r>
      <w:r>
        <w:instrText xml:space="preserve">ADDIN Mendeley Bibliography CSL_BIBLIOGRAPHY </w:instrText>
      </w:r>
      <w:r>
        <w:fldChar w:fldCharType="separate"/>
      </w:r>
      <w:r w:rsidRPr="003E1D3F">
        <w:rPr>
          <w:rFonts w:ascii="Calibri" w:hAnsi="Calibri" w:cs="Times New Roman"/>
          <w:noProof/>
        </w:rPr>
        <w:t xml:space="preserve">Mitchell, T. M. (1999). Machine learning and data mining. </w:t>
      </w:r>
      <w:r w:rsidRPr="003E1D3F">
        <w:rPr>
          <w:rFonts w:ascii="Calibri" w:hAnsi="Calibri" w:cs="Times New Roman"/>
          <w:i/>
          <w:iCs/>
          <w:noProof/>
        </w:rPr>
        <w:t>Communications of the ACM</w:t>
      </w:r>
      <w:r w:rsidRPr="003E1D3F">
        <w:rPr>
          <w:rFonts w:ascii="Calibri" w:hAnsi="Calibri" w:cs="Times New Roman"/>
          <w:noProof/>
        </w:rPr>
        <w:t xml:space="preserve">, </w:t>
      </w:r>
      <w:r w:rsidRPr="003E1D3F">
        <w:rPr>
          <w:rFonts w:ascii="Calibri" w:hAnsi="Calibri" w:cs="Times New Roman"/>
          <w:i/>
          <w:iCs/>
          <w:noProof/>
        </w:rPr>
        <w:t>42</w:t>
      </w:r>
      <w:r w:rsidRPr="003E1D3F">
        <w:rPr>
          <w:rFonts w:ascii="Calibri" w:hAnsi="Calibri" w:cs="Times New Roman"/>
          <w:noProof/>
        </w:rPr>
        <w:t>(11), 30–46. https://doi.org/10.1145/319382.319388</w:t>
      </w:r>
    </w:p>
    <w:p w14:paraId="1A01462D" w14:textId="412FE08B" w:rsidR="003E1D3F" w:rsidRDefault="003E1D3F">
      <w:r>
        <w:fldChar w:fldCharType="end"/>
      </w:r>
    </w:p>
    <w:p w14:paraId="135F6C43" w14:textId="77777777" w:rsidR="003E1D3F" w:rsidRDefault="003E1D3F"/>
    <w:p w14:paraId="455B38A5" w14:textId="16DB073F" w:rsidR="005A37EE" w:rsidRDefault="003E1D3F">
      <w:pPr>
        <w:rPr>
          <w:lang w:val="pt-BR"/>
        </w:rPr>
      </w:pPr>
      <w:r w:rsidRPr="003E1D3F">
        <w:rPr>
          <w:lang w:val="pt-BR"/>
        </w:rPr>
        <w:t xml:space="preserve">Durante a última década, muitas organizações começaram a recolher regularmente enormes volumes de dados históricos descrevendo as suas operações, produtos, e clientes. Ao mesmo tempo, cientistas e engenheiros em muitos campos têm vindo a capturar dados experimentais cada vez mais complexos conjuntos, tais como gigabytes de dados de ressonância magnética funcional (MRI) descrevendo a </w:t>
      </w:r>
      <w:proofErr w:type="spellStart"/>
      <w:r w:rsidRPr="003E1D3F">
        <w:rPr>
          <w:lang w:val="pt-BR"/>
        </w:rPr>
        <w:t>actividade</w:t>
      </w:r>
      <w:proofErr w:type="spellEnd"/>
      <w:r w:rsidRPr="003E1D3F">
        <w:rPr>
          <w:lang w:val="pt-BR"/>
        </w:rPr>
        <w:t xml:space="preserve"> cerebral nos seres humanos. O área de mineração de dados aborda a questão de como melhor utilizar estes dados históricos para descobrir as regularidades gerais e melhorar o processo de tomada de decisões.</w:t>
      </w:r>
    </w:p>
    <w:p w14:paraId="6BB1C264" w14:textId="1D7B739C" w:rsidR="003E1D3F" w:rsidRDefault="003E1D3F">
      <w:pPr>
        <w:rPr>
          <w:lang w:val="pt-BR"/>
        </w:rPr>
      </w:pPr>
    </w:p>
    <w:p w14:paraId="240EF620" w14:textId="6D04E3EB" w:rsidR="003E1D3F" w:rsidRDefault="003E1D3F">
      <w:pPr>
        <w:rPr>
          <w:lang w:val="pt-BR"/>
        </w:rPr>
      </w:pPr>
    </w:p>
    <w:p w14:paraId="777BBE33" w14:textId="77777777" w:rsidR="003E1D3F" w:rsidRPr="003E1D3F" w:rsidRDefault="003E1D3F" w:rsidP="003E1D3F">
      <w:pPr>
        <w:rPr>
          <w:lang w:val="pt-BR"/>
        </w:rPr>
      </w:pPr>
    </w:p>
    <w:p w14:paraId="6FA89459" w14:textId="613C90CE" w:rsidR="003E1D3F" w:rsidRPr="003E1D3F" w:rsidRDefault="003E1D3F" w:rsidP="003E1D3F">
      <w:pPr>
        <w:rPr>
          <w:lang w:val="pt-BR"/>
        </w:rPr>
      </w:pPr>
      <w:r w:rsidRPr="003E1D3F">
        <w:rPr>
          <w:lang w:val="pt-BR"/>
        </w:rPr>
        <w:t>O crescente interesse na prospecção de dados, ou na utilização de dados históricos para descobrir regularidades e melhorar decisões futuras, decorre da confluência de várias tendências recentes: a queda do custo dos grandes dispositivos de armazenamento de dados e a crescente facilidade de recolha de dados através de redes; o desenvolvimento de algoritmos robustos e eficientes de aprendizagem de máquinas para processar estes dados; e a queda do custo da potência computacional, permitindo a utilização de métodos computacionalmente intensivos para a análise de dados. O campo da mineração de dados, por vezes denominado "descoberta de conhecimento a partir de bases de dados", "análise avançada de dados", e aprendizagem de máquinas, já produziu aplicações práticas em áreas como a análise de resultados médicos, detecção de fraudes com cartões de crédito, previsão do comportamento de compra dos clientes, previsão dos interesses pessoais dos utilizadores da Web, e optimização dos processos de fabrico. Também levou a um conjunto de questões científicas fascinantes sobre como os computadores podem aprender automaticamente com a experiência passada.</w:t>
      </w:r>
    </w:p>
    <w:sectPr w:rsidR="003E1D3F" w:rsidRPr="003E1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3F"/>
    <w:rsid w:val="0030569A"/>
    <w:rsid w:val="003E1D3F"/>
    <w:rsid w:val="00486EBF"/>
    <w:rsid w:val="00B61E7E"/>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9C66"/>
  <w15:chartTrackingRefBased/>
  <w15:docId w15:val="{0D356935-56D4-974C-8C56-1DCFB23A9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41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6D199-C8D1-174C-9B0C-069582902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2021-04-15T10:15:00Z</dcterms:created>
  <dcterms:modified xsi:type="dcterms:W3CDTF">2021-04-15T10:42:00Z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