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JOURNAL OF GENERAL INTERNAL MEDICINE;</w:t>
      </w:r>
    </w:p>
    <w:p w14:paraId="66AFB2DB" w14:textId="527F4EF3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7904A98C" w14:textId="294F428D" w:rsidR="00F17776" w:rsidRDefault="00F17776" w:rsidP="000D60B3">
      <w:pPr>
        <w:ind w:firstLine="720"/>
      </w:pPr>
      <w:r>
        <w:t xml:space="preserve">18. </w:t>
      </w:r>
      <w:r w:rsidRPr="00F17776">
        <w:t>PLOS ONE</w:t>
      </w:r>
    </w:p>
    <w:p w14:paraId="60B8D391" w14:textId="104DA518" w:rsidR="00394F58" w:rsidRDefault="00394F58" w:rsidP="000D60B3">
      <w:pPr>
        <w:ind w:firstLine="720"/>
      </w:pPr>
      <w:r>
        <w:t xml:space="preserve">19. </w:t>
      </w:r>
      <w:r w:rsidRPr="00394F58">
        <w:t>Current Psychiatry Reports</w:t>
      </w:r>
    </w:p>
    <w:p w14:paraId="0DC33C00" w14:textId="283CD447" w:rsidR="00723B80" w:rsidRDefault="00723B80" w:rsidP="000D60B3">
      <w:pPr>
        <w:ind w:firstLine="720"/>
      </w:pPr>
      <w:r>
        <w:t>20.</w:t>
      </w:r>
      <w:r w:rsidRPr="00723B80">
        <w:t xml:space="preserve"> Psychological Medicine</w:t>
      </w:r>
    </w:p>
    <w:p w14:paraId="40A86443" w14:textId="3912C81A" w:rsidR="00135CE3" w:rsidRDefault="00135CE3" w:rsidP="000D60B3">
      <w:pPr>
        <w:ind w:firstLine="720"/>
      </w:pPr>
      <w:r>
        <w:t xml:space="preserve">21. Circulation </w:t>
      </w:r>
    </w:p>
    <w:p w14:paraId="2997342F" w14:textId="1EF2BCB4" w:rsidR="000644A7" w:rsidRDefault="000644A7" w:rsidP="000644A7">
      <w:pPr>
        <w:ind w:firstLine="720"/>
      </w:pPr>
      <w:r>
        <w:t xml:space="preserve">22. </w:t>
      </w:r>
      <w:r w:rsidRPr="000644A7">
        <w:t>Neural Computing and Applications</w:t>
      </w:r>
    </w:p>
    <w:p w14:paraId="613E14D0" w14:textId="2ADFC3D7" w:rsidR="00BF7BA0" w:rsidRDefault="00BF7BA0" w:rsidP="000644A7">
      <w:pPr>
        <w:ind w:firstLine="720"/>
      </w:pPr>
      <w:r>
        <w:t xml:space="preserve">23. </w:t>
      </w:r>
      <w:r w:rsidRPr="00BF7BA0">
        <w:t>Seminars in Nuclear Medicine</w:t>
      </w:r>
    </w:p>
    <w:p w14:paraId="6568E0DA" w14:textId="774CCB68" w:rsidR="00D4612C" w:rsidRDefault="00D4612C" w:rsidP="000644A7">
      <w:pPr>
        <w:ind w:firstLine="720"/>
      </w:pPr>
      <w:r>
        <w:t xml:space="preserve">24. </w:t>
      </w:r>
      <w:r w:rsidRPr="00D4612C">
        <w:t>Age and Ageing</w:t>
      </w:r>
      <w:r>
        <w:t xml:space="preserve"> (</w:t>
      </w:r>
      <w:r w:rsidRPr="00D4612C">
        <w:t>Oxford University Press</w:t>
      </w:r>
      <w:r>
        <w:t>)</w:t>
      </w:r>
    </w:p>
    <w:p w14:paraId="5824476C" w14:textId="2715FD9B" w:rsidR="00290972" w:rsidRDefault="00290972" w:rsidP="000644A7">
      <w:pPr>
        <w:ind w:firstLine="720"/>
      </w:pPr>
      <w:r>
        <w:t xml:space="preserve">25 </w:t>
      </w:r>
      <w:r w:rsidRPr="00290972">
        <w:t>Journal of Critical Care</w:t>
      </w:r>
      <w:r>
        <w:t xml:space="preserve"> (elsivier)</w:t>
      </w:r>
    </w:p>
    <w:p w14:paraId="11AEEE2A" w14:textId="6A982248" w:rsidR="00543171" w:rsidRDefault="00543171" w:rsidP="000644A7">
      <w:pPr>
        <w:ind w:firstLine="720"/>
      </w:pPr>
      <w:r>
        <w:t>26. Neural networks (elsivier)</w:t>
      </w:r>
    </w:p>
    <w:p w14:paraId="696808C8" w14:textId="0C8EB590" w:rsidR="00D21D38" w:rsidRDefault="00D21D38" w:rsidP="000644A7">
      <w:pPr>
        <w:ind w:firstLine="720"/>
      </w:pPr>
      <w:r>
        <w:t xml:space="preserve">27. </w:t>
      </w:r>
      <w:r w:rsidRPr="00D21D38">
        <w:t>Academic Emergency Medicine</w:t>
      </w:r>
    </w:p>
    <w:p w14:paraId="59D7F9F4" w14:textId="036889AC" w:rsidR="00FF7F01" w:rsidRDefault="00FF7F01" w:rsidP="000644A7">
      <w:pPr>
        <w:ind w:firstLine="720"/>
      </w:pPr>
      <w:r>
        <w:t xml:space="preserve">28. </w:t>
      </w:r>
      <w:r w:rsidRPr="00FF7F01">
        <w:t>Journal of Clinical Oncology</w:t>
      </w:r>
    </w:p>
    <w:p w14:paraId="5C7646AD" w14:textId="4A30146F" w:rsidR="00D30A8E" w:rsidRDefault="00D30A8E" w:rsidP="000644A7">
      <w:pPr>
        <w:ind w:firstLine="720"/>
      </w:pPr>
      <w:r>
        <w:t xml:space="preserve">29. </w:t>
      </w:r>
      <w:r w:rsidRPr="00D30A8E">
        <w:t>Aging and Mental Health</w:t>
      </w:r>
    </w:p>
    <w:p w14:paraId="318CB0CE" w14:textId="2F47E500" w:rsidR="00A0518E" w:rsidRDefault="00A0518E" w:rsidP="000644A7">
      <w:pPr>
        <w:ind w:firstLine="720"/>
      </w:pPr>
      <w:r>
        <w:t xml:space="preserve">30. </w:t>
      </w:r>
      <w:r w:rsidRPr="00A0518E">
        <w:t>International Journal of Geriatric Psychiatry</w:t>
      </w:r>
    </w:p>
    <w:p w14:paraId="742904EB" w14:textId="10A929FF" w:rsidR="00490D55" w:rsidRDefault="00490D55" w:rsidP="000644A7">
      <w:pPr>
        <w:ind w:firstLine="720"/>
      </w:pPr>
      <w:r>
        <w:t xml:space="preserve">31. </w:t>
      </w:r>
      <w:r w:rsidRPr="00490D55">
        <w:t>Nursing in critical care</w:t>
      </w:r>
    </w:p>
    <w:p w14:paraId="44BCCEF6" w14:textId="71014CA7" w:rsidR="00F60C41" w:rsidRDefault="00F60C41" w:rsidP="000644A7">
      <w:pPr>
        <w:ind w:firstLine="720"/>
      </w:pPr>
      <w:r>
        <w:t xml:space="preserve">32. </w:t>
      </w:r>
      <w:r w:rsidRPr="00F60C41">
        <w:t>The Gerontologist</w:t>
      </w:r>
    </w:p>
    <w:p w14:paraId="59E69682" w14:textId="6DB9D024" w:rsidR="00716D6E" w:rsidRDefault="00716D6E" w:rsidP="000644A7">
      <w:pPr>
        <w:ind w:firstLine="720"/>
      </w:pPr>
      <w:r>
        <w:t xml:space="preserve">33. </w:t>
      </w:r>
      <w:r w:rsidRPr="00716D6E">
        <w:t>Annals of Internal Medicine</w:t>
      </w:r>
    </w:p>
    <w:p w14:paraId="0C72DE35" w14:textId="679605C0" w:rsidR="00372DF1" w:rsidRDefault="00372DF1" w:rsidP="000644A7">
      <w:pPr>
        <w:ind w:firstLine="720"/>
      </w:pPr>
      <w:r>
        <w:t xml:space="preserve">34. </w:t>
      </w:r>
      <w:r w:rsidRPr="00372DF1">
        <w:t>Academic Emergency Medicine</w:t>
      </w:r>
    </w:p>
    <w:p w14:paraId="01677F47" w14:textId="7A8A892D" w:rsidR="00372DF1" w:rsidRDefault="00372DF1" w:rsidP="000644A7">
      <w:pPr>
        <w:ind w:firstLine="720"/>
      </w:pPr>
    </w:p>
    <w:p w14:paraId="2FBD8101" w14:textId="77777777" w:rsidR="00372DF1" w:rsidRDefault="00372DF1" w:rsidP="000644A7">
      <w:pPr>
        <w:ind w:firstLine="720"/>
      </w:pPr>
    </w:p>
    <w:p w14:paraId="16D516DA" w14:textId="77777777" w:rsidR="00490D55" w:rsidRDefault="00490D55" w:rsidP="000644A7">
      <w:pPr>
        <w:ind w:firstLine="720"/>
      </w:pPr>
    </w:p>
    <w:p w14:paraId="5EF48816" w14:textId="77777777" w:rsidR="00D30A8E" w:rsidRDefault="00D30A8E" w:rsidP="000644A7">
      <w:pPr>
        <w:ind w:firstLine="720"/>
      </w:pPr>
    </w:p>
    <w:p w14:paraId="1359DAFB" w14:textId="793299BC" w:rsidR="00FF7F01" w:rsidRDefault="00FF7F01" w:rsidP="000644A7">
      <w:pPr>
        <w:ind w:firstLine="720"/>
      </w:pPr>
    </w:p>
    <w:p w14:paraId="2540B73C" w14:textId="77777777" w:rsidR="00FF7F01" w:rsidRDefault="00FF7F01" w:rsidP="000644A7">
      <w:pPr>
        <w:ind w:firstLine="720"/>
      </w:pPr>
    </w:p>
    <w:p w14:paraId="372A7B7E" w14:textId="73D066DD" w:rsidR="00D21D38" w:rsidRDefault="00D21D38" w:rsidP="000644A7">
      <w:pPr>
        <w:ind w:firstLine="720"/>
      </w:pPr>
    </w:p>
    <w:p w14:paraId="1D07212D" w14:textId="77777777" w:rsidR="00D21D38" w:rsidRDefault="00D21D38" w:rsidP="000644A7">
      <w:pPr>
        <w:ind w:firstLine="720"/>
      </w:pPr>
    </w:p>
    <w:p w14:paraId="712C1FBE" w14:textId="44CAB183" w:rsidR="00D4612C" w:rsidRDefault="00D4612C" w:rsidP="000644A7">
      <w:pPr>
        <w:ind w:firstLine="720"/>
      </w:pPr>
    </w:p>
    <w:p w14:paraId="2F08C13D" w14:textId="77777777" w:rsidR="00D4612C" w:rsidRDefault="00D4612C" w:rsidP="000644A7">
      <w:pPr>
        <w:ind w:firstLine="720"/>
      </w:pPr>
    </w:p>
    <w:p w14:paraId="40CB9FF5" w14:textId="77777777" w:rsidR="00BF7BA0" w:rsidRPr="000644A7" w:rsidRDefault="00BF7BA0" w:rsidP="000644A7">
      <w:pPr>
        <w:ind w:firstLine="720"/>
        <w:rPr>
          <w:b/>
          <w:bCs/>
        </w:rPr>
      </w:pPr>
    </w:p>
    <w:p w14:paraId="3C237F68" w14:textId="28B9A998" w:rsidR="00394F58" w:rsidRDefault="00394F58" w:rsidP="000D60B3">
      <w:pPr>
        <w:ind w:firstLine="720"/>
      </w:pPr>
    </w:p>
    <w:p w14:paraId="6BE4F851" w14:textId="792E8B01" w:rsidR="004F36D5" w:rsidRDefault="004F36D5" w:rsidP="004F36D5"/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644A7"/>
    <w:rsid w:val="000D60B3"/>
    <w:rsid w:val="000F5E9E"/>
    <w:rsid w:val="00135CE3"/>
    <w:rsid w:val="001D2BC0"/>
    <w:rsid w:val="00216901"/>
    <w:rsid w:val="002622C6"/>
    <w:rsid w:val="00290972"/>
    <w:rsid w:val="002F3CE5"/>
    <w:rsid w:val="00372DF1"/>
    <w:rsid w:val="00394F58"/>
    <w:rsid w:val="00397523"/>
    <w:rsid w:val="00490D55"/>
    <w:rsid w:val="004F36D5"/>
    <w:rsid w:val="00543171"/>
    <w:rsid w:val="005B461A"/>
    <w:rsid w:val="00706024"/>
    <w:rsid w:val="00716D6E"/>
    <w:rsid w:val="00723B80"/>
    <w:rsid w:val="008511CF"/>
    <w:rsid w:val="008C4E67"/>
    <w:rsid w:val="00945B42"/>
    <w:rsid w:val="009845D0"/>
    <w:rsid w:val="00A0518E"/>
    <w:rsid w:val="00AB6663"/>
    <w:rsid w:val="00B20ED6"/>
    <w:rsid w:val="00BE78AA"/>
    <w:rsid w:val="00BF7BA0"/>
    <w:rsid w:val="00C653FC"/>
    <w:rsid w:val="00D21D38"/>
    <w:rsid w:val="00D30A8E"/>
    <w:rsid w:val="00D32FC5"/>
    <w:rsid w:val="00D4612C"/>
    <w:rsid w:val="00F17776"/>
    <w:rsid w:val="00F22E8C"/>
    <w:rsid w:val="00F60C41"/>
    <w:rsid w:val="00F84C35"/>
    <w:rsid w:val="00FD29C4"/>
    <w:rsid w:val="00FF4C08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37</cp:revision>
  <dcterms:created xsi:type="dcterms:W3CDTF">2020-11-27T11:35:00Z</dcterms:created>
  <dcterms:modified xsi:type="dcterms:W3CDTF">2021-04-13T15:58:00Z</dcterms:modified>
</cp:coreProperties>
</file>