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CF17" w14:textId="77777777" w:rsidR="00A57BA3" w:rsidRDefault="00A57BA3" w:rsidP="00A57BA3">
      <w:pPr>
        <w:autoSpaceDE w:val="0"/>
        <w:autoSpaceDN w:val="0"/>
        <w:adjustRightInd w:val="0"/>
        <w:rPr>
          <w:rFonts w:ascii="Times New Roman" w:hAnsi="Times New Roman" w:cs="Times New Roman"/>
          <w:color w:val="41409A"/>
          <w:sz w:val="44"/>
          <w:szCs w:val="44"/>
        </w:rPr>
      </w:pPr>
      <w:r>
        <w:rPr>
          <w:rFonts w:ascii="Times New Roman" w:hAnsi="Times New Roman" w:cs="Times New Roman"/>
          <w:color w:val="41409A"/>
          <w:sz w:val="44"/>
          <w:szCs w:val="44"/>
        </w:rPr>
        <w:t>Systematic review of prediction models</w:t>
      </w:r>
    </w:p>
    <w:p w14:paraId="796C0A0E" w14:textId="5B9AB42F" w:rsidR="005A37EE" w:rsidRDefault="00A57BA3" w:rsidP="00A57BA3">
      <w:pPr>
        <w:rPr>
          <w:rFonts w:ascii="Times New Roman" w:hAnsi="Times New Roman" w:cs="Times New Roman"/>
          <w:color w:val="41409A"/>
          <w:sz w:val="44"/>
          <w:szCs w:val="44"/>
        </w:rPr>
      </w:pPr>
      <w:r>
        <w:rPr>
          <w:rFonts w:ascii="Times New Roman" w:hAnsi="Times New Roman" w:cs="Times New Roman"/>
          <w:color w:val="41409A"/>
          <w:sz w:val="44"/>
          <w:szCs w:val="44"/>
        </w:rPr>
        <w:t>for delirium in the older adult inpatient</w:t>
      </w:r>
    </w:p>
    <w:p w14:paraId="58FF5D38" w14:textId="57A807A2" w:rsidR="00A57BA3" w:rsidRDefault="00A57BA3" w:rsidP="00A57BA3">
      <w:pPr>
        <w:rPr>
          <w:rFonts w:ascii="Times New Roman" w:hAnsi="Times New Roman" w:cs="Times New Roman"/>
          <w:color w:val="41409A"/>
          <w:sz w:val="44"/>
          <w:szCs w:val="44"/>
        </w:rPr>
      </w:pPr>
    </w:p>
    <w:p w14:paraId="6439A6F8" w14:textId="77777777" w:rsidR="00A57BA3" w:rsidRDefault="00A57BA3" w:rsidP="00A57BA3"/>
    <w:sectPr w:rsidR="00A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A3"/>
    <w:rsid w:val="0030569A"/>
    <w:rsid w:val="00A57BA3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35F64"/>
  <w15:chartTrackingRefBased/>
  <w15:docId w15:val="{C40B2DA2-A979-5946-8773-0142100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2021-03-23T17:35:00Z</dcterms:created>
  <dcterms:modified xsi:type="dcterms:W3CDTF">2021-03-23T17:35:00Z</dcterms:modified>
</cp:coreProperties>
</file>